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8375D7" w14:textId="13218EB7" w:rsidR="00C02850" w:rsidRPr="00922A73" w:rsidRDefault="00C02850" w:rsidP="00C02850">
      <w:pPr>
        <w:tabs>
          <w:tab w:val="right" w:pos="9216"/>
        </w:tabs>
        <w:spacing w:line="240" w:lineRule="auto"/>
        <w:jc w:val="both"/>
        <w:rPr>
          <w:rFonts w:ascii="Times New Roman" w:eastAsia="ＭＳ 明朝" w:hAnsi="Times New Roman" w:cs="Times New Roman" w:hint="eastAsia"/>
          <w:b/>
          <w:bCs/>
          <w:noProof/>
          <w:sz w:val="24"/>
          <w:szCs w:val="24"/>
          <w:lang w:val="en-GB" w:eastAsia="ja-JP"/>
        </w:rPr>
      </w:pPr>
      <w:bookmarkStart w:id="0" w:name="_Hlk161392069"/>
      <w:bookmarkStart w:id="1" w:name="OLE_LINK3"/>
      <w:bookmarkEnd w:id="0"/>
      <w:r>
        <w:rPr>
          <w:noProof/>
          <w:lang w:eastAsia="ja-JP"/>
        </w:rPr>
        <mc:AlternateContent>
          <mc:Choice Requires="wps">
            <w:drawing>
              <wp:anchor distT="0" distB="0" distL="114300" distR="114300" simplePos="0" relativeHeight="251658240" behindDoc="0" locked="1" layoutInCell="1" allowOverlap="1" wp14:anchorId="29E9CED5" wp14:editId="09B087AA">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16046"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sidR="00FE56E3">
        <w:rPr>
          <w:rFonts w:ascii="Times New Roman" w:eastAsia="ＭＳ 明朝" w:hAnsi="Times New Roman" w:cs="Times New Roman" w:hint="eastAsia"/>
          <w:b/>
          <w:bCs/>
          <w:noProof/>
          <w:sz w:val="24"/>
          <w:szCs w:val="24"/>
          <w:lang w:val="en-GB" w:eastAsia="ja-JP"/>
        </w:rPr>
        <w:t>20</w:t>
      </w:r>
      <w:r w:rsidR="00224066">
        <w:rPr>
          <w:rFonts w:ascii="Times New Roman" w:eastAsia="ＭＳ 明朝" w:hAnsi="Times New Roman" w:cs="Times New Roman" w:hint="eastAsia"/>
          <w:b/>
          <w:bCs/>
          <w:noProof/>
          <w:sz w:val="24"/>
          <w:szCs w:val="24"/>
          <w:lang w:val="en-GB" w:eastAsia="ja-JP"/>
        </w:rPr>
        <w:t>bis</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w:t>
      </w:r>
      <w:r w:rsidR="00FE56E3">
        <w:rPr>
          <w:rFonts w:ascii="Times New Roman" w:eastAsia="ＭＳ 明朝" w:hAnsi="Times New Roman" w:cs="Times New Roman" w:hint="eastAsia"/>
          <w:b/>
          <w:bCs/>
          <w:noProof/>
          <w:sz w:val="24"/>
          <w:szCs w:val="24"/>
          <w:lang w:val="en-GB" w:eastAsia="ja-JP"/>
        </w:rPr>
        <w:t>5</w:t>
      </w:r>
      <w:r w:rsidR="00F248F8">
        <w:rPr>
          <w:rFonts w:ascii="Times New Roman" w:eastAsia="ＭＳ 明朝" w:hAnsi="Times New Roman" w:cs="Times New Roman" w:hint="eastAsia"/>
          <w:b/>
          <w:bCs/>
          <w:noProof/>
          <w:sz w:val="24"/>
          <w:szCs w:val="24"/>
          <w:lang w:val="en-GB" w:eastAsia="ja-JP"/>
        </w:rPr>
        <w:t>02841</w:t>
      </w:r>
    </w:p>
    <w:p w14:paraId="454CAF31" w14:textId="049628EB" w:rsidR="00C02850" w:rsidRPr="00E11C40" w:rsidRDefault="00224066" w:rsidP="00C0285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Wuhan, China</w:t>
      </w:r>
      <w:r w:rsidR="002862B0">
        <w:rPr>
          <w:rFonts w:ascii="Times New Roman" w:eastAsia="ＭＳ 明朝" w:hAnsi="Times New Roman" w:cs="Arial" w:hint="eastAsia"/>
          <w:b/>
          <w:bCs/>
          <w:noProof/>
          <w:sz w:val="24"/>
          <w:szCs w:val="24"/>
          <w:lang w:val="en-GB" w:eastAsia="ja-JP"/>
        </w:rPr>
        <w:t xml:space="preserve">, </w:t>
      </w:r>
      <w:r>
        <w:rPr>
          <w:rFonts w:ascii="Times New Roman" w:eastAsia="ＭＳ 明朝" w:hAnsi="Times New Roman" w:cs="Arial" w:hint="eastAsia"/>
          <w:b/>
          <w:bCs/>
          <w:noProof/>
          <w:sz w:val="24"/>
          <w:szCs w:val="24"/>
          <w:lang w:val="en-GB" w:eastAsia="ja-JP"/>
        </w:rPr>
        <w:t>April</w:t>
      </w:r>
      <w:r w:rsidR="002862B0">
        <w:rPr>
          <w:rFonts w:ascii="Times New Roman" w:eastAsia="ＭＳ 明朝" w:hAnsi="Times New Roman" w:cs="Arial" w:hint="eastAsia"/>
          <w:b/>
          <w:bCs/>
          <w:noProof/>
          <w:sz w:val="24"/>
          <w:szCs w:val="24"/>
          <w:lang w:val="en-GB" w:eastAsia="ja-JP"/>
        </w:rPr>
        <w:t xml:space="preserve"> 7</w:t>
      </w:r>
      <w:r>
        <w:rPr>
          <w:rFonts w:ascii="Times New Roman" w:eastAsia="ＭＳ 明朝" w:hAnsi="Times New Roman" w:cs="Arial" w:hint="eastAsia"/>
          <w:b/>
          <w:bCs/>
          <w:noProof/>
          <w:sz w:val="24"/>
          <w:szCs w:val="24"/>
          <w:vertAlign w:val="superscript"/>
          <w:lang w:val="en-GB" w:eastAsia="ja-JP"/>
        </w:rPr>
        <w:t>th</w:t>
      </w:r>
      <w:r w:rsidR="00C02850">
        <w:rPr>
          <w:rFonts w:ascii="Times New Roman" w:eastAsia="ＭＳ 明朝" w:hAnsi="Times New Roman" w:cs="Arial" w:hint="eastAsia"/>
          <w:b/>
          <w:bCs/>
          <w:noProof/>
          <w:sz w:val="24"/>
          <w:szCs w:val="24"/>
          <w:lang w:val="en-GB" w:eastAsia="ja-JP"/>
        </w:rPr>
        <w:t xml:space="preserve"> </w:t>
      </w:r>
      <w:r w:rsidR="00C02850">
        <w:rPr>
          <w:rFonts w:ascii="Times New Roman" w:eastAsia="ＭＳ 明朝" w:hAnsi="Times New Roman" w:cs="Arial"/>
          <w:b/>
          <w:bCs/>
          <w:noProof/>
          <w:sz w:val="24"/>
          <w:szCs w:val="24"/>
          <w:lang w:val="en-GB" w:eastAsia="ja-JP"/>
        </w:rPr>
        <w:t>–</w:t>
      </w:r>
      <w:r w:rsidR="00C02850">
        <w:rPr>
          <w:rFonts w:ascii="Times New Roman" w:eastAsia="ＭＳ 明朝" w:hAnsi="Times New Roman" w:cs="Arial" w:hint="eastAsia"/>
          <w:b/>
          <w:bCs/>
          <w:noProof/>
          <w:sz w:val="24"/>
          <w:szCs w:val="24"/>
          <w:lang w:val="en-GB" w:eastAsia="ja-JP"/>
        </w:rPr>
        <w:t xml:space="preserve"> </w:t>
      </w:r>
      <w:r>
        <w:rPr>
          <w:rFonts w:ascii="Times New Roman" w:eastAsia="ＭＳ 明朝" w:hAnsi="Times New Roman" w:cs="Arial" w:hint="eastAsia"/>
          <w:b/>
          <w:bCs/>
          <w:noProof/>
          <w:sz w:val="24"/>
          <w:szCs w:val="24"/>
          <w:lang w:val="en-GB" w:eastAsia="ja-JP"/>
        </w:rPr>
        <w:t>1</w:t>
      </w:r>
      <w:r w:rsidR="002862B0">
        <w:rPr>
          <w:rFonts w:ascii="Times New Roman" w:eastAsia="ＭＳ 明朝" w:hAnsi="Times New Roman" w:cs="Arial" w:hint="eastAsia"/>
          <w:b/>
          <w:bCs/>
          <w:noProof/>
          <w:sz w:val="24"/>
          <w:szCs w:val="24"/>
          <w:lang w:val="en-GB" w:eastAsia="ja-JP"/>
        </w:rPr>
        <w:t>1</w:t>
      </w:r>
      <w:r w:rsidR="002862B0" w:rsidRPr="002862B0">
        <w:rPr>
          <w:rFonts w:ascii="Times New Roman" w:eastAsia="ＭＳ 明朝" w:hAnsi="Times New Roman" w:cs="Arial" w:hint="eastAsia"/>
          <w:b/>
          <w:bCs/>
          <w:noProof/>
          <w:sz w:val="24"/>
          <w:szCs w:val="24"/>
          <w:vertAlign w:val="superscript"/>
          <w:lang w:val="en-GB" w:eastAsia="ja-JP"/>
        </w:rPr>
        <w:t>st</w:t>
      </w:r>
      <w:r w:rsidR="00C02850">
        <w:rPr>
          <w:rFonts w:ascii="Times New Roman" w:eastAsia="ＭＳ 明朝" w:hAnsi="Times New Roman" w:cs="Arial" w:hint="eastAsia"/>
          <w:b/>
          <w:bCs/>
          <w:noProof/>
          <w:sz w:val="24"/>
          <w:szCs w:val="24"/>
          <w:lang w:val="en-GB" w:eastAsia="ja-JP"/>
        </w:rPr>
        <w:t>, 202</w:t>
      </w:r>
      <w:r w:rsidR="002862B0">
        <w:rPr>
          <w:rFonts w:ascii="Times New Roman" w:eastAsia="ＭＳ 明朝" w:hAnsi="Times New Roman" w:cs="Arial" w:hint="eastAsia"/>
          <w:b/>
          <w:bCs/>
          <w:noProof/>
          <w:sz w:val="24"/>
          <w:szCs w:val="24"/>
          <w:lang w:val="en-GB" w:eastAsia="ja-JP"/>
        </w:rPr>
        <w:t>5</w:t>
      </w:r>
    </w:p>
    <w:p w14:paraId="570DA046" w14:textId="77777777" w:rsidR="00BE1DF6" w:rsidRPr="00C02850"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6C5CFECA"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FE56E3">
        <w:rPr>
          <w:rFonts w:ascii="Times New Roman" w:eastAsia="ＭＳ 明朝" w:hAnsi="Times New Roman" w:cs="Arial" w:hint="eastAsia"/>
          <w:b/>
          <w:noProof/>
          <w:sz w:val="24"/>
          <w:lang w:eastAsia="ja-JP"/>
        </w:rPr>
        <w:t>Timing acquisition and synchronization</w:t>
      </w:r>
    </w:p>
    <w:bookmarkEnd w:id="2"/>
    <w:bookmarkEnd w:id="3"/>
    <w:bookmarkEnd w:id="4"/>
    <w:bookmarkEnd w:id="5"/>
    <w:p w14:paraId="11118B57" w14:textId="462122F3"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w:t>
      </w:r>
      <w:r w:rsidR="0015465A">
        <w:rPr>
          <w:rFonts w:ascii="Times New Roman" w:eastAsia="ＭＳ 明朝" w:hAnsi="Times New Roman" w:cs="Arial" w:hint="eastAsia"/>
          <w:b/>
          <w:noProof/>
          <w:sz w:val="24"/>
          <w:lang w:eastAsia="ja-JP"/>
        </w:rPr>
        <w:t>3</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0FF8D59A" w14:textId="77777777" w:rsidR="0091053F" w:rsidRDefault="0091053F" w:rsidP="001650C1">
      <w:pPr>
        <w:jc w:val="both"/>
        <w:rPr>
          <w:lang w:eastAsia="ja-JP"/>
        </w:rPr>
      </w:pPr>
    </w:p>
    <w:p w14:paraId="30B0C3CD" w14:textId="29BE5B90" w:rsidR="005A797C" w:rsidRPr="00B365FB" w:rsidRDefault="005A797C" w:rsidP="005A797C">
      <w:pPr>
        <w:pStyle w:val="Heading1"/>
        <w:numPr>
          <w:ilvl w:val="0"/>
          <w:numId w:val="4"/>
        </w:numPr>
        <w:rPr>
          <w:b/>
          <w:sz w:val="32"/>
          <w:szCs w:val="32"/>
          <w:lang w:eastAsia="ja-JP"/>
        </w:rPr>
      </w:pPr>
      <w:r>
        <w:rPr>
          <w:b/>
          <w:sz w:val="32"/>
          <w:szCs w:val="32"/>
          <w:lang w:eastAsia="ja-JP"/>
        </w:rPr>
        <w:t>Background</w:t>
      </w:r>
    </w:p>
    <w:p w14:paraId="4396607E" w14:textId="337DCE83" w:rsidR="005A797C" w:rsidRDefault="005A797C" w:rsidP="001650C1">
      <w:pPr>
        <w:jc w:val="both"/>
        <w:rPr>
          <w:lang w:eastAsia="ja-JP"/>
        </w:rPr>
      </w:pPr>
      <w:r>
        <w:rPr>
          <w:rFonts w:hint="eastAsia"/>
          <w:lang w:eastAsia="ja-JP"/>
        </w:rPr>
        <w:t>I</w:t>
      </w:r>
      <w:r>
        <w:rPr>
          <w:lang w:eastAsia="ja-JP"/>
        </w:rPr>
        <w:t>n this contribution, we share our views on frame structure and timing aspects of A-IoT.</w:t>
      </w:r>
    </w:p>
    <w:p w14:paraId="60D78DC9" w14:textId="77777777" w:rsidR="005A797C" w:rsidRPr="00FC5305" w:rsidRDefault="005A797C" w:rsidP="001650C1">
      <w:pPr>
        <w:jc w:val="both"/>
        <w:rPr>
          <w:lang w:eastAsia="ja-JP"/>
        </w:rPr>
      </w:pPr>
    </w:p>
    <w:p w14:paraId="141577FA" w14:textId="0E60594D" w:rsidR="009B0B6D" w:rsidRDefault="00662B3E" w:rsidP="009B0B6D">
      <w:pPr>
        <w:pStyle w:val="Heading1"/>
        <w:numPr>
          <w:ilvl w:val="0"/>
          <w:numId w:val="4"/>
        </w:numPr>
        <w:rPr>
          <w:b/>
          <w:sz w:val="32"/>
          <w:szCs w:val="32"/>
          <w:lang w:eastAsia="ja-JP"/>
        </w:rPr>
      </w:pPr>
      <w:r>
        <w:rPr>
          <w:rFonts w:hint="eastAsia"/>
          <w:b/>
          <w:sz w:val="32"/>
          <w:szCs w:val="32"/>
          <w:lang w:eastAsia="ja-JP"/>
        </w:rPr>
        <w:t>R2D timing acquisition signal (R-TAS)</w:t>
      </w:r>
    </w:p>
    <w:p w14:paraId="11E0676E" w14:textId="0B8105FE" w:rsidR="006F14C3" w:rsidRDefault="00662B3E" w:rsidP="00E14FE6">
      <w:pPr>
        <w:pStyle w:val="Heading2"/>
        <w:numPr>
          <w:ilvl w:val="1"/>
          <w:numId w:val="8"/>
        </w:numPr>
        <w:rPr>
          <w:b/>
          <w:sz w:val="24"/>
          <w:szCs w:val="24"/>
          <w:lang w:eastAsia="ja-JP"/>
        </w:rPr>
      </w:pPr>
      <w:r>
        <w:rPr>
          <w:rFonts w:hint="eastAsia"/>
          <w:b/>
          <w:sz w:val="24"/>
          <w:szCs w:val="24"/>
          <w:lang w:eastAsia="ja-JP"/>
        </w:rPr>
        <w:t>Start indicator part</w:t>
      </w:r>
    </w:p>
    <w:p w14:paraId="7816E7A0" w14:textId="41B3DDC7" w:rsidR="00491222" w:rsidRDefault="00672FAC" w:rsidP="00491222">
      <w:pPr>
        <w:rPr>
          <w:lang w:eastAsia="ja-JP"/>
        </w:rPr>
      </w:pPr>
      <w:r>
        <w:rPr>
          <w:rFonts w:hint="eastAsia"/>
          <w:lang w:eastAsia="ja-JP"/>
        </w:rPr>
        <w:t>Following</w:t>
      </w:r>
      <w:r w:rsidR="00491222">
        <w:rPr>
          <w:rFonts w:hint="eastAsia"/>
          <w:lang w:eastAsia="ja-JP"/>
        </w:rPr>
        <w:t xml:space="preserve"> agree</w:t>
      </w:r>
      <w:r>
        <w:rPr>
          <w:rFonts w:hint="eastAsia"/>
          <w:lang w:eastAsia="ja-JP"/>
        </w:rPr>
        <w:t>ment was made at RAN1#120</w:t>
      </w:r>
      <w:r w:rsidR="00491222">
        <w:rPr>
          <w:rFonts w:hint="eastAsia"/>
          <w:lang w:eastAsia="ja-JP"/>
        </w:rPr>
        <w:t>:</w:t>
      </w:r>
    </w:p>
    <w:tbl>
      <w:tblPr>
        <w:tblStyle w:val="TableGrid"/>
        <w:tblW w:w="0" w:type="auto"/>
        <w:tblLook w:val="04A0" w:firstRow="1" w:lastRow="0" w:firstColumn="1" w:lastColumn="0" w:noHBand="0" w:noVBand="1"/>
      </w:tblPr>
      <w:tblGrid>
        <w:gridCol w:w="9350"/>
      </w:tblGrid>
      <w:tr w:rsidR="00491222" w14:paraId="49483718" w14:textId="77777777" w:rsidTr="00491222">
        <w:tc>
          <w:tcPr>
            <w:tcW w:w="9350" w:type="dxa"/>
          </w:tcPr>
          <w:p w14:paraId="1CF96929" w14:textId="77777777" w:rsidR="00491222" w:rsidRDefault="00491222" w:rsidP="00491222">
            <w:r w:rsidRPr="006D044F">
              <w:rPr>
                <w:highlight w:val="green"/>
              </w:rPr>
              <w:t>Agreement</w:t>
            </w:r>
          </w:p>
          <w:p w14:paraId="27440431" w14:textId="77777777" w:rsidR="00491222" w:rsidRPr="00F2176F" w:rsidRDefault="00491222" w:rsidP="00491222">
            <w:pPr>
              <w:rPr>
                <w:color w:val="000000" w:themeColor="text1"/>
                <w:szCs w:val="20"/>
              </w:rPr>
            </w:pPr>
            <w:r w:rsidRPr="00F2176F">
              <w:rPr>
                <w:color w:val="000000" w:themeColor="text1"/>
                <w:szCs w:val="20"/>
              </w:rPr>
              <w:t>For the SIP of R-TAS, down-select among the following candidates:</w:t>
            </w:r>
          </w:p>
          <w:p w14:paraId="77618B69" w14:textId="77777777" w:rsidR="00491222" w:rsidRPr="00F72ACE" w:rsidRDefault="00491222" w:rsidP="00E14FE6">
            <w:pPr>
              <w:pStyle w:val="ListParagraph"/>
              <w:numPr>
                <w:ilvl w:val="0"/>
                <w:numId w:val="11"/>
              </w:numPr>
              <w:autoSpaceDE w:val="0"/>
              <w:autoSpaceDN w:val="0"/>
              <w:adjustRightInd w:val="0"/>
              <w:snapToGrid w:val="0"/>
              <w:ind w:leftChars="0"/>
              <w:contextualSpacing/>
              <w:jc w:val="both"/>
            </w:pPr>
            <w:r w:rsidRPr="00F72ACE">
              <w:t>Alt 1 (Single ON-OFF transmission)</w:t>
            </w:r>
          </w:p>
          <w:p w14:paraId="742E4383"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Alt 1-1: ON followed by OFF with same duration for both</w:t>
            </w:r>
          </w:p>
          <w:p w14:paraId="2DE0E8E9"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 xml:space="preserve">Alt 1-2: ON followed by OFF with a duration ratio of </w:t>
            </w:r>
            <w:proofErr w:type="gramStart"/>
            <w:r w:rsidRPr="00F72ACE">
              <w:t>1:[</w:t>
            </w:r>
            <w:proofErr w:type="gramEnd"/>
            <w:r w:rsidRPr="00F72ACE">
              <w:t>2,3]</w:t>
            </w:r>
          </w:p>
          <w:p w14:paraId="2853F0E9"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Alt 1-3: ON followed by OFF with a duration ratio of [2,3]:1</w:t>
            </w:r>
          </w:p>
          <w:p w14:paraId="374DF250" w14:textId="77777777" w:rsidR="00491222" w:rsidRPr="00F72ACE" w:rsidRDefault="00491222" w:rsidP="00E14FE6">
            <w:pPr>
              <w:pStyle w:val="ListParagraph"/>
              <w:numPr>
                <w:ilvl w:val="0"/>
                <w:numId w:val="11"/>
              </w:numPr>
              <w:autoSpaceDE w:val="0"/>
              <w:autoSpaceDN w:val="0"/>
              <w:adjustRightInd w:val="0"/>
              <w:snapToGrid w:val="0"/>
              <w:ind w:leftChars="0"/>
              <w:contextualSpacing/>
              <w:jc w:val="both"/>
            </w:pPr>
            <w:r w:rsidRPr="00F72ACE">
              <w:t>Alt 2 (Multi-ON-OFF transmission)</w:t>
            </w:r>
          </w:p>
          <w:p w14:paraId="4455AE78"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 xml:space="preserve">Alt 2-1: </w:t>
            </w:r>
            <w:r>
              <w:t>A number of</w:t>
            </w:r>
            <w:r w:rsidRPr="00F72ACE">
              <w:t xml:space="preserve"> repetition instances of Alt 1-1 or Alt 1-2 or Alt 1-3</w:t>
            </w:r>
          </w:p>
          <w:p w14:paraId="26130F68"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Alt 2-2: ON-OFF-ON (duration of ON and OFF can be different)</w:t>
            </w:r>
          </w:p>
          <w:p w14:paraId="4442CC24"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Alt 2-3: OFF-ON-OFF (duration of ON and OFF can be different)</w:t>
            </w:r>
          </w:p>
          <w:p w14:paraId="519E663B"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Alt 2-4: Combination of single instance of Alt 1-1 and single instance of Alt 1-2</w:t>
            </w:r>
          </w:p>
          <w:p w14:paraId="44C4C784" w14:textId="77777777" w:rsidR="00491222" w:rsidRPr="00F72ACE" w:rsidRDefault="00491222" w:rsidP="00E14FE6">
            <w:pPr>
              <w:pStyle w:val="ListParagraph"/>
              <w:numPr>
                <w:ilvl w:val="0"/>
                <w:numId w:val="11"/>
              </w:numPr>
              <w:autoSpaceDE w:val="0"/>
              <w:autoSpaceDN w:val="0"/>
              <w:adjustRightInd w:val="0"/>
              <w:snapToGrid w:val="0"/>
              <w:ind w:leftChars="0"/>
              <w:contextualSpacing/>
              <w:jc w:val="both"/>
            </w:pPr>
            <w:r w:rsidRPr="00F72ACE">
              <w:t>For the evaluation purpose, for both options, candidate values related to duration are considered:</w:t>
            </w:r>
          </w:p>
          <w:p w14:paraId="4C26E3E0" w14:textId="77777777" w:rsidR="00491222" w:rsidRPr="00927780" w:rsidRDefault="00491222" w:rsidP="00E14FE6">
            <w:pPr>
              <w:pStyle w:val="ListParagraph"/>
              <w:numPr>
                <w:ilvl w:val="1"/>
                <w:numId w:val="11"/>
              </w:numPr>
              <w:autoSpaceDE w:val="0"/>
              <w:autoSpaceDN w:val="0"/>
              <w:adjustRightInd w:val="0"/>
              <w:snapToGrid w:val="0"/>
              <w:ind w:leftChars="0"/>
              <w:contextualSpacing/>
              <w:jc w:val="both"/>
            </w:pPr>
            <w:r w:rsidRPr="00927780">
              <w:t xml:space="preserve">Entire duration of SIP: 1/2 OFDM symbol duration or 1 OFDM symbol duration (including clarifying whether OFDM symbol duration includes CP); additional durations can be considered and reported by companies with justification </w:t>
            </w:r>
          </w:p>
          <w:p w14:paraId="0B00E8D0" w14:textId="77777777" w:rsidR="00491222" w:rsidRPr="00927780" w:rsidRDefault="00491222" w:rsidP="00E14FE6">
            <w:pPr>
              <w:pStyle w:val="ListParagraph"/>
              <w:numPr>
                <w:ilvl w:val="1"/>
                <w:numId w:val="11"/>
              </w:numPr>
              <w:autoSpaceDE w:val="0"/>
              <w:autoSpaceDN w:val="0"/>
              <w:adjustRightInd w:val="0"/>
              <w:snapToGrid w:val="0"/>
              <w:ind w:leftChars="0"/>
              <w:contextualSpacing/>
              <w:jc w:val="both"/>
            </w:pPr>
            <w:r w:rsidRPr="00927780">
              <w:t>Companies to report the exact duration(s) for ON or OFF</w:t>
            </w:r>
          </w:p>
          <w:p w14:paraId="3CF01E46" w14:textId="77777777" w:rsidR="00491222" w:rsidRPr="00F72ACE" w:rsidRDefault="00491222" w:rsidP="00E14FE6">
            <w:pPr>
              <w:pStyle w:val="ListParagraph"/>
              <w:numPr>
                <w:ilvl w:val="0"/>
                <w:numId w:val="11"/>
              </w:numPr>
              <w:autoSpaceDE w:val="0"/>
              <w:autoSpaceDN w:val="0"/>
              <w:adjustRightInd w:val="0"/>
              <w:snapToGrid w:val="0"/>
              <w:ind w:leftChars="0"/>
              <w:contextualSpacing/>
              <w:jc w:val="both"/>
            </w:pPr>
            <w:r w:rsidRPr="00F72ACE">
              <w:t>Companies are encouraged to report at least the following details for the evaluations:</w:t>
            </w:r>
          </w:p>
          <w:p w14:paraId="62C62B6F"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Baseline assumption is that RF transmission is not present; companies can report other consideration</w:t>
            </w:r>
          </w:p>
          <w:p w14:paraId="677D3084"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For FAR calculation, whether noise and/or PRDCH transmission is considered</w:t>
            </w:r>
          </w:p>
          <w:p w14:paraId="48BB2712"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Details on threshold detection method including whether/how threshold detection training is used based on the proposed design alternative or not</w:t>
            </w:r>
          </w:p>
          <w:p w14:paraId="4ED6C5B0" w14:textId="77777777" w:rsidR="00491222" w:rsidRPr="00F72ACE" w:rsidRDefault="00491222" w:rsidP="00E14FE6">
            <w:pPr>
              <w:pStyle w:val="ListParagraph"/>
              <w:numPr>
                <w:ilvl w:val="1"/>
                <w:numId w:val="11"/>
              </w:numPr>
              <w:autoSpaceDE w:val="0"/>
              <w:autoSpaceDN w:val="0"/>
              <w:adjustRightInd w:val="0"/>
              <w:snapToGrid w:val="0"/>
              <w:ind w:leftChars="0"/>
              <w:contextualSpacing/>
              <w:jc w:val="both"/>
            </w:pPr>
            <w:r w:rsidRPr="00F72ACE">
              <w:t>BW assumptions for RF-ED and BB-LPF</w:t>
            </w:r>
          </w:p>
          <w:p w14:paraId="7AE1F385" w14:textId="2D63D50A" w:rsidR="00491222" w:rsidRPr="00491222" w:rsidRDefault="00491222" w:rsidP="00E14FE6">
            <w:pPr>
              <w:pStyle w:val="ListParagraph"/>
              <w:numPr>
                <w:ilvl w:val="1"/>
                <w:numId w:val="11"/>
              </w:numPr>
              <w:autoSpaceDE w:val="0"/>
              <w:autoSpaceDN w:val="0"/>
              <w:adjustRightInd w:val="0"/>
              <w:snapToGrid w:val="0"/>
              <w:ind w:leftChars="0"/>
              <w:contextualSpacing/>
              <w:jc w:val="both"/>
            </w:pPr>
            <w:r w:rsidRPr="00F72ACE">
              <w:t xml:space="preserve">Target MDR of up to 1% for FAR of </w:t>
            </w:r>
            <w:r>
              <w:t xml:space="preserve">up to </w:t>
            </w:r>
            <w:r w:rsidRPr="00F72ACE">
              <w:t>[1%,</w:t>
            </w:r>
            <w:r>
              <w:t xml:space="preserve"> </w:t>
            </w:r>
            <w:r w:rsidRPr="00F72ACE">
              <w:t>10%]</w:t>
            </w:r>
          </w:p>
        </w:tc>
      </w:tr>
    </w:tbl>
    <w:p w14:paraId="7E44CF31" w14:textId="77777777" w:rsidR="00491222" w:rsidRPr="00491222" w:rsidRDefault="00491222" w:rsidP="00491222">
      <w:pPr>
        <w:rPr>
          <w:lang w:eastAsia="ja-JP"/>
        </w:rPr>
      </w:pPr>
    </w:p>
    <w:p w14:paraId="12928094" w14:textId="584E7D89" w:rsidR="00377C81" w:rsidRDefault="006B508E" w:rsidP="00E14FE6">
      <w:pPr>
        <w:pStyle w:val="Heading3"/>
        <w:numPr>
          <w:ilvl w:val="2"/>
          <w:numId w:val="8"/>
        </w:numPr>
        <w:ind w:leftChars="0"/>
        <w:rPr>
          <w:b/>
          <w:lang w:eastAsia="ja-JP"/>
        </w:rPr>
      </w:pPr>
      <w:r>
        <w:rPr>
          <w:rFonts w:hint="eastAsia"/>
          <w:b/>
          <w:lang w:eastAsia="ja-JP"/>
        </w:rPr>
        <w:t xml:space="preserve">Analysis </w:t>
      </w:r>
      <w:r w:rsidR="00A241FD">
        <w:rPr>
          <w:rFonts w:hint="eastAsia"/>
          <w:b/>
          <w:lang w:eastAsia="ja-JP"/>
        </w:rPr>
        <w:t>on</w:t>
      </w:r>
      <w:r>
        <w:rPr>
          <w:rFonts w:hint="eastAsia"/>
          <w:b/>
          <w:lang w:eastAsia="ja-JP"/>
        </w:rPr>
        <w:t xml:space="preserve"> s</w:t>
      </w:r>
      <w:r w:rsidR="000514DC">
        <w:rPr>
          <w:rFonts w:hint="eastAsia"/>
          <w:b/>
          <w:lang w:eastAsia="ja-JP"/>
        </w:rPr>
        <w:t>ingle ON-OFF transmission</w:t>
      </w:r>
    </w:p>
    <w:p w14:paraId="0C2A6537" w14:textId="421936C8" w:rsidR="000514DC" w:rsidRDefault="00730153" w:rsidP="009F769F">
      <w:pPr>
        <w:jc w:val="both"/>
        <w:rPr>
          <w:lang w:eastAsia="ja-JP"/>
        </w:rPr>
      </w:pPr>
      <w:r>
        <w:rPr>
          <w:rFonts w:hint="eastAsia"/>
          <w:lang w:eastAsia="ja-JP"/>
        </w:rPr>
        <w:t>For single ON-OFF transmission, all the alternatives start with ON</w:t>
      </w:r>
      <w:r w:rsidR="00022F5A">
        <w:rPr>
          <w:rFonts w:hint="eastAsia"/>
          <w:lang w:eastAsia="ja-JP"/>
        </w:rPr>
        <w:t xml:space="preserve"> which is followed by OFF. </w:t>
      </w:r>
      <w:r w:rsidR="00C05CF6">
        <w:rPr>
          <w:rFonts w:hint="eastAsia"/>
          <w:lang w:eastAsia="ja-JP"/>
        </w:rPr>
        <w:t xml:space="preserve">For this SIP pattern, the SIP detection should be based on the OFF period in the SIP. </w:t>
      </w:r>
      <w:r w:rsidR="00A2307C">
        <w:rPr>
          <w:rFonts w:hint="eastAsia"/>
          <w:lang w:eastAsia="ja-JP"/>
        </w:rPr>
        <w:t>F</w:t>
      </w:r>
      <w:r w:rsidR="006C2CCB">
        <w:rPr>
          <w:rFonts w:hint="eastAsia"/>
          <w:lang w:eastAsia="ja-JP"/>
        </w:rPr>
        <w:t>igure 1 (a) and (b)</w:t>
      </w:r>
      <w:r w:rsidR="00A2307C">
        <w:rPr>
          <w:rFonts w:hint="eastAsia"/>
          <w:lang w:eastAsia="ja-JP"/>
        </w:rPr>
        <w:t xml:space="preserve"> show</w:t>
      </w:r>
      <w:r w:rsidR="00FC7F38">
        <w:rPr>
          <w:rFonts w:hint="eastAsia"/>
          <w:lang w:eastAsia="ja-JP"/>
        </w:rPr>
        <w:t>s how the comparator output looks like for</w:t>
      </w:r>
      <w:r w:rsidR="00A2307C">
        <w:rPr>
          <w:rFonts w:hint="eastAsia"/>
          <w:lang w:eastAsia="ja-JP"/>
        </w:rPr>
        <w:t xml:space="preserve"> an SIP pattern </w:t>
      </w:r>
      <w:r w:rsidR="00FC7F38">
        <w:rPr>
          <w:rFonts w:hint="eastAsia"/>
          <w:lang w:eastAsia="ja-JP"/>
        </w:rPr>
        <w:t>[111100] with M= 6 as a</w:t>
      </w:r>
      <w:r w:rsidR="009F769F">
        <w:rPr>
          <w:rFonts w:hint="eastAsia"/>
          <w:lang w:eastAsia="ja-JP"/>
        </w:rPr>
        <w:t>n example of</w:t>
      </w:r>
      <w:r w:rsidR="00A2307C">
        <w:rPr>
          <w:rFonts w:hint="eastAsia"/>
          <w:lang w:eastAsia="ja-JP"/>
        </w:rPr>
        <w:t xml:space="preserve"> single ON-OFF transmission. </w:t>
      </w:r>
      <w:r w:rsidR="00304FF2">
        <w:rPr>
          <w:rFonts w:hint="eastAsia"/>
          <w:lang w:eastAsia="ja-JP"/>
        </w:rPr>
        <w:t xml:space="preserve">The first figure shows the case where the OFDM symbol before the SIP is empty, while the second one </w:t>
      </w:r>
      <w:r w:rsidR="004877C6">
        <w:rPr>
          <w:rFonts w:hint="eastAsia"/>
          <w:lang w:eastAsia="ja-JP"/>
        </w:rPr>
        <w:t>shows</w:t>
      </w:r>
      <w:r w:rsidR="00304FF2">
        <w:rPr>
          <w:rFonts w:hint="eastAsia"/>
          <w:lang w:eastAsia="ja-JP"/>
        </w:rPr>
        <w:t xml:space="preserve"> the case where </w:t>
      </w:r>
      <w:r w:rsidR="004877C6">
        <w:rPr>
          <w:rFonts w:hint="eastAsia"/>
          <w:lang w:eastAsia="ja-JP"/>
        </w:rPr>
        <w:t>there is an RF power before SIP</w:t>
      </w:r>
      <w:r w:rsidR="00304FF2">
        <w:rPr>
          <w:rFonts w:hint="eastAsia"/>
          <w:lang w:eastAsia="ja-JP"/>
        </w:rPr>
        <w:t>.</w:t>
      </w:r>
      <w:r w:rsidR="00032652">
        <w:rPr>
          <w:rFonts w:hint="eastAsia"/>
          <w:lang w:eastAsia="ja-JP"/>
        </w:rPr>
        <w:t xml:space="preserve"> The comparator is modelled as a </w:t>
      </w:r>
      <w:r w:rsidR="00032652">
        <w:rPr>
          <w:rFonts w:hint="eastAsia"/>
          <w:lang w:eastAsia="ja-JP"/>
        </w:rPr>
        <w:lastRenderedPageBreak/>
        <w:t xml:space="preserve">moving average of </w:t>
      </w:r>
      <w:r w:rsidR="000A10B2">
        <w:rPr>
          <w:rFonts w:hint="eastAsia"/>
          <w:lang w:eastAsia="ja-JP"/>
        </w:rPr>
        <w:t xml:space="preserve">4 OOK chips for M=6. From the figure it is </w:t>
      </w:r>
      <w:r w:rsidR="000E54D0">
        <w:rPr>
          <w:rFonts w:hint="eastAsia"/>
          <w:lang w:eastAsia="ja-JP"/>
        </w:rPr>
        <w:t>observed</w:t>
      </w:r>
      <w:r w:rsidR="000A10B2">
        <w:rPr>
          <w:rFonts w:hint="eastAsia"/>
          <w:lang w:eastAsia="ja-JP"/>
        </w:rPr>
        <w:t xml:space="preserve"> that the </w:t>
      </w:r>
      <w:r w:rsidR="000E54D0">
        <w:rPr>
          <w:rFonts w:hint="eastAsia"/>
          <w:lang w:eastAsia="ja-JP"/>
        </w:rPr>
        <w:t xml:space="preserve">comparator output during the </w:t>
      </w:r>
      <w:r w:rsidR="000A10B2">
        <w:rPr>
          <w:rFonts w:hint="eastAsia"/>
          <w:lang w:eastAsia="ja-JP"/>
        </w:rPr>
        <w:t xml:space="preserve">ON period of the SIP </w:t>
      </w:r>
      <w:r w:rsidR="000E54D0">
        <w:rPr>
          <w:rFonts w:hint="eastAsia"/>
          <w:lang w:eastAsia="ja-JP"/>
        </w:rPr>
        <w:t>can be random</w:t>
      </w:r>
      <w:r w:rsidR="000A10B2">
        <w:rPr>
          <w:rFonts w:hint="eastAsia"/>
          <w:lang w:eastAsia="ja-JP"/>
        </w:rPr>
        <w:t xml:space="preserve"> if there is an RF power </w:t>
      </w:r>
      <w:r w:rsidR="00F87DDD">
        <w:rPr>
          <w:rFonts w:hint="eastAsia"/>
          <w:lang w:eastAsia="ja-JP"/>
        </w:rPr>
        <w:t xml:space="preserve">coming into the </w:t>
      </w:r>
      <w:r w:rsidR="00876F22">
        <w:rPr>
          <w:rFonts w:hint="eastAsia"/>
          <w:lang w:eastAsia="ja-JP"/>
        </w:rPr>
        <w:t xml:space="preserve">SIP detector </w:t>
      </w:r>
      <w:r w:rsidR="000A10B2">
        <w:rPr>
          <w:rFonts w:hint="eastAsia"/>
          <w:lang w:eastAsia="ja-JP"/>
        </w:rPr>
        <w:t xml:space="preserve">before the SIP. </w:t>
      </w:r>
      <w:r w:rsidR="00385F90">
        <w:rPr>
          <w:rFonts w:hint="eastAsia"/>
          <w:lang w:eastAsia="ja-JP"/>
        </w:rPr>
        <w:t xml:space="preserve">This is because the comparator </w:t>
      </w:r>
      <w:r w:rsidR="00824B61">
        <w:rPr>
          <w:rFonts w:hint="eastAsia"/>
          <w:lang w:eastAsia="ja-JP"/>
        </w:rPr>
        <w:t xml:space="preserve">simply outputs 0 or 1 based on the comparison between input voltage and the </w:t>
      </w:r>
      <w:r w:rsidR="00385F90">
        <w:rPr>
          <w:rFonts w:hint="eastAsia"/>
          <w:lang w:eastAsia="ja-JP"/>
        </w:rPr>
        <w:t>threshold.</w:t>
      </w:r>
    </w:p>
    <w:p w14:paraId="50CBBC29" w14:textId="77777777" w:rsidR="009F769F" w:rsidRDefault="009F769F" w:rsidP="009F769F">
      <w:pPr>
        <w:jc w:val="both"/>
        <w:rPr>
          <w:lang w:eastAsia="ja-JP"/>
        </w:rPr>
      </w:pPr>
    </w:p>
    <w:p w14:paraId="64265632" w14:textId="6289BB2A" w:rsidR="009F769F" w:rsidRDefault="00F07B24" w:rsidP="009F769F">
      <w:pPr>
        <w:jc w:val="both"/>
        <w:rPr>
          <w:lang w:eastAsia="ja-JP"/>
        </w:rPr>
      </w:pPr>
      <w:r w:rsidRPr="00F07B24">
        <w:rPr>
          <w:rFonts w:hint="eastAsia"/>
          <w:noProof/>
        </w:rPr>
        <w:drawing>
          <wp:inline distT="0" distB="0" distL="0" distR="0" wp14:anchorId="3CF026F2" wp14:editId="52FA9068">
            <wp:extent cx="5943600" cy="3953510"/>
            <wp:effectExtent l="0" t="0" r="0" b="8890"/>
            <wp:docPr id="3198342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953510"/>
                    </a:xfrm>
                    <a:prstGeom prst="rect">
                      <a:avLst/>
                    </a:prstGeom>
                    <a:noFill/>
                    <a:ln>
                      <a:noFill/>
                    </a:ln>
                  </pic:spPr>
                </pic:pic>
              </a:graphicData>
            </a:graphic>
          </wp:inline>
        </w:drawing>
      </w:r>
    </w:p>
    <w:p w14:paraId="3BFFC88B" w14:textId="40694A22" w:rsidR="00730153" w:rsidRPr="007F42D7" w:rsidRDefault="007F6CB2" w:rsidP="007F42D7">
      <w:pPr>
        <w:jc w:val="center"/>
        <w:rPr>
          <w:lang w:eastAsia="ja-JP"/>
        </w:rPr>
      </w:pPr>
      <w:r>
        <w:rPr>
          <w:rFonts w:hint="eastAsia"/>
          <w:lang w:eastAsia="ja-JP"/>
        </w:rPr>
        <w:t>(a) SIP [111100] (M=6)</w:t>
      </w:r>
      <w:r w:rsidR="007F42D7">
        <w:rPr>
          <w:rFonts w:hint="eastAsia"/>
          <w:lang w:eastAsia="ja-JP"/>
        </w:rPr>
        <w:t xml:space="preserve"> with empty OFDM symbol </w:t>
      </w:r>
      <w:r w:rsidR="007F42D7">
        <w:rPr>
          <w:lang w:eastAsia="ja-JP"/>
        </w:rPr>
        <w:t>before</w:t>
      </w:r>
      <w:r w:rsidR="007F42D7">
        <w:rPr>
          <w:rFonts w:hint="eastAsia"/>
          <w:lang w:eastAsia="ja-JP"/>
        </w:rPr>
        <w:t xml:space="preserve"> SIP</w:t>
      </w:r>
    </w:p>
    <w:p w14:paraId="3DF72D87" w14:textId="4658252F" w:rsidR="00304FF2" w:rsidRDefault="00321CF0" w:rsidP="009F769F">
      <w:pPr>
        <w:jc w:val="both"/>
        <w:rPr>
          <w:lang w:eastAsia="ja-JP"/>
        </w:rPr>
      </w:pPr>
      <w:r w:rsidRPr="00321CF0">
        <w:rPr>
          <w:noProof/>
        </w:rPr>
        <w:lastRenderedPageBreak/>
        <w:drawing>
          <wp:inline distT="0" distB="0" distL="0" distR="0" wp14:anchorId="4BB38F41" wp14:editId="533B6A0C">
            <wp:extent cx="5943600" cy="3932555"/>
            <wp:effectExtent l="0" t="0" r="0" b="0"/>
            <wp:docPr id="4826831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932555"/>
                    </a:xfrm>
                    <a:prstGeom prst="rect">
                      <a:avLst/>
                    </a:prstGeom>
                    <a:noFill/>
                    <a:ln>
                      <a:noFill/>
                    </a:ln>
                  </pic:spPr>
                </pic:pic>
              </a:graphicData>
            </a:graphic>
          </wp:inline>
        </w:drawing>
      </w:r>
    </w:p>
    <w:p w14:paraId="1EB28EE6" w14:textId="493D7162" w:rsidR="007F42D7" w:rsidRDefault="007F42D7" w:rsidP="007F42D7">
      <w:pPr>
        <w:jc w:val="center"/>
        <w:rPr>
          <w:lang w:eastAsia="ja-JP"/>
        </w:rPr>
      </w:pPr>
      <w:r>
        <w:rPr>
          <w:rFonts w:hint="eastAsia"/>
          <w:lang w:eastAsia="ja-JP"/>
        </w:rPr>
        <w:t xml:space="preserve">(b) SIP [111100] (M=6) with RF power on OFDM symbol </w:t>
      </w:r>
      <w:r>
        <w:rPr>
          <w:lang w:eastAsia="ja-JP"/>
        </w:rPr>
        <w:t>before</w:t>
      </w:r>
      <w:r>
        <w:rPr>
          <w:rFonts w:hint="eastAsia"/>
          <w:lang w:eastAsia="ja-JP"/>
        </w:rPr>
        <w:t xml:space="preserve"> SIP</w:t>
      </w:r>
    </w:p>
    <w:p w14:paraId="0A0DD5A7" w14:textId="244B6E47" w:rsidR="007F42D7" w:rsidRPr="007F42D7" w:rsidRDefault="007F42D7" w:rsidP="007F42D7">
      <w:pPr>
        <w:jc w:val="center"/>
        <w:rPr>
          <w:lang w:eastAsia="ja-JP"/>
        </w:rPr>
      </w:pPr>
      <w:r>
        <w:rPr>
          <w:rFonts w:hint="eastAsia"/>
          <w:lang w:eastAsia="ja-JP"/>
        </w:rPr>
        <w:t>Fig. 1</w:t>
      </w:r>
      <w:r>
        <w:rPr>
          <w:lang w:eastAsia="ja-JP"/>
        </w:rPr>
        <w:tab/>
      </w:r>
      <w:r>
        <w:rPr>
          <w:rFonts w:hint="eastAsia"/>
          <w:lang w:eastAsia="ja-JP"/>
        </w:rPr>
        <w:t>OOK envelope and comparator output around SIP</w:t>
      </w:r>
    </w:p>
    <w:p w14:paraId="14D55005" w14:textId="77777777" w:rsidR="00304FF2" w:rsidRPr="007F42D7" w:rsidRDefault="00304FF2" w:rsidP="009F769F">
      <w:pPr>
        <w:jc w:val="both"/>
        <w:rPr>
          <w:lang w:eastAsia="ja-JP"/>
        </w:rPr>
      </w:pPr>
    </w:p>
    <w:p w14:paraId="4A6F177F" w14:textId="3FF6E2BC" w:rsidR="004B31D0" w:rsidRPr="00752DDA" w:rsidRDefault="004B31D0" w:rsidP="009F769F">
      <w:pPr>
        <w:jc w:val="both"/>
        <w:rPr>
          <w:b/>
          <w:bCs/>
          <w:u w:val="single"/>
          <w:lang w:eastAsia="ja-JP"/>
        </w:rPr>
      </w:pPr>
      <w:r w:rsidRPr="00752DDA">
        <w:rPr>
          <w:rFonts w:hint="eastAsia"/>
          <w:b/>
          <w:bCs/>
          <w:u w:val="single"/>
          <w:lang w:eastAsia="ja-JP"/>
        </w:rPr>
        <w:t>Observation 1:</w:t>
      </w:r>
    </w:p>
    <w:p w14:paraId="2A07C1FA" w14:textId="2E5284E3" w:rsidR="004B31D0" w:rsidRDefault="00DD262F" w:rsidP="00E14FE6">
      <w:pPr>
        <w:pStyle w:val="ListParagraph"/>
        <w:numPr>
          <w:ilvl w:val="0"/>
          <w:numId w:val="7"/>
        </w:numPr>
        <w:ind w:leftChars="0"/>
        <w:jc w:val="both"/>
        <w:rPr>
          <w:b/>
          <w:bCs/>
          <w:lang w:eastAsia="ja-JP"/>
        </w:rPr>
      </w:pPr>
      <w:r w:rsidRPr="00752DDA">
        <w:rPr>
          <w:rFonts w:hint="eastAsia"/>
          <w:b/>
          <w:bCs/>
          <w:lang w:eastAsia="ja-JP"/>
        </w:rPr>
        <w:t>For an SIP with a single ON-OFF transmission, t</w:t>
      </w:r>
      <w:r w:rsidR="004B31D0" w:rsidRPr="00752DDA">
        <w:rPr>
          <w:rFonts w:hint="eastAsia"/>
          <w:b/>
          <w:bCs/>
          <w:lang w:eastAsia="ja-JP"/>
        </w:rPr>
        <w:t>he SIP detection is based on the OFF period</w:t>
      </w:r>
      <w:r w:rsidR="00990D0C">
        <w:rPr>
          <w:rFonts w:hint="eastAsia"/>
          <w:b/>
          <w:bCs/>
          <w:lang w:eastAsia="ja-JP"/>
        </w:rPr>
        <w:t xml:space="preserve"> of </w:t>
      </w:r>
      <w:r w:rsidR="00990D0C">
        <w:rPr>
          <w:b/>
          <w:bCs/>
          <w:lang w:eastAsia="ja-JP"/>
        </w:rPr>
        <w:t>the</w:t>
      </w:r>
      <w:r w:rsidR="00990D0C">
        <w:rPr>
          <w:rFonts w:hint="eastAsia"/>
          <w:b/>
          <w:bCs/>
          <w:lang w:eastAsia="ja-JP"/>
        </w:rPr>
        <w:t xml:space="preserve"> SIP</w:t>
      </w:r>
    </w:p>
    <w:p w14:paraId="32A4D64C" w14:textId="26827F1F" w:rsidR="00990D0C" w:rsidRPr="00752DDA" w:rsidRDefault="00990D0C" w:rsidP="00E14FE6">
      <w:pPr>
        <w:pStyle w:val="ListParagraph"/>
        <w:numPr>
          <w:ilvl w:val="1"/>
          <w:numId w:val="7"/>
        </w:numPr>
        <w:ind w:leftChars="0"/>
        <w:jc w:val="both"/>
        <w:rPr>
          <w:b/>
          <w:bCs/>
          <w:lang w:eastAsia="ja-JP"/>
        </w:rPr>
      </w:pPr>
      <w:r>
        <w:rPr>
          <w:rFonts w:hint="eastAsia"/>
          <w:b/>
          <w:bCs/>
          <w:lang w:eastAsia="ja-JP"/>
        </w:rPr>
        <w:t xml:space="preserve">A device considers </w:t>
      </w:r>
      <w:r w:rsidR="00F33DFC">
        <w:rPr>
          <w:rFonts w:hint="eastAsia"/>
          <w:b/>
          <w:bCs/>
          <w:lang w:eastAsia="ja-JP"/>
        </w:rPr>
        <w:t xml:space="preserve">the </w:t>
      </w:r>
      <w:r>
        <w:rPr>
          <w:rFonts w:hint="eastAsia"/>
          <w:b/>
          <w:bCs/>
          <w:lang w:eastAsia="ja-JP"/>
        </w:rPr>
        <w:t xml:space="preserve">SIP is detected if the number of 0s from the comparator output matches with the OFF period </w:t>
      </w:r>
      <w:r w:rsidR="00F33DFC">
        <w:rPr>
          <w:rFonts w:hint="eastAsia"/>
          <w:b/>
          <w:bCs/>
          <w:lang w:eastAsia="ja-JP"/>
        </w:rPr>
        <w:t>of the SIP</w:t>
      </w:r>
    </w:p>
    <w:p w14:paraId="4C8E3DCB" w14:textId="77777777" w:rsidR="009877B0" w:rsidRPr="00752DDA" w:rsidRDefault="009877B0" w:rsidP="00752DDA">
      <w:pPr>
        <w:jc w:val="both"/>
        <w:rPr>
          <w:b/>
          <w:bCs/>
          <w:lang w:eastAsia="ja-JP"/>
        </w:rPr>
      </w:pPr>
    </w:p>
    <w:p w14:paraId="516E9DBF" w14:textId="30B700E4" w:rsidR="003718D9" w:rsidRDefault="001D53C0" w:rsidP="00F33DFC">
      <w:pPr>
        <w:jc w:val="both"/>
        <w:rPr>
          <w:lang w:eastAsia="ja-JP"/>
        </w:rPr>
      </w:pPr>
      <w:r>
        <w:rPr>
          <w:rFonts w:hint="eastAsia"/>
          <w:lang w:eastAsia="ja-JP"/>
        </w:rPr>
        <w:t xml:space="preserve">The device monitors output sequence of comparator and the </w:t>
      </w:r>
      <w:r w:rsidR="00F33DFC">
        <w:rPr>
          <w:rFonts w:hint="eastAsia"/>
          <w:lang w:eastAsia="ja-JP"/>
        </w:rPr>
        <w:t xml:space="preserve">SIP detection </w:t>
      </w:r>
      <w:r w:rsidR="00220A64">
        <w:rPr>
          <w:rFonts w:hint="eastAsia"/>
          <w:lang w:eastAsia="ja-JP"/>
        </w:rPr>
        <w:t xml:space="preserve">using the OFF period </w:t>
      </w:r>
      <w:r>
        <w:rPr>
          <w:rFonts w:hint="eastAsia"/>
          <w:lang w:eastAsia="ja-JP"/>
        </w:rPr>
        <w:t>is</w:t>
      </w:r>
      <w:r w:rsidR="00F33DFC">
        <w:rPr>
          <w:rFonts w:hint="eastAsia"/>
          <w:lang w:eastAsia="ja-JP"/>
        </w:rPr>
        <w:t xml:space="preserve"> based on a number of </w:t>
      </w:r>
      <w:r>
        <w:rPr>
          <w:rFonts w:hint="eastAsia"/>
          <w:lang w:eastAsia="ja-JP"/>
        </w:rPr>
        <w:t xml:space="preserve">consecutive </w:t>
      </w:r>
      <w:r w:rsidR="00F33DFC">
        <w:rPr>
          <w:rFonts w:hint="eastAsia"/>
          <w:lang w:eastAsia="ja-JP"/>
        </w:rPr>
        <w:t xml:space="preserve">0s </w:t>
      </w:r>
      <w:r w:rsidR="006B1F6A">
        <w:rPr>
          <w:rFonts w:hint="eastAsia"/>
          <w:lang w:eastAsia="ja-JP"/>
        </w:rPr>
        <w:t xml:space="preserve">in the range [N1, N2]. </w:t>
      </w:r>
      <w:r w:rsidR="00B1608E">
        <w:rPr>
          <w:rFonts w:hint="eastAsia"/>
          <w:lang w:eastAsia="ja-JP"/>
        </w:rPr>
        <w:t xml:space="preserve">The range </w:t>
      </w:r>
      <w:r w:rsidR="001216EF">
        <w:rPr>
          <w:rFonts w:hint="eastAsia"/>
          <w:lang w:eastAsia="ja-JP"/>
        </w:rPr>
        <w:t xml:space="preserve">is to accommodate device SFO, </w:t>
      </w:r>
      <w:r w:rsidR="001216EF">
        <w:rPr>
          <w:lang w:eastAsia="ja-JP"/>
        </w:rPr>
        <w:t>uncertainties</w:t>
      </w:r>
      <w:r w:rsidR="001216EF">
        <w:rPr>
          <w:rFonts w:hint="eastAsia"/>
          <w:lang w:eastAsia="ja-JP"/>
        </w:rPr>
        <w:t xml:space="preserve"> of </w:t>
      </w:r>
      <w:r w:rsidR="00854E05">
        <w:rPr>
          <w:rFonts w:hint="eastAsia"/>
          <w:lang w:eastAsia="ja-JP"/>
        </w:rPr>
        <w:t xml:space="preserve">RF </w:t>
      </w:r>
      <w:r w:rsidR="00580C3F">
        <w:rPr>
          <w:rFonts w:hint="eastAsia"/>
          <w:lang w:eastAsia="ja-JP"/>
        </w:rPr>
        <w:t>envelope due to interference/noise/</w:t>
      </w:r>
      <w:proofErr w:type="spellStart"/>
      <w:r w:rsidR="00580C3F">
        <w:rPr>
          <w:rFonts w:hint="eastAsia"/>
          <w:lang w:eastAsia="ja-JP"/>
        </w:rPr>
        <w:t>TxBW</w:t>
      </w:r>
      <w:proofErr w:type="spellEnd"/>
      <w:r>
        <w:rPr>
          <w:rFonts w:hint="eastAsia"/>
          <w:lang w:eastAsia="ja-JP"/>
        </w:rPr>
        <w:t>,</w:t>
      </w:r>
      <w:r w:rsidR="00580C3F">
        <w:rPr>
          <w:rFonts w:hint="eastAsia"/>
          <w:lang w:eastAsia="ja-JP"/>
        </w:rPr>
        <w:t xml:space="preserve"> and comparator threshold</w:t>
      </w:r>
      <w:r w:rsidR="00EE5DB1">
        <w:rPr>
          <w:rFonts w:hint="eastAsia"/>
          <w:lang w:eastAsia="ja-JP"/>
        </w:rPr>
        <w:t xml:space="preserve"> behavior</w:t>
      </w:r>
      <w:r w:rsidR="00580C3F">
        <w:rPr>
          <w:rFonts w:hint="eastAsia"/>
          <w:lang w:eastAsia="ja-JP"/>
        </w:rPr>
        <w:t xml:space="preserve">. </w:t>
      </w:r>
      <w:r w:rsidR="008A5836">
        <w:rPr>
          <w:rFonts w:hint="eastAsia"/>
          <w:lang w:eastAsia="ja-JP"/>
        </w:rPr>
        <w:t xml:space="preserve">The size of the range </w:t>
      </w:r>
      <w:r w:rsidR="009E0A9E">
        <w:rPr>
          <w:rFonts w:hint="eastAsia"/>
          <w:lang w:eastAsia="ja-JP"/>
        </w:rPr>
        <w:t>impact on the trade-off between miss-detection and false-detection of the SIP</w:t>
      </w:r>
      <w:r w:rsidR="00DF1A00">
        <w:rPr>
          <w:rFonts w:hint="eastAsia"/>
          <w:lang w:eastAsia="ja-JP"/>
        </w:rPr>
        <w:t xml:space="preserve"> and hence </w:t>
      </w:r>
      <w:r w:rsidR="00327D34">
        <w:rPr>
          <w:rFonts w:hint="eastAsia"/>
          <w:lang w:eastAsia="ja-JP"/>
        </w:rPr>
        <w:t xml:space="preserve">should be fine-tuned by </w:t>
      </w:r>
      <w:r w:rsidR="00DF1A00">
        <w:rPr>
          <w:rFonts w:hint="eastAsia"/>
          <w:lang w:eastAsia="ja-JP"/>
        </w:rPr>
        <w:t>an implementor of the A-IoT device</w:t>
      </w:r>
      <w:r w:rsidR="00154EB0">
        <w:rPr>
          <w:rFonts w:hint="eastAsia"/>
          <w:lang w:eastAsia="ja-JP"/>
        </w:rPr>
        <w:t>.</w:t>
      </w:r>
    </w:p>
    <w:p w14:paraId="0CD2B26A" w14:textId="77777777" w:rsidR="009E0A9E" w:rsidRDefault="009E0A9E" w:rsidP="00F33DFC">
      <w:pPr>
        <w:jc w:val="both"/>
        <w:rPr>
          <w:lang w:eastAsia="ja-JP"/>
        </w:rPr>
      </w:pPr>
    </w:p>
    <w:p w14:paraId="1FFA932D" w14:textId="42523518" w:rsidR="009E0A9E" w:rsidRDefault="00AC200E" w:rsidP="00F33DFC">
      <w:pPr>
        <w:jc w:val="both"/>
        <w:rPr>
          <w:lang w:eastAsia="ja-JP"/>
        </w:rPr>
      </w:pPr>
      <w:r>
        <w:rPr>
          <w:rFonts w:hint="eastAsia"/>
          <w:lang w:eastAsia="ja-JP"/>
        </w:rPr>
        <w:t>We have evaluated MDR and FAR (under noise</w:t>
      </w:r>
      <w:r w:rsidR="00A130AD">
        <w:rPr>
          <w:rFonts w:hint="eastAsia"/>
          <w:lang w:eastAsia="ja-JP"/>
        </w:rPr>
        <w:t xml:space="preserve"> level input</w:t>
      </w:r>
      <w:r w:rsidR="000B47B9">
        <w:rPr>
          <w:rFonts w:hint="eastAsia"/>
          <w:lang w:eastAsia="ja-JP"/>
        </w:rPr>
        <w:t xml:space="preserve"> during a certain duration</w:t>
      </w:r>
      <w:r>
        <w:rPr>
          <w:rFonts w:hint="eastAsia"/>
          <w:lang w:eastAsia="ja-JP"/>
        </w:rPr>
        <w:t>)</w:t>
      </w:r>
      <w:r w:rsidR="00A130AD">
        <w:rPr>
          <w:rFonts w:hint="eastAsia"/>
          <w:lang w:eastAsia="ja-JP"/>
        </w:rPr>
        <w:t xml:space="preserve"> for following two patterns of single ON-OFF transmissions:</w:t>
      </w:r>
    </w:p>
    <w:p w14:paraId="4DEB3FB4" w14:textId="6E578D2F" w:rsidR="00A130AD" w:rsidRDefault="00A130AD" w:rsidP="00E14FE6">
      <w:pPr>
        <w:pStyle w:val="ListParagraph"/>
        <w:numPr>
          <w:ilvl w:val="0"/>
          <w:numId w:val="7"/>
        </w:numPr>
        <w:ind w:leftChars="0"/>
        <w:jc w:val="both"/>
        <w:rPr>
          <w:lang w:eastAsia="ja-JP"/>
        </w:rPr>
      </w:pPr>
      <w:r>
        <w:rPr>
          <w:rFonts w:hint="eastAsia"/>
          <w:lang w:eastAsia="ja-JP"/>
        </w:rPr>
        <w:t xml:space="preserve">Opt.1: [111100] </w:t>
      </w:r>
      <w:r w:rsidR="00E60E2C">
        <w:rPr>
          <w:rFonts w:hint="eastAsia"/>
          <w:lang w:eastAsia="ja-JP"/>
        </w:rPr>
        <w:t>(M=6)</w:t>
      </w:r>
    </w:p>
    <w:p w14:paraId="68D9D4EE" w14:textId="355F5EEA" w:rsidR="00154EB0" w:rsidRDefault="00E60E2C" w:rsidP="00E14FE6">
      <w:pPr>
        <w:pStyle w:val="ListParagraph"/>
        <w:numPr>
          <w:ilvl w:val="0"/>
          <w:numId w:val="7"/>
        </w:numPr>
        <w:ind w:leftChars="0"/>
        <w:jc w:val="both"/>
        <w:rPr>
          <w:lang w:eastAsia="ja-JP"/>
        </w:rPr>
      </w:pPr>
      <w:r>
        <w:rPr>
          <w:rFonts w:hint="eastAsia"/>
          <w:lang w:eastAsia="ja-JP"/>
        </w:rPr>
        <w:t xml:space="preserve">Opt.2: [1000] (M=4) </w:t>
      </w:r>
    </w:p>
    <w:p w14:paraId="2213D017" w14:textId="77777777" w:rsidR="00E60E2C" w:rsidRDefault="00E60E2C" w:rsidP="00E60E2C">
      <w:pPr>
        <w:jc w:val="both"/>
        <w:rPr>
          <w:lang w:eastAsia="ja-JP"/>
        </w:rPr>
      </w:pPr>
    </w:p>
    <w:p w14:paraId="2D3E7DC7" w14:textId="68406E8B" w:rsidR="00E60E2C" w:rsidRDefault="004A6490" w:rsidP="00E60E2C">
      <w:pPr>
        <w:jc w:val="both"/>
        <w:rPr>
          <w:lang w:eastAsia="ja-JP"/>
        </w:rPr>
      </w:pPr>
      <w:r>
        <w:rPr>
          <w:rFonts w:hint="eastAsia"/>
          <w:lang w:eastAsia="ja-JP"/>
        </w:rPr>
        <w:lastRenderedPageBreak/>
        <w:t xml:space="preserve">Simulation assumptions and MDR/FAR curves are </w:t>
      </w:r>
      <w:r w:rsidR="007379C6">
        <w:rPr>
          <w:rFonts w:hint="eastAsia"/>
          <w:lang w:eastAsia="ja-JP"/>
        </w:rPr>
        <w:t>presented</w:t>
      </w:r>
      <w:r>
        <w:rPr>
          <w:rFonts w:hint="eastAsia"/>
          <w:lang w:eastAsia="ja-JP"/>
        </w:rPr>
        <w:t xml:space="preserve"> in Annex A. </w:t>
      </w:r>
      <w:r w:rsidR="00F52F77">
        <w:rPr>
          <w:rFonts w:hint="eastAsia"/>
          <w:lang w:eastAsia="ja-JP"/>
        </w:rPr>
        <w:t>In the simulation set up,</w:t>
      </w:r>
      <w:r w:rsidR="009E0EC1">
        <w:rPr>
          <w:rFonts w:hint="eastAsia"/>
          <w:lang w:eastAsia="ja-JP"/>
        </w:rPr>
        <w:t xml:space="preserve"> we found the </w:t>
      </w:r>
      <w:r w:rsidR="00827234">
        <w:rPr>
          <w:rFonts w:hint="eastAsia"/>
          <w:lang w:eastAsia="ja-JP"/>
        </w:rPr>
        <w:t xml:space="preserve">window size [N1, N2] </w:t>
      </w:r>
      <w:r w:rsidR="00320B93">
        <w:rPr>
          <w:rFonts w:hint="eastAsia"/>
          <w:lang w:eastAsia="ja-JP"/>
        </w:rPr>
        <w:t>= [0.8</w:t>
      </w:r>
      <w:r w:rsidR="001D60E1">
        <w:rPr>
          <w:rFonts w:hint="eastAsia"/>
          <w:lang w:eastAsia="ja-JP"/>
        </w:rPr>
        <w:t>N</w:t>
      </w:r>
      <w:r w:rsidR="00320B93">
        <w:rPr>
          <w:rFonts w:hint="eastAsia"/>
          <w:lang w:eastAsia="ja-JP"/>
        </w:rPr>
        <w:t xml:space="preserve">, 1.2N] can </w:t>
      </w:r>
      <w:r w:rsidR="00761ED3">
        <w:rPr>
          <w:rFonts w:hint="eastAsia"/>
          <w:lang w:eastAsia="ja-JP"/>
        </w:rPr>
        <w:t xml:space="preserve">achieve good </w:t>
      </w:r>
      <w:r w:rsidR="00CC37DF">
        <w:rPr>
          <w:rFonts w:hint="eastAsia"/>
          <w:lang w:eastAsia="ja-JP"/>
        </w:rPr>
        <w:t>MDR performance with FAR &lt; 1%</w:t>
      </w:r>
      <w:r w:rsidR="00761ED3">
        <w:rPr>
          <w:rFonts w:hint="eastAsia"/>
          <w:lang w:eastAsia="ja-JP"/>
        </w:rPr>
        <w:t xml:space="preserve">. </w:t>
      </w:r>
      <w:r w:rsidR="002F226E">
        <w:rPr>
          <w:rFonts w:hint="eastAsia"/>
          <w:lang w:eastAsia="ja-JP"/>
        </w:rPr>
        <w:t>With th</w:t>
      </w:r>
      <w:r w:rsidR="00E7361B">
        <w:rPr>
          <w:rFonts w:hint="eastAsia"/>
          <w:lang w:eastAsia="ja-JP"/>
        </w:rPr>
        <w:t>is</w:t>
      </w:r>
      <w:r w:rsidR="002F226E">
        <w:rPr>
          <w:rFonts w:hint="eastAsia"/>
          <w:lang w:eastAsia="ja-JP"/>
        </w:rPr>
        <w:t xml:space="preserve">, required SNR for MDR 1% </w:t>
      </w:r>
      <w:r w:rsidR="00E7361B">
        <w:rPr>
          <w:rFonts w:hint="eastAsia"/>
          <w:lang w:eastAsia="ja-JP"/>
        </w:rPr>
        <w:t xml:space="preserve">is measured and </w:t>
      </w:r>
      <w:r w:rsidR="00E7361B">
        <w:rPr>
          <w:lang w:eastAsia="ja-JP"/>
        </w:rPr>
        <w:t>summarized</w:t>
      </w:r>
      <w:r w:rsidR="00E7361B">
        <w:rPr>
          <w:rFonts w:hint="eastAsia"/>
          <w:lang w:eastAsia="ja-JP"/>
        </w:rPr>
        <w:t xml:space="preserve"> in Table 1 under AWGN channel and TDL-A channel. </w:t>
      </w:r>
      <w:r w:rsidR="00620843">
        <w:rPr>
          <w:rFonts w:hint="eastAsia"/>
          <w:lang w:eastAsia="ja-JP"/>
        </w:rPr>
        <w:t xml:space="preserve">From the table, it is observed that Opt.1: [111100] (M=6) is more reliable than </w:t>
      </w:r>
      <w:r w:rsidR="00D55DB9">
        <w:rPr>
          <w:rFonts w:hint="eastAsia"/>
          <w:lang w:eastAsia="ja-JP"/>
        </w:rPr>
        <w:t>Opt.2: [1000] (M=4).</w:t>
      </w:r>
      <w:r w:rsidR="000E0C37">
        <w:rPr>
          <w:rFonts w:hint="eastAsia"/>
          <w:lang w:eastAsia="ja-JP"/>
        </w:rPr>
        <w:t xml:space="preserve"> This is because Opt.1: [111100] (M=6) has a longer ON period before OFF period in the SIP</w:t>
      </w:r>
      <w:r w:rsidR="00DC7FD4">
        <w:rPr>
          <w:rFonts w:hint="eastAsia"/>
          <w:lang w:eastAsia="ja-JP"/>
        </w:rPr>
        <w:t xml:space="preserve">, which improves the reliability of the </w:t>
      </w:r>
      <w:proofErr w:type="gramStart"/>
      <w:r w:rsidR="00DC7FD4">
        <w:rPr>
          <w:rFonts w:hint="eastAsia"/>
          <w:lang w:eastAsia="ja-JP"/>
        </w:rPr>
        <w:t>OFF period</w:t>
      </w:r>
      <w:proofErr w:type="gramEnd"/>
      <w:r w:rsidR="00DC7FD4">
        <w:rPr>
          <w:rFonts w:hint="eastAsia"/>
          <w:lang w:eastAsia="ja-JP"/>
        </w:rPr>
        <w:t xml:space="preserve"> detection using the comparator</w:t>
      </w:r>
      <w:r w:rsidR="000E0C37">
        <w:rPr>
          <w:rFonts w:hint="eastAsia"/>
          <w:lang w:eastAsia="ja-JP"/>
        </w:rPr>
        <w:t>.</w:t>
      </w:r>
    </w:p>
    <w:p w14:paraId="052539CE" w14:textId="77777777" w:rsidR="00E60E2C" w:rsidRDefault="00E60E2C" w:rsidP="00E60E2C">
      <w:pPr>
        <w:jc w:val="both"/>
        <w:rPr>
          <w:lang w:eastAsia="ja-JP"/>
        </w:rPr>
      </w:pPr>
    </w:p>
    <w:p w14:paraId="484202DB" w14:textId="793CF210" w:rsidR="00D55DB9" w:rsidRDefault="00D55DB9" w:rsidP="001359D9">
      <w:pPr>
        <w:jc w:val="center"/>
        <w:rPr>
          <w:lang w:eastAsia="ja-JP"/>
        </w:rPr>
      </w:pPr>
      <w:r>
        <w:rPr>
          <w:rFonts w:hint="eastAsia"/>
          <w:lang w:eastAsia="ja-JP"/>
        </w:rPr>
        <w:t>Table 1</w:t>
      </w:r>
      <w:r w:rsidR="001359D9">
        <w:rPr>
          <w:lang w:eastAsia="ja-JP"/>
        </w:rPr>
        <w:tab/>
      </w:r>
      <w:r w:rsidR="001359D9">
        <w:rPr>
          <w:rFonts w:hint="eastAsia"/>
          <w:lang w:eastAsia="ja-JP"/>
        </w:rPr>
        <w:t xml:space="preserve">Required SNR for </w:t>
      </w:r>
      <w:r w:rsidR="001A54A4">
        <w:rPr>
          <w:rFonts w:hint="eastAsia"/>
          <w:lang w:eastAsia="ja-JP"/>
        </w:rPr>
        <w:t xml:space="preserve">SIP </w:t>
      </w:r>
      <w:r w:rsidR="001359D9">
        <w:rPr>
          <w:rFonts w:hint="eastAsia"/>
          <w:lang w:eastAsia="ja-JP"/>
        </w:rPr>
        <w:t>MDR 1%</w:t>
      </w:r>
      <w:r w:rsidR="001A54A4">
        <w:rPr>
          <w:rFonts w:hint="eastAsia"/>
          <w:lang w:eastAsia="ja-JP"/>
        </w:rPr>
        <w:t xml:space="preserve"> </w:t>
      </w:r>
    </w:p>
    <w:tbl>
      <w:tblPr>
        <w:tblStyle w:val="TableGrid"/>
        <w:tblW w:w="0" w:type="auto"/>
        <w:tblLook w:val="04A0" w:firstRow="1" w:lastRow="0" w:firstColumn="1" w:lastColumn="0" w:noHBand="0" w:noVBand="1"/>
      </w:tblPr>
      <w:tblGrid>
        <w:gridCol w:w="1129"/>
        <w:gridCol w:w="2268"/>
        <w:gridCol w:w="2835"/>
        <w:gridCol w:w="3118"/>
      </w:tblGrid>
      <w:tr w:rsidR="0076120F" w14:paraId="57F62367" w14:textId="77777777" w:rsidTr="00996B30">
        <w:tc>
          <w:tcPr>
            <w:tcW w:w="1129" w:type="dxa"/>
            <w:shd w:val="clear" w:color="auto" w:fill="BFBFBF" w:themeFill="background1" w:themeFillShade="BF"/>
            <w:vAlign w:val="center"/>
          </w:tcPr>
          <w:p w14:paraId="32FA9C07" w14:textId="65F40AC3" w:rsidR="0076120F" w:rsidRPr="009F49AD" w:rsidRDefault="0076120F" w:rsidP="00F425CD">
            <w:pPr>
              <w:spacing w:beforeLines="25" w:before="60" w:afterLines="25" w:after="60"/>
              <w:jc w:val="center"/>
              <w:rPr>
                <w:sz w:val="18"/>
                <w:szCs w:val="18"/>
                <w:lang w:eastAsia="ja-JP"/>
              </w:rPr>
            </w:pPr>
            <w:r w:rsidRPr="009F49AD">
              <w:rPr>
                <w:rFonts w:hint="eastAsia"/>
                <w:sz w:val="18"/>
                <w:szCs w:val="18"/>
                <w:lang w:eastAsia="ja-JP"/>
              </w:rPr>
              <w:t>Channel</w:t>
            </w:r>
          </w:p>
        </w:tc>
        <w:tc>
          <w:tcPr>
            <w:tcW w:w="2268" w:type="dxa"/>
            <w:shd w:val="clear" w:color="auto" w:fill="BFBFBF" w:themeFill="background1" w:themeFillShade="BF"/>
            <w:vAlign w:val="center"/>
          </w:tcPr>
          <w:p w14:paraId="53407F20" w14:textId="6678FE3C" w:rsidR="0076120F" w:rsidRPr="009F49AD" w:rsidRDefault="0076120F" w:rsidP="00F425CD">
            <w:pPr>
              <w:spacing w:beforeLines="25" w:before="60" w:afterLines="25" w:after="60"/>
              <w:jc w:val="center"/>
              <w:rPr>
                <w:sz w:val="18"/>
                <w:szCs w:val="18"/>
                <w:lang w:eastAsia="ja-JP"/>
              </w:rPr>
            </w:pPr>
            <w:r w:rsidRPr="009F49AD">
              <w:rPr>
                <w:rFonts w:hint="eastAsia"/>
                <w:sz w:val="18"/>
                <w:szCs w:val="18"/>
                <w:lang w:eastAsia="ja-JP"/>
              </w:rPr>
              <w:t>SIP pattern</w:t>
            </w:r>
          </w:p>
        </w:tc>
        <w:tc>
          <w:tcPr>
            <w:tcW w:w="2835" w:type="dxa"/>
            <w:shd w:val="clear" w:color="auto" w:fill="BFBFBF" w:themeFill="background1" w:themeFillShade="BF"/>
            <w:vAlign w:val="center"/>
          </w:tcPr>
          <w:p w14:paraId="6C59CC82" w14:textId="7F32ADA5" w:rsidR="0076120F" w:rsidRPr="009F49AD" w:rsidRDefault="0076120F" w:rsidP="00F425CD">
            <w:pPr>
              <w:spacing w:beforeLines="25" w:before="60" w:afterLines="25" w:after="60"/>
              <w:jc w:val="center"/>
              <w:rPr>
                <w:sz w:val="18"/>
                <w:szCs w:val="18"/>
                <w:lang w:eastAsia="ja-JP"/>
              </w:rPr>
            </w:pPr>
            <w:r w:rsidRPr="009F49AD">
              <w:rPr>
                <w:rFonts w:hint="eastAsia"/>
                <w:sz w:val="18"/>
                <w:szCs w:val="18"/>
                <w:lang w:eastAsia="ja-JP"/>
              </w:rPr>
              <w:t>Empty OFDM symbol before SIP</w:t>
            </w:r>
          </w:p>
        </w:tc>
        <w:tc>
          <w:tcPr>
            <w:tcW w:w="3118" w:type="dxa"/>
            <w:shd w:val="clear" w:color="auto" w:fill="BFBFBF" w:themeFill="background1" w:themeFillShade="BF"/>
            <w:vAlign w:val="center"/>
          </w:tcPr>
          <w:p w14:paraId="4C0787EB" w14:textId="1DC0EE0E" w:rsidR="0076120F" w:rsidRPr="009F49AD" w:rsidRDefault="0076120F" w:rsidP="00F425CD">
            <w:pPr>
              <w:spacing w:beforeLines="25" w:before="60" w:afterLines="25" w:after="60"/>
              <w:jc w:val="center"/>
              <w:rPr>
                <w:sz w:val="18"/>
                <w:szCs w:val="18"/>
                <w:lang w:eastAsia="ja-JP"/>
              </w:rPr>
            </w:pPr>
            <w:r w:rsidRPr="009F49AD">
              <w:rPr>
                <w:rFonts w:hint="eastAsia"/>
                <w:sz w:val="18"/>
                <w:szCs w:val="18"/>
                <w:lang w:eastAsia="ja-JP"/>
              </w:rPr>
              <w:t>Non-empty OFDM symbol before SIP</w:t>
            </w:r>
          </w:p>
        </w:tc>
      </w:tr>
      <w:tr w:rsidR="009F49AD" w14:paraId="11F8D205" w14:textId="77777777" w:rsidTr="006F6A08">
        <w:tc>
          <w:tcPr>
            <w:tcW w:w="1129" w:type="dxa"/>
            <w:vMerge w:val="restart"/>
            <w:vAlign w:val="center"/>
          </w:tcPr>
          <w:p w14:paraId="18B908E0" w14:textId="00442E93"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AWGN</w:t>
            </w:r>
          </w:p>
        </w:tc>
        <w:tc>
          <w:tcPr>
            <w:tcW w:w="2268" w:type="dxa"/>
            <w:vAlign w:val="center"/>
          </w:tcPr>
          <w:p w14:paraId="0D9646C8" w14:textId="19C71014"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Opt.1: [111100] (M=6)</w:t>
            </w:r>
          </w:p>
        </w:tc>
        <w:tc>
          <w:tcPr>
            <w:tcW w:w="2835" w:type="dxa"/>
            <w:vAlign w:val="center"/>
          </w:tcPr>
          <w:p w14:paraId="59260C1F" w14:textId="7BC93F88"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-2 dB</w:t>
            </w:r>
          </w:p>
        </w:tc>
        <w:tc>
          <w:tcPr>
            <w:tcW w:w="3118" w:type="dxa"/>
            <w:vAlign w:val="center"/>
          </w:tcPr>
          <w:p w14:paraId="23ABD436" w14:textId="5738D617"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-1.5 dB</w:t>
            </w:r>
          </w:p>
        </w:tc>
      </w:tr>
      <w:tr w:rsidR="009F49AD" w14:paraId="3599CF23" w14:textId="77777777" w:rsidTr="006F6A08">
        <w:tc>
          <w:tcPr>
            <w:tcW w:w="1129" w:type="dxa"/>
            <w:vMerge/>
            <w:vAlign w:val="center"/>
          </w:tcPr>
          <w:p w14:paraId="22FF5172" w14:textId="77777777" w:rsidR="009F49AD" w:rsidRPr="009F49AD" w:rsidRDefault="009F49AD" w:rsidP="00F425CD">
            <w:pPr>
              <w:spacing w:beforeLines="25" w:before="60" w:afterLines="25" w:after="60"/>
              <w:jc w:val="center"/>
              <w:rPr>
                <w:sz w:val="18"/>
                <w:szCs w:val="18"/>
                <w:lang w:eastAsia="ja-JP"/>
              </w:rPr>
            </w:pPr>
          </w:p>
        </w:tc>
        <w:tc>
          <w:tcPr>
            <w:tcW w:w="2268" w:type="dxa"/>
            <w:vAlign w:val="center"/>
          </w:tcPr>
          <w:p w14:paraId="37E43823" w14:textId="0E0BFDBF"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Opt.2: [1000] (M=4)</w:t>
            </w:r>
          </w:p>
        </w:tc>
        <w:tc>
          <w:tcPr>
            <w:tcW w:w="2835" w:type="dxa"/>
            <w:vAlign w:val="center"/>
          </w:tcPr>
          <w:p w14:paraId="494A799F" w14:textId="0E6D8949"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2.</w:t>
            </w:r>
            <w:r w:rsidR="00182547">
              <w:rPr>
                <w:rFonts w:hint="eastAsia"/>
                <w:sz w:val="18"/>
                <w:szCs w:val="18"/>
                <w:lang w:eastAsia="ja-JP"/>
              </w:rPr>
              <w:t>2</w:t>
            </w:r>
            <w:r w:rsidRPr="009F49AD">
              <w:rPr>
                <w:rFonts w:hint="eastAsia"/>
                <w:sz w:val="18"/>
                <w:szCs w:val="18"/>
                <w:lang w:eastAsia="ja-JP"/>
              </w:rPr>
              <w:t xml:space="preserve"> dB</w:t>
            </w:r>
          </w:p>
        </w:tc>
        <w:tc>
          <w:tcPr>
            <w:tcW w:w="3118" w:type="dxa"/>
            <w:vAlign w:val="center"/>
          </w:tcPr>
          <w:p w14:paraId="4928999C" w14:textId="60565EA2"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0.</w:t>
            </w:r>
            <w:r w:rsidR="005A2526">
              <w:rPr>
                <w:rFonts w:hint="eastAsia"/>
                <w:sz w:val="18"/>
                <w:szCs w:val="18"/>
                <w:lang w:eastAsia="ja-JP"/>
              </w:rPr>
              <w:t>3</w:t>
            </w:r>
            <w:r w:rsidRPr="009F49AD">
              <w:rPr>
                <w:rFonts w:hint="eastAsia"/>
                <w:sz w:val="18"/>
                <w:szCs w:val="18"/>
                <w:lang w:eastAsia="ja-JP"/>
              </w:rPr>
              <w:t xml:space="preserve"> dB</w:t>
            </w:r>
          </w:p>
        </w:tc>
      </w:tr>
      <w:tr w:rsidR="009F49AD" w14:paraId="1A10278A" w14:textId="77777777" w:rsidTr="006F6A08">
        <w:tc>
          <w:tcPr>
            <w:tcW w:w="1129" w:type="dxa"/>
            <w:vMerge w:val="restart"/>
            <w:vAlign w:val="center"/>
          </w:tcPr>
          <w:p w14:paraId="4630BE18" w14:textId="7DFA84FF"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TDL-A</w:t>
            </w:r>
          </w:p>
        </w:tc>
        <w:tc>
          <w:tcPr>
            <w:tcW w:w="2268" w:type="dxa"/>
            <w:vAlign w:val="center"/>
          </w:tcPr>
          <w:p w14:paraId="56F981D9" w14:textId="215EFC1B"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Opt.1: [111100] (M=6)</w:t>
            </w:r>
          </w:p>
        </w:tc>
        <w:tc>
          <w:tcPr>
            <w:tcW w:w="2835" w:type="dxa"/>
            <w:vAlign w:val="center"/>
          </w:tcPr>
          <w:p w14:paraId="3CF74796" w14:textId="5B2716DE"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22 dB</w:t>
            </w:r>
          </w:p>
        </w:tc>
        <w:tc>
          <w:tcPr>
            <w:tcW w:w="3118" w:type="dxa"/>
            <w:vAlign w:val="center"/>
          </w:tcPr>
          <w:p w14:paraId="75821297" w14:textId="0D11D784"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22 dB</w:t>
            </w:r>
          </w:p>
        </w:tc>
      </w:tr>
      <w:tr w:rsidR="009F49AD" w14:paraId="0B45A40A" w14:textId="77777777" w:rsidTr="006F6A08">
        <w:tc>
          <w:tcPr>
            <w:tcW w:w="1129" w:type="dxa"/>
            <w:vMerge/>
            <w:vAlign w:val="center"/>
          </w:tcPr>
          <w:p w14:paraId="349C04BF" w14:textId="77777777" w:rsidR="009F49AD" w:rsidRPr="009F49AD" w:rsidRDefault="009F49AD" w:rsidP="00F425CD">
            <w:pPr>
              <w:spacing w:beforeLines="25" w:before="60" w:afterLines="25" w:after="60"/>
              <w:jc w:val="center"/>
              <w:rPr>
                <w:sz w:val="18"/>
                <w:szCs w:val="18"/>
                <w:lang w:eastAsia="ja-JP"/>
              </w:rPr>
            </w:pPr>
          </w:p>
        </w:tc>
        <w:tc>
          <w:tcPr>
            <w:tcW w:w="2268" w:type="dxa"/>
            <w:vAlign w:val="center"/>
          </w:tcPr>
          <w:p w14:paraId="606EF577" w14:textId="53FA649C"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Opt.2: [1000] (M=4)</w:t>
            </w:r>
          </w:p>
        </w:tc>
        <w:tc>
          <w:tcPr>
            <w:tcW w:w="2835" w:type="dxa"/>
            <w:vAlign w:val="center"/>
          </w:tcPr>
          <w:p w14:paraId="1BCBCD85" w14:textId="36922042"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27 dB</w:t>
            </w:r>
          </w:p>
        </w:tc>
        <w:tc>
          <w:tcPr>
            <w:tcW w:w="3118" w:type="dxa"/>
            <w:vAlign w:val="center"/>
          </w:tcPr>
          <w:p w14:paraId="74982162" w14:textId="5478662F" w:rsidR="009F49AD" w:rsidRPr="009F49AD" w:rsidRDefault="009F49AD" w:rsidP="00F425CD">
            <w:pPr>
              <w:spacing w:beforeLines="25" w:before="60" w:afterLines="25" w:after="60"/>
              <w:jc w:val="center"/>
              <w:rPr>
                <w:sz w:val="18"/>
                <w:szCs w:val="18"/>
                <w:lang w:eastAsia="ja-JP"/>
              </w:rPr>
            </w:pPr>
            <w:r w:rsidRPr="009F49AD">
              <w:rPr>
                <w:rFonts w:hint="eastAsia"/>
                <w:sz w:val="18"/>
                <w:szCs w:val="18"/>
                <w:lang w:eastAsia="ja-JP"/>
              </w:rPr>
              <w:t>2</w:t>
            </w:r>
            <w:r w:rsidR="00C8422C">
              <w:rPr>
                <w:rFonts w:hint="eastAsia"/>
                <w:sz w:val="18"/>
                <w:szCs w:val="18"/>
                <w:lang w:eastAsia="ja-JP"/>
              </w:rPr>
              <w:t>4</w:t>
            </w:r>
            <w:r w:rsidRPr="009F49AD">
              <w:rPr>
                <w:rFonts w:hint="eastAsia"/>
                <w:sz w:val="18"/>
                <w:szCs w:val="18"/>
                <w:lang w:eastAsia="ja-JP"/>
              </w:rPr>
              <w:t xml:space="preserve"> dB</w:t>
            </w:r>
          </w:p>
        </w:tc>
      </w:tr>
    </w:tbl>
    <w:p w14:paraId="37EB8B30" w14:textId="77777777" w:rsidR="00994FFD" w:rsidRDefault="00994FFD" w:rsidP="00E60E2C">
      <w:pPr>
        <w:jc w:val="both"/>
        <w:rPr>
          <w:lang w:eastAsia="ja-JP"/>
        </w:rPr>
      </w:pPr>
    </w:p>
    <w:p w14:paraId="34D26CD9" w14:textId="76C3A7AF" w:rsidR="00CA1902" w:rsidRDefault="004C330E" w:rsidP="009F769F">
      <w:pPr>
        <w:jc w:val="both"/>
        <w:rPr>
          <w:lang w:eastAsia="ja-JP"/>
        </w:rPr>
      </w:pPr>
      <w:r>
        <w:rPr>
          <w:rFonts w:hint="eastAsia"/>
          <w:lang w:eastAsia="ja-JP"/>
        </w:rPr>
        <w:t xml:space="preserve">However, </w:t>
      </w:r>
      <w:r w:rsidR="00615DA4">
        <w:rPr>
          <w:rFonts w:hint="eastAsia"/>
          <w:lang w:eastAsia="ja-JP"/>
        </w:rPr>
        <w:t xml:space="preserve">it needs to be noted that </w:t>
      </w:r>
      <w:r w:rsidR="00731FCB">
        <w:rPr>
          <w:rFonts w:hint="eastAsia"/>
          <w:lang w:eastAsia="ja-JP"/>
        </w:rPr>
        <w:t xml:space="preserve">the </w:t>
      </w:r>
      <w:proofErr w:type="gramStart"/>
      <w:r w:rsidR="00731FCB">
        <w:rPr>
          <w:rFonts w:hint="eastAsia"/>
          <w:lang w:eastAsia="ja-JP"/>
        </w:rPr>
        <w:t>OFF period</w:t>
      </w:r>
      <w:proofErr w:type="gramEnd"/>
      <w:r w:rsidR="00731FCB">
        <w:rPr>
          <w:rFonts w:hint="eastAsia"/>
          <w:lang w:eastAsia="ja-JP"/>
        </w:rPr>
        <w:t xml:space="preserve"> duration of </w:t>
      </w:r>
      <w:r w:rsidR="00615DA4">
        <w:rPr>
          <w:rFonts w:hint="eastAsia"/>
          <w:lang w:eastAsia="ja-JP"/>
        </w:rPr>
        <w:t xml:space="preserve">Opt.1: [111100] (M=6) </w:t>
      </w:r>
      <w:r w:rsidR="00731FCB">
        <w:rPr>
          <w:rFonts w:hint="eastAsia"/>
          <w:lang w:eastAsia="ja-JP"/>
        </w:rPr>
        <w:t>matches with an OFF period duration of CAP/PRDCH with OOK M=6</w:t>
      </w:r>
      <w:r w:rsidR="00B07EC8">
        <w:rPr>
          <w:rFonts w:hint="eastAsia"/>
          <w:lang w:eastAsia="ja-JP"/>
        </w:rPr>
        <w:t>. If M=6 is adopted for CAP/PRDCH, t</w:t>
      </w:r>
      <w:r w:rsidR="00013FB9">
        <w:rPr>
          <w:rFonts w:hint="eastAsia"/>
          <w:lang w:eastAsia="ja-JP"/>
        </w:rPr>
        <w:t xml:space="preserve">he device can </w:t>
      </w:r>
      <w:r w:rsidR="000B4D75">
        <w:rPr>
          <w:rFonts w:hint="eastAsia"/>
          <w:lang w:eastAsia="ja-JP"/>
        </w:rPr>
        <w:t>easily and falsely detect an SIP</w:t>
      </w:r>
      <w:r w:rsidR="00013FB9">
        <w:rPr>
          <w:rFonts w:hint="eastAsia"/>
          <w:lang w:eastAsia="ja-JP"/>
        </w:rPr>
        <w:t xml:space="preserve"> </w:t>
      </w:r>
      <w:r w:rsidR="000B4D75">
        <w:rPr>
          <w:rFonts w:hint="eastAsia"/>
          <w:lang w:eastAsia="ja-JP"/>
        </w:rPr>
        <w:t xml:space="preserve">if there is </w:t>
      </w:r>
      <w:r w:rsidR="00013FB9">
        <w:rPr>
          <w:rFonts w:hint="eastAsia"/>
          <w:lang w:eastAsia="ja-JP"/>
        </w:rPr>
        <w:t>an OFF period of Manchester coded OOK</w:t>
      </w:r>
      <w:r w:rsidR="00B242C4">
        <w:rPr>
          <w:rFonts w:hint="eastAsia"/>
          <w:lang w:eastAsia="ja-JP"/>
        </w:rPr>
        <w:t xml:space="preserve"> with M=6</w:t>
      </w:r>
      <w:r w:rsidR="00013FB9">
        <w:rPr>
          <w:rFonts w:hint="eastAsia"/>
          <w:lang w:eastAsia="ja-JP"/>
        </w:rPr>
        <w:t xml:space="preserve"> </w:t>
      </w:r>
      <w:r w:rsidR="00F66D68">
        <w:rPr>
          <w:rFonts w:hint="eastAsia"/>
          <w:lang w:eastAsia="ja-JP"/>
        </w:rPr>
        <w:t>for</w:t>
      </w:r>
      <w:r w:rsidR="00013FB9">
        <w:rPr>
          <w:rFonts w:hint="eastAsia"/>
          <w:lang w:eastAsia="ja-JP"/>
        </w:rPr>
        <w:t xml:space="preserve"> </w:t>
      </w:r>
      <w:r w:rsidR="00B242C4">
        <w:rPr>
          <w:rFonts w:hint="eastAsia"/>
          <w:lang w:eastAsia="ja-JP"/>
        </w:rPr>
        <w:t>CAP/</w:t>
      </w:r>
      <w:r w:rsidR="00013FB9">
        <w:rPr>
          <w:rFonts w:hint="eastAsia"/>
          <w:lang w:eastAsia="ja-JP"/>
        </w:rPr>
        <w:t>PRDCH</w:t>
      </w:r>
      <w:r w:rsidR="00615DA4">
        <w:rPr>
          <w:rFonts w:hint="eastAsia"/>
          <w:lang w:eastAsia="ja-JP"/>
        </w:rPr>
        <w:t>.</w:t>
      </w:r>
      <w:r w:rsidR="004F2497">
        <w:rPr>
          <w:rFonts w:hint="eastAsia"/>
          <w:lang w:eastAsia="ja-JP"/>
        </w:rPr>
        <w:t xml:space="preserve"> </w:t>
      </w:r>
      <w:r w:rsidR="00C27291">
        <w:rPr>
          <w:rFonts w:hint="eastAsia"/>
          <w:lang w:eastAsia="ja-JP"/>
        </w:rPr>
        <w:t>We observed that e</w:t>
      </w:r>
      <w:r w:rsidR="004F2497">
        <w:rPr>
          <w:rFonts w:hint="eastAsia"/>
          <w:lang w:eastAsia="ja-JP"/>
        </w:rPr>
        <w:t xml:space="preserve">ven for CAP/PRDCH M=4, Opt.1: [111100] (M=6) </w:t>
      </w:r>
      <w:r w:rsidR="00B12A4F">
        <w:rPr>
          <w:rFonts w:hint="eastAsia"/>
          <w:lang w:eastAsia="ja-JP"/>
        </w:rPr>
        <w:t xml:space="preserve">cannot achieve FAR &lt; 10% with the </w:t>
      </w:r>
      <w:proofErr w:type="gramStart"/>
      <w:r w:rsidR="00B12A4F">
        <w:rPr>
          <w:rFonts w:hint="eastAsia"/>
          <w:lang w:eastAsia="ja-JP"/>
        </w:rPr>
        <w:t>OFF period</w:t>
      </w:r>
      <w:proofErr w:type="gramEnd"/>
      <w:r w:rsidR="00B12A4F">
        <w:rPr>
          <w:rFonts w:hint="eastAsia"/>
          <w:lang w:eastAsia="ja-JP"/>
        </w:rPr>
        <w:t xml:space="preserve"> detection window size [N1, N2] = [0.8N, 1.2N]</w:t>
      </w:r>
      <w:r w:rsidR="00FC6A51">
        <w:rPr>
          <w:rFonts w:hint="eastAsia"/>
          <w:lang w:eastAsia="ja-JP"/>
        </w:rPr>
        <w:t xml:space="preserve"> (see Fig. A-4-1 in Annex A)</w:t>
      </w:r>
      <w:r w:rsidR="00F66D68">
        <w:rPr>
          <w:rFonts w:hint="eastAsia"/>
          <w:lang w:eastAsia="ja-JP"/>
        </w:rPr>
        <w:t>.</w:t>
      </w:r>
      <w:r w:rsidR="006E1766">
        <w:rPr>
          <w:rFonts w:hint="eastAsia"/>
          <w:lang w:eastAsia="ja-JP"/>
        </w:rPr>
        <w:t xml:space="preserve"> Opt.2: [1000] (M=4)</w:t>
      </w:r>
      <w:r w:rsidR="00F66D68">
        <w:rPr>
          <w:rFonts w:hint="eastAsia"/>
          <w:lang w:eastAsia="ja-JP"/>
        </w:rPr>
        <w:t>, on the other hand,</w:t>
      </w:r>
      <w:r w:rsidR="006E1766">
        <w:rPr>
          <w:rFonts w:hint="eastAsia"/>
          <w:lang w:eastAsia="ja-JP"/>
        </w:rPr>
        <w:t xml:space="preserve"> </w:t>
      </w:r>
      <w:r w:rsidR="00D05CB3">
        <w:rPr>
          <w:rFonts w:hint="eastAsia"/>
          <w:lang w:eastAsia="ja-JP"/>
        </w:rPr>
        <w:t xml:space="preserve">can achieve FAR </w:t>
      </w:r>
      <w:r w:rsidR="00702188">
        <w:rPr>
          <w:rFonts w:hint="eastAsia"/>
          <w:lang w:eastAsia="ja-JP"/>
        </w:rPr>
        <w:t xml:space="preserve">much lower than </w:t>
      </w:r>
      <w:r w:rsidR="00D05CB3">
        <w:rPr>
          <w:rFonts w:hint="eastAsia"/>
          <w:lang w:eastAsia="ja-JP"/>
        </w:rPr>
        <w:t>1%</w:t>
      </w:r>
      <w:r w:rsidR="00F66D68">
        <w:rPr>
          <w:rFonts w:hint="eastAsia"/>
          <w:lang w:eastAsia="ja-JP"/>
        </w:rPr>
        <w:t xml:space="preserve"> under Manchester coded OOK with M=</w:t>
      </w:r>
      <w:r w:rsidR="00FC6A51">
        <w:rPr>
          <w:rFonts w:hint="eastAsia"/>
          <w:lang w:eastAsia="ja-JP"/>
        </w:rPr>
        <w:t>4</w:t>
      </w:r>
      <w:r w:rsidR="00F66D68">
        <w:rPr>
          <w:rFonts w:hint="eastAsia"/>
          <w:lang w:eastAsia="ja-JP"/>
        </w:rPr>
        <w:t xml:space="preserve"> for CAP/PRDCH</w:t>
      </w:r>
      <w:r w:rsidR="00FC6A51">
        <w:rPr>
          <w:rFonts w:hint="eastAsia"/>
          <w:lang w:eastAsia="ja-JP"/>
        </w:rPr>
        <w:t xml:space="preserve"> (see Fig. A-4-2 in Annex A)</w:t>
      </w:r>
      <w:r w:rsidR="0006715A">
        <w:rPr>
          <w:rFonts w:hint="eastAsia"/>
          <w:lang w:eastAsia="ja-JP"/>
        </w:rPr>
        <w:t xml:space="preserve">. </w:t>
      </w:r>
      <w:r w:rsidR="00BF6E8F">
        <w:rPr>
          <w:rFonts w:hint="eastAsia"/>
          <w:lang w:eastAsia="ja-JP"/>
        </w:rPr>
        <w:t xml:space="preserve">Table 2 </w:t>
      </w:r>
      <w:r w:rsidR="00BF6E8F">
        <w:rPr>
          <w:lang w:eastAsia="ja-JP"/>
        </w:rPr>
        <w:t>summarizes</w:t>
      </w:r>
      <w:r w:rsidR="00BF6E8F">
        <w:rPr>
          <w:rFonts w:hint="eastAsia"/>
          <w:lang w:eastAsia="ja-JP"/>
        </w:rPr>
        <w:t xml:space="preserve"> the </w:t>
      </w:r>
      <w:r w:rsidR="0097062D">
        <w:rPr>
          <w:rFonts w:hint="eastAsia"/>
          <w:lang w:eastAsia="ja-JP"/>
        </w:rPr>
        <w:t xml:space="preserve">minimum deviation between the OFF period in the SIP and an OFF period in the CAP/PRDCH with </w:t>
      </w:r>
      <w:r w:rsidR="00E51337">
        <w:rPr>
          <w:rFonts w:hint="eastAsia"/>
          <w:lang w:eastAsia="ja-JP"/>
        </w:rPr>
        <w:t xml:space="preserve">a given M value. </w:t>
      </w:r>
      <w:r w:rsidR="00527F72">
        <w:rPr>
          <w:rFonts w:hint="eastAsia"/>
          <w:lang w:eastAsia="ja-JP"/>
        </w:rPr>
        <w:t xml:space="preserve">The minimum deviation between the OFF period in the SIP Opt.2: [1000] (M=4) and an OFF period in the CAP/PRDCH for M = 4 is 0.25 OFDM symbol duration. </w:t>
      </w:r>
      <w:r w:rsidR="00E51337">
        <w:rPr>
          <w:rFonts w:hint="eastAsia"/>
          <w:lang w:eastAsia="ja-JP"/>
        </w:rPr>
        <w:t xml:space="preserve">Assuming </w:t>
      </w:r>
      <w:r w:rsidR="00A34BF6">
        <w:rPr>
          <w:rFonts w:hint="eastAsia"/>
          <w:lang w:eastAsia="ja-JP"/>
        </w:rPr>
        <w:t>a</w:t>
      </w:r>
      <w:r w:rsidR="00711B6B">
        <w:rPr>
          <w:rFonts w:hint="eastAsia"/>
          <w:lang w:eastAsia="ja-JP"/>
        </w:rPr>
        <w:t>t least a</w:t>
      </w:r>
      <w:r w:rsidR="00B33851">
        <w:rPr>
          <w:rFonts w:hint="eastAsia"/>
          <w:lang w:eastAsia="ja-JP"/>
        </w:rPr>
        <w:t xml:space="preserve"> deviation of 0.25 OFDM symbol duration </w:t>
      </w:r>
      <w:r w:rsidR="00711B6B">
        <w:rPr>
          <w:rFonts w:hint="eastAsia"/>
          <w:lang w:eastAsia="ja-JP"/>
        </w:rPr>
        <w:t xml:space="preserve">is necessary for </w:t>
      </w:r>
      <w:r w:rsidR="00BF47A1">
        <w:rPr>
          <w:rFonts w:hint="eastAsia"/>
          <w:lang w:eastAsia="ja-JP"/>
        </w:rPr>
        <w:t>a sufficient</w:t>
      </w:r>
      <w:r w:rsidR="00711B6B">
        <w:rPr>
          <w:rFonts w:hint="eastAsia"/>
          <w:lang w:eastAsia="ja-JP"/>
        </w:rPr>
        <w:t xml:space="preserve"> protection from</w:t>
      </w:r>
      <w:r w:rsidR="000556BF">
        <w:rPr>
          <w:rFonts w:hint="eastAsia"/>
          <w:lang w:eastAsia="ja-JP"/>
        </w:rPr>
        <w:t xml:space="preserve"> false dete</w:t>
      </w:r>
      <w:r w:rsidR="00227E83">
        <w:rPr>
          <w:rFonts w:hint="eastAsia"/>
          <w:lang w:eastAsia="ja-JP"/>
        </w:rPr>
        <w:t>ct</w:t>
      </w:r>
      <w:r w:rsidR="00D10C90">
        <w:rPr>
          <w:rFonts w:hint="eastAsia"/>
          <w:lang w:eastAsia="ja-JP"/>
        </w:rPr>
        <w:t>ion</w:t>
      </w:r>
      <w:r w:rsidR="00B33851">
        <w:rPr>
          <w:rFonts w:hint="eastAsia"/>
          <w:lang w:eastAsia="ja-JP"/>
        </w:rPr>
        <w:t xml:space="preserve">, </w:t>
      </w:r>
      <w:r w:rsidR="00C72DB4">
        <w:rPr>
          <w:rFonts w:hint="eastAsia"/>
          <w:lang w:eastAsia="ja-JP"/>
        </w:rPr>
        <w:t xml:space="preserve">Opt.2: [1000] (M=4) </w:t>
      </w:r>
      <w:r w:rsidR="00227E83">
        <w:rPr>
          <w:rFonts w:hint="eastAsia"/>
          <w:lang w:eastAsia="ja-JP"/>
        </w:rPr>
        <w:t>would be a better choice</w:t>
      </w:r>
      <w:r w:rsidR="003E1BFE">
        <w:rPr>
          <w:rFonts w:hint="eastAsia"/>
          <w:lang w:eastAsia="ja-JP"/>
        </w:rPr>
        <w:t>.</w:t>
      </w:r>
    </w:p>
    <w:p w14:paraId="0DAEE8B3" w14:textId="77777777" w:rsidR="00C27291" w:rsidRDefault="00C27291" w:rsidP="009F769F">
      <w:pPr>
        <w:jc w:val="both"/>
        <w:rPr>
          <w:lang w:eastAsia="ja-JP"/>
        </w:rPr>
      </w:pPr>
    </w:p>
    <w:p w14:paraId="1B3E7AB8" w14:textId="050AC8CD" w:rsidR="00F425CD" w:rsidRDefault="00F425CD" w:rsidP="00F425CD">
      <w:pPr>
        <w:jc w:val="center"/>
        <w:rPr>
          <w:lang w:eastAsia="ja-JP"/>
        </w:rPr>
      </w:pPr>
      <w:r>
        <w:rPr>
          <w:rFonts w:hint="eastAsia"/>
          <w:lang w:eastAsia="ja-JP"/>
        </w:rPr>
        <w:t>Table 2</w:t>
      </w:r>
      <w:r>
        <w:rPr>
          <w:lang w:eastAsia="ja-JP"/>
        </w:rPr>
        <w:tab/>
      </w:r>
      <w:r>
        <w:rPr>
          <w:lang w:eastAsia="ja-JP"/>
        </w:rPr>
        <w:tab/>
      </w:r>
      <w:r w:rsidR="00830726">
        <w:rPr>
          <w:rFonts w:hint="eastAsia"/>
          <w:lang w:eastAsia="ja-JP"/>
        </w:rPr>
        <w:t>Deviation between OFF period in SIP and OFF period in CAP/PRDCH</w:t>
      </w:r>
    </w:p>
    <w:tbl>
      <w:tblPr>
        <w:tblStyle w:val="TableGrid"/>
        <w:tblW w:w="0" w:type="auto"/>
        <w:tblLook w:val="04A0" w:firstRow="1" w:lastRow="0" w:firstColumn="1" w:lastColumn="0" w:noHBand="0" w:noVBand="1"/>
      </w:tblPr>
      <w:tblGrid>
        <w:gridCol w:w="2689"/>
        <w:gridCol w:w="3260"/>
        <w:gridCol w:w="3401"/>
      </w:tblGrid>
      <w:tr w:rsidR="00730B15" w14:paraId="3A2B1149" w14:textId="77777777" w:rsidTr="00996B30">
        <w:tc>
          <w:tcPr>
            <w:tcW w:w="2689" w:type="dxa"/>
            <w:vMerge w:val="restart"/>
            <w:shd w:val="clear" w:color="auto" w:fill="BFBFBF" w:themeFill="background1" w:themeFillShade="BF"/>
            <w:vAlign w:val="center"/>
          </w:tcPr>
          <w:p w14:paraId="34A87152" w14:textId="7B7BB5C3"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Candidate M value for CAP/PRDCH</w:t>
            </w:r>
          </w:p>
        </w:tc>
        <w:tc>
          <w:tcPr>
            <w:tcW w:w="6661" w:type="dxa"/>
            <w:gridSpan w:val="2"/>
            <w:shd w:val="clear" w:color="auto" w:fill="BFBFBF" w:themeFill="background1" w:themeFillShade="BF"/>
            <w:vAlign w:val="center"/>
          </w:tcPr>
          <w:p w14:paraId="31DE59E2" w14:textId="1289647B"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Min deviation b/w OFF in SIP and OFF in CAP/PRDCH</w:t>
            </w:r>
            <w:r w:rsidR="00B9489B">
              <w:rPr>
                <w:rFonts w:hint="eastAsia"/>
                <w:sz w:val="18"/>
                <w:szCs w:val="18"/>
                <w:lang w:eastAsia="ja-JP"/>
              </w:rPr>
              <w:t xml:space="preserve"> (unit: OFDM symbol duration)</w:t>
            </w:r>
          </w:p>
        </w:tc>
      </w:tr>
      <w:tr w:rsidR="00730B15" w14:paraId="1EBFA1DB" w14:textId="77777777" w:rsidTr="00996B30">
        <w:tc>
          <w:tcPr>
            <w:tcW w:w="2689" w:type="dxa"/>
            <w:vMerge/>
            <w:shd w:val="clear" w:color="auto" w:fill="BFBFBF" w:themeFill="background1" w:themeFillShade="BF"/>
            <w:vAlign w:val="center"/>
          </w:tcPr>
          <w:p w14:paraId="214303B9" w14:textId="77777777" w:rsidR="00730B15" w:rsidRPr="00F425CD" w:rsidRDefault="00730B15" w:rsidP="00F425CD">
            <w:pPr>
              <w:spacing w:beforeLines="25" w:before="60" w:afterLines="25" w:after="60"/>
              <w:jc w:val="center"/>
              <w:rPr>
                <w:sz w:val="18"/>
                <w:szCs w:val="18"/>
                <w:lang w:eastAsia="ja-JP"/>
              </w:rPr>
            </w:pPr>
          </w:p>
        </w:tc>
        <w:tc>
          <w:tcPr>
            <w:tcW w:w="3260" w:type="dxa"/>
            <w:shd w:val="clear" w:color="auto" w:fill="BFBFBF" w:themeFill="background1" w:themeFillShade="BF"/>
            <w:vAlign w:val="center"/>
          </w:tcPr>
          <w:p w14:paraId="22F2A0C2" w14:textId="52B02A3A"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Opt.1: [111100] (M=6)</w:t>
            </w:r>
          </w:p>
        </w:tc>
        <w:tc>
          <w:tcPr>
            <w:tcW w:w="3401" w:type="dxa"/>
            <w:shd w:val="clear" w:color="auto" w:fill="BFBFBF" w:themeFill="background1" w:themeFillShade="BF"/>
            <w:vAlign w:val="center"/>
          </w:tcPr>
          <w:p w14:paraId="510DF011" w14:textId="167F9FCE"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Opt.2: [1000] (M=4)</w:t>
            </w:r>
          </w:p>
        </w:tc>
      </w:tr>
      <w:tr w:rsidR="00B57FBC" w14:paraId="68910E1F" w14:textId="77777777" w:rsidTr="00730B15">
        <w:tc>
          <w:tcPr>
            <w:tcW w:w="2689" w:type="dxa"/>
            <w:vAlign w:val="center"/>
          </w:tcPr>
          <w:p w14:paraId="65FFF519" w14:textId="6491A6FC" w:rsidR="00B57FBC"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1</w:t>
            </w:r>
          </w:p>
        </w:tc>
        <w:tc>
          <w:tcPr>
            <w:tcW w:w="3260" w:type="dxa"/>
            <w:vAlign w:val="center"/>
          </w:tcPr>
          <w:p w14:paraId="276AB8CB" w14:textId="5D59D8C2" w:rsidR="00B57FBC"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0.67</w:t>
            </w:r>
          </w:p>
        </w:tc>
        <w:tc>
          <w:tcPr>
            <w:tcW w:w="3401" w:type="dxa"/>
            <w:vAlign w:val="center"/>
          </w:tcPr>
          <w:p w14:paraId="44400F20" w14:textId="6FA70A1E" w:rsidR="00B57FBC" w:rsidRPr="00F425CD" w:rsidRDefault="00D04F08" w:rsidP="00F425CD">
            <w:pPr>
              <w:spacing w:beforeLines="25" w:before="60" w:afterLines="25" w:after="60"/>
              <w:jc w:val="center"/>
              <w:rPr>
                <w:sz w:val="18"/>
                <w:szCs w:val="18"/>
                <w:lang w:eastAsia="ja-JP"/>
              </w:rPr>
            </w:pPr>
            <w:r w:rsidRPr="00F425CD">
              <w:rPr>
                <w:rFonts w:hint="eastAsia"/>
                <w:sz w:val="18"/>
                <w:szCs w:val="18"/>
                <w:lang w:eastAsia="ja-JP"/>
              </w:rPr>
              <w:t>0.25</w:t>
            </w:r>
          </w:p>
        </w:tc>
      </w:tr>
      <w:tr w:rsidR="00730B15" w14:paraId="012C137F" w14:textId="77777777" w:rsidTr="00730B15">
        <w:tc>
          <w:tcPr>
            <w:tcW w:w="2689" w:type="dxa"/>
            <w:vAlign w:val="center"/>
          </w:tcPr>
          <w:p w14:paraId="75725EDB" w14:textId="12F4B233"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2</w:t>
            </w:r>
          </w:p>
        </w:tc>
        <w:tc>
          <w:tcPr>
            <w:tcW w:w="3260" w:type="dxa"/>
            <w:vAlign w:val="center"/>
          </w:tcPr>
          <w:p w14:paraId="3FADDF56" w14:textId="13A41A9D" w:rsidR="00730B15" w:rsidRPr="00F425CD" w:rsidRDefault="00730B15" w:rsidP="00F425CD">
            <w:pPr>
              <w:spacing w:beforeLines="25" w:before="60" w:afterLines="25" w:after="60"/>
              <w:jc w:val="center"/>
              <w:rPr>
                <w:color w:val="FF0000"/>
                <w:sz w:val="18"/>
                <w:szCs w:val="18"/>
                <w:lang w:eastAsia="ja-JP"/>
              </w:rPr>
            </w:pPr>
            <w:r w:rsidRPr="00F425CD">
              <w:rPr>
                <w:rFonts w:hint="eastAsia"/>
                <w:color w:val="FF0000"/>
                <w:sz w:val="18"/>
                <w:szCs w:val="18"/>
                <w:lang w:eastAsia="ja-JP"/>
              </w:rPr>
              <w:t>0.167</w:t>
            </w:r>
          </w:p>
        </w:tc>
        <w:tc>
          <w:tcPr>
            <w:tcW w:w="3401" w:type="dxa"/>
            <w:vAlign w:val="center"/>
          </w:tcPr>
          <w:p w14:paraId="0C5DAFC0" w14:textId="050168EF" w:rsidR="00730B15" w:rsidRPr="00F425CD" w:rsidRDefault="00D04F08" w:rsidP="00F425CD">
            <w:pPr>
              <w:spacing w:beforeLines="25" w:before="60" w:afterLines="25" w:after="60"/>
              <w:jc w:val="center"/>
              <w:rPr>
                <w:sz w:val="18"/>
                <w:szCs w:val="18"/>
                <w:lang w:eastAsia="ja-JP"/>
              </w:rPr>
            </w:pPr>
            <w:r w:rsidRPr="00F425CD">
              <w:rPr>
                <w:rFonts w:hint="eastAsia"/>
                <w:sz w:val="18"/>
                <w:szCs w:val="18"/>
                <w:lang w:eastAsia="ja-JP"/>
              </w:rPr>
              <w:t>0.25</w:t>
            </w:r>
          </w:p>
        </w:tc>
      </w:tr>
      <w:tr w:rsidR="00730B15" w14:paraId="430E011D" w14:textId="77777777" w:rsidTr="00730B15">
        <w:tc>
          <w:tcPr>
            <w:tcW w:w="2689" w:type="dxa"/>
            <w:vAlign w:val="center"/>
          </w:tcPr>
          <w:p w14:paraId="638326C6" w14:textId="0B4D9047"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4</w:t>
            </w:r>
          </w:p>
        </w:tc>
        <w:tc>
          <w:tcPr>
            <w:tcW w:w="3260" w:type="dxa"/>
            <w:vAlign w:val="center"/>
          </w:tcPr>
          <w:p w14:paraId="397374F6" w14:textId="17C3468C" w:rsidR="00730B15" w:rsidRPr="00F425CD" w:rsidRDefault="00730B15" w:rsidP="00F425CD">
            <w:pPr>
              <w:spacing w:beforeLines="25" w:before="60" w:afterLines="25" w:after="60"/>
              <w:jc w:val="center"/>
              <w:rPr>
                <w:color w:val="FF0000"/>
                <w:sz w:val="18"/>
                <w:szCs w:val="18"/>
                <w:lang w:eastAsia="ja-JP"/>
              </w:rPr>
            </w:pPr>
            <w:r w:rsidRPr="00F425CD">
              <w:rPr>
                <w:rFonts w:hint="eastAsia"/>
                <w:color w:val="FF0000"/>
                <w:sz w:val="18"/>
                <w:szCs w:val="18"/>
                <w:lang w:eastAsia="ja-JP"/>
              </w:rPr>
              <w:t>0.083</w:t>
            </w:r>
          </w:p>
        </w:tc>
        <w:tc>
          <w:tcPr>
            <w:tcW w:w="3401" w:type="dxa"/>
            <w:vAlign w:val="center"/>
          </w:tcPr>
          <w:p w14:paraId="1D5AE4F3" w14:textId="0F38E86D" w:rsidR="00730B15" w:rsidRPr="00F425CD" w:rsidRDefault="00D04F08" w:rsidP="00F425CD">
            <w:pPr>
              <w:spacing w:beforeLines="25" w:before="60" w:afterLines="25" w:after="60"/>
              <w:jc w:val="center"/>
              <w:rPr>
                <w:sz w:val="18"/>
                <w:szCs w:val="18"/>
                <w:lang w:eastAsia="ja-JP"/>
              </w:rPr>
            </w:pPr>
            <w:r w:rsidRPr="00F425CD">
              <w:rPr>
                <w:rFonts w:hint="eastAsia"/>
                <w:sz w:val="18"/>
                <w:szCs w:val="18"/>
                <w:lang w:eastAsia="ja-JP"/>
              </w:rPr>
              <w:t>0.25</w:t>
            </w:r>
          </w:p>
        </w:tc>
      </w:tr>
      <w:tr w:rsidR="00730B15" w14:paraId="3990F51F" w14:textId="77777777" w:rsidTr="00730B15">
        <w:tc>
          <w:tcPr>
            <w:tcW w:w="2689" w:type="dxa"/>
            <w:vAlign w:val="center"/>
          </w:tcPr>
          <w:p w14:paraId="7AE0147F" w14:textId="09187AF9"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6</w:t>
            </w:r>
          </w:p>
        </w:tc>
        <w:tc>
          <w:tcPr>
            <w:tcW w:w="3260" w:type="dxa"/>
            <w:vAlign w:val="center"/>
          </w:tcPr>
          <w:p w14:paraId="017F53D6" w14:textId="199DC7F0" w:rsidR="00730B15" w:rsidRPr="00F425CD" w:rsidRDefault="00730B15" w:rsidP="00F425CD">
            <w:pPr>
              <w:spacing w:beforeLines="25" w:before="60" w:afterLines="25" w:after="60"/>
              <w:jc w:val="center"/>
              <w:rPr>
                <w:color w:val="FF0000"/>
                <w:sz w:val="18"/>
                <w:szCs w:val="18"/>
                <w:lang w:eastAsia="ja-JP"/>
              </w:rPr>
            </w:pPr>
            <w:r w:rsidRPr="00F425CD">
              <w:rPr>
                <w:rFonts w:hint="eastAsia"/>
                <w:color w:val="FF0000"/>
                <w:sz w:val="18"/>
                <w:szCs w:val="18"/>
                <w:lang w:eastAsia="ja-JP"/>
              </w:rPr>
              <w:t>0</w:t>
            </w:r>
          </w:p>
        </w:tc>
        <w:tc>
          <w:tcPr>
            <w:tcW w:w="3401" w:type="dxa"/>
            <w:vAlign w:val="center"/>
          </w:tcPr>
          <w:p w14:paraId="0CBFEA6C" w14:textId="080A6D36" w:rsidR="00730B15" w:rsidRPr="00F425CD" w:rsidRDefault="00F425CD" w:rsidP="00F425CD">
            <w:pPr>
              <w:spacing w:beforeLines="25" w:before="60" w:afterLines="25" w:after="60"/>
              <w:jc w:val="center"/>
              <w:rPr>
                <w:sz w:val="18"/>
                <w:szCs w:val="18"/>
                <w:lang w:eastAsia="ja-JP"/>
              </w:rPr>
            </w:pPr>
            <w:r w:rsidRPr="00F425CD">
              <w:rPr>
                <w:rFonts w:hint="eastAsia"/>
                <w:sz w:val="18"/>
                <w:szCs w:val="18"/>
                <w:lang w:eastAsia="ja-JP"/>
              </w:rPr>
              <w:t>0.417</w:t>
            </w:r>
          </w:p>
        </w:tc>
      </w:tr>
      <w:tr w:rsidR="00730B15" w14:paraId="47535062" w14:textId="77777777" w:rsidTr="00730B15">
        <w:tc>
          <w:tcPr>
            <w:tcW w:w="2689" w:type="dxa"/>
            <w:vAlign w:val="center"/>
          </w:tcPr>
          <w:p w14:paraId="64BBE13F" w14:textId="623F9E3C"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8</w:t>
            </w:r>
          </w:p>
        </w:tc>
        <w:tc>
          <w:tcPr>
            <w:tcW w:w="3260" w:type="dxa"/>
            <w:vAlign w:val="center"/>
          </w:tcPr>
          <w:p w14:paraId="16BD29AC" w14:textId="02270F6C" w:rsidR="00730B15" w:rsidRPr="00F425CD" w:rsidRDefault="00D04F08" w:rsidP="00F425CD">
            <w:pPr>
              <w:spacing w:beforeLines="25" w:before="60" w:afterLines="25" w:after="60"/>
              <w:jc w:val="center"/>
              <w:rPr>
                <w:color w:val="FF0000"/>
                <w:sz w:val="18"/>
                <w:szCs w:val="18"/>
                <w:lang w:eastAsia="ja-JP"/>
              </w:rPr>
            </w:pPr>
            <w:r w:rsidRPr="00F425CD">
              <w:rPr>
                <w:rFonts w:hint="eastAsia"/>
                <w:color w:val="FF0000"/>
                <w:sz w:val="18"/>
                <w:szCs w:val="18"/>
                <w:lang w:eastAsia="ja-JP"/>
              </w:rPr>
              <w:t>0.083</w:t>
            </w:r>
          </w:p>
        </w:tc>
        <w:tc>
          <w:tcPr>
            <w:tcW w:w="3401" w:type="dxa"/>
            <w:vAlign w:val="center"/>
          </w:tcPr>
          <w:p w14:paraId="71F461A8" w14:textId="323477AF" w:rsidR="00730B15" w:rsidRPr="00F425CD" w:rsidRDefault="00F425CD" w:rsidP="00F425CD">
            <w:pPr>
              <w:spacing w:beforeLines="25" w:before="60" w:afterLines="25" w:after="60"/>
              <w:jc w:val="center"/>
              <w:rPr>
                <w:sz w:val="18"/>
                <w:szCs w:val="18"/>
                <w:lang w:eastAsia="ja-JP"/>
              </w:rPr>
            </w:pPr>
            <w:r w:rsidRPr="00F425CD">
              <w:rPr>
                <w:rFonts w:hint="eastAsia"/>
                <w:sz w:val="18"/>
                <w:szCs w:val="18"/>
                <w:lang w:eastAsia="ja-JP"/>
              </w:rPr>
              <w:t>0.5</w:t>
            </w:r>
          </w:p>
        </w:tc>
      </w:tr>
      <w:tr w:rsidR="00730B15" w14:paraId="1EECDDC2" w14:textId="77777777" w:rsidTr="00730B15">
        <w:tc>
          <w:tcPr>
            <w:tcW w:w="2689" w:type="dxa"/>
            <w:vAlign w:val="center"/>
          </w:tcPr>
          <w:p w14:paraId="13D2E292" w14:textId="36D57747"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12</w:t>
            </w:r>
          </w:p>
        </w:tc>
        <w:tc>
          <w:tcPr>
            <w:tcW w:w="3260" w:type="dxa"/>
            <w:vAlign w:val="center"/>
          </w:tcPr>
          <w:p w14:paraId="1C4AB8A2" w14:textId="297ED081" w:rsidR="00730B15" w:rsidRPr="00F425CD" w:rsidRDefault="00D04F08" w:rsidP="00F425CD">
            <w:pPr>
              <w:spacing w:beforeLines="25" w:before="60" w:afterLines="25" w:after="60"/>
              <w:jc w:val="center"/>
              <w:rPr>
                <w:color w:val="FF0000"/>
                <w:sz w:val="18"/>
                <w:szCs w:val="18"/>
                <w:lang w:eastAsia="ja-JP"/>
              </w:rPr>
            </w:pPr>
            <w:r w:rsidRPr="00F425CD">
              <w:rPr>
                <w:rFonts w:hint="eastAsia"/>
                <w:color w:val="FF0000"/>
                <w:sz w:val="18"/>
                <w:szCs w:val="18"/>
                <w:lang w:eastAsia="ja-JP"/>
              </w:rPr>
              <w:t>0.167</w:t>
            </w:r>
          </w:p>
        </w:tc>
        <w:tc>
          <w:tcPr>
            <w:tcW w:w="3401" w:type="dxa"/>
            <w:vAlign w:val="center"/>
          </w:tcPr>
          <w:p w14:paraId="7999DE2A" w14:textId="51E72CAD" w:rsidR="00730B15" w:rsidRPr="00F425CD" w:rsidRDefault="00F425CD" w:rsidP="00F425CD">
            <w:pPr>
              <w:spacing w:beforeLines="25" w:before="60" w:afterLines="25" w:after="60"/>
              <w:jc w:val="center"/>
              <w:rPr>
                <w:sz w:val="18"/>
                <w:szCs w:val="18"/>
                <w:lang w:eastAsia="ja-JP"/>
              </w:rPr>
            </w:pPr>
            <w:r w:rsidRPr="00F425CD">
              <w:rPr>
                <w:rFonts w:hint="eastAsia"/>
                <w:sz w:val="18"/>
                <w:szCs w:val="18"/>
                <w:lang w:eastAsia="ja-JP"/>
              </w:rPr>
              <w:t>0.583</w:t>
            </w:r>
          </w:p>
        </w:tc>
      </w:tr>
      <w:tr w:rsidR="00730B15" w14:paraId="30DD53B2" w14:textId="77777777" w:rsidTr="00730B15">
        <w:tc>
          <w:tcPr>
            <w:tcW w:w="2689" w:type="dxa"/>
            <w:vAlign w:val="center"/>
          </w:tcPr>
          <w:p w14:paraId="6E0599EB" w14:textId="61758806"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16</w:t>
            </w:r>
          </w:p>
        </w:tc>
        <w:tc>
          <w:tcPr>
            <w:tcW w:w="3260" w:type="dxa"/>
            <w:vAlign w:val="center"/>
          </w:tcPr>
          <w:p w14:paraId="67EEB4D2" w14:textId="23108EE1" w:rsidR="00730B15" w:rsidRPr="00F425CD" w:rsidRDefault="00D04F08" w:rsidP="00F425CD">
            <w:pPr>
              <w:spacing w:beforeLines="25" w:before="60" w:afterLines="25" w:after="60"/>
              <w:jc w:val="center"/>
              <w:rPr>
                <w:color w:val="FF0000"/>
                <w:sz w:val="18"/>
                <w:szCs w:val="18"/>
                <w:lang w:eastAsia="ja-JP"/>
              </w:rPr>
            </w:pPr>
            <w:r w:rsidRPr="00F425CD">
              <w:rPr>
                <w:rFonts w:hint="eastAsia"/>
                <w:color w:val="FF0000"/>
                <w:sz w:val="18"/>
                <w:szCs w:val="18"/>
                <w:lang w:eastAsia="ja-JP"/>
              </w:rPr>
              <w:t>0.208</w:t>
            </w:r>
          </w:p>
        </w:tc>
        <w:tc>
          <w:tcPr>
            <w:tcW w:w="3401" w:type="dxa"/>
            <w:vAlign w:val="center"/>
          </w:tcPr>
          <w:p w14:paraId="4B9BBE38" w14:textId="3866E403" w:rsidR="00730B15" w:rsidRPr="00F425CD" w:rsidRDefault="00F425CD" w:rsidP="00F425CD">
            <w:pPr>
              <w:spacing w:beforeLines="25" w:before="60" w:afterLines="25" w:after="60"/>
              <w:jc w:val="center"/>
              <w:rPr>
                <w:sz w:val="18"/>
                <w:szCs w:val="18"/>
                <w:lang w:eastAsia="ja-JP"/>
              </w:rPr>
            </w:pPr>
            <w:r w:rsidRPr="00F425CD">
              <w:rPr>
                <w:rFonts w:hint="eastAsia"/>
                <w:sz w:val="18"/>
                <w:szCs w:val="18"/>
                <w:lang w:eastAsia="ja-JP"/>
              </w:rPr>
              <w:t>0.625</w:t>
            </w:r>
          </w:p>
        </w:tc>
      </w:tr>
      <w:tr w:rsidR="00730B15" w14:paraId="6E74BC72" w14:textId="77777777" w:rsidTr="00730B15">
        <w:tc>
          <w:tcPr>
            <w:tcW w:w="2689" w:type="dxa"/>
            <w:vAlign w:val="center"/>
          </w:tcPr>
          <w:p w14:paraId="0B50FC7A" w14:textId="143A0F0C"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24</w:t>
            </w:r>
          </w:p>
        </w:tc>
        <w:tc>
          <w:tcPr>
            <w:tcW w:w="3260" w:type="dxa"/>
            <w:vAlign w:val="center"/>
          </w:tcPr>
          <w:p w14:paraId="3CF27C8F" w14:textId="72EE4199" w:rsidR="00730B15" w:rsidRPr="00F425CD" w:rsidRDefault="00D04F08" w:rsidP="00F425CD">
            <w:pPr>
              <w:spacing w:beforeLines="25" w:before="60" w:afterLines="25" w:after="60"/>
              <w:jc w:val="center"/>
              <w:rPr>
                <w:sz w:val="18"/>
                <w:szCs w:val="18"/>
                <w:lang w:eastAsia="ja-JP"/>
              </w:rPr>
            </w:pPr>
            <w:r w:rsidRPr="00F425CD">
              <w:rPr>
                <w:rFonts w:hint="eastAsia"/>
                <w:sz w:val="18"/>
                <w:szCs w:val="18"/>
                <w:lang w:eastAsia="ja-JP"/>
              </w:rPr>
              <w:t>0.25</w:t>
            </w:r>
          </w:p>
        </w:tc>
        <w:tc>
          <w:tcPr>
            <w:tcW w:w="3401" w:type="dxa"/>
            <w:vAlign w:val="center"/>
          </w:tcPr>
          <w:p w14:paraId="3DA1422E" w14:textId="26613655" w:rsidR="00730B15" w:rsidRPr="00F425CD" w:rsidRDefault="00F425CD" w:rsidP="00F425CD">
            <w:pPr>
              <w:spacing w:beforeLines="25" w:before="60" w:afterLines="25" w:after="60"/>
              <w:jc w:val="center"/>
              <w:rPr>
                <w:sz w:val="18"/>
                <w:szCs w:val="18"/>
                <w:lang w:eastAsia="ja-JP"/>
              </w:rPr>
            </w:pPr>
            <w:r w:rsidRPr="00F425CD">
              <w:rPr>
                <w:rFonts w:hint="eastAsia"/>
                <w:sz w:val="18"/>
                <w:szCs w:val="18"/>
                <w:lang w:eastAsia="ja-JP"/>
              </w:rPr>
              <w:t>0.67</w:t>
            </w:r>
          </w:p>
        </w:tc>
      </w:tr>
      <w:tr w:rsidR="00730B15" w14:paraId="06440C18" w14:textId="77777777" w:rsidTr="00730B15">
        <w:tc>
          <w:tcPr>
            <w:tcW w:w="2689" w:type="dxa"/>
            <w:vAlign w:val="center"/>
          </w:tcPr>
          <w:p w14:paraId="15E554CA" w14:textId="7946442D" w:rsidR="00730B15" w:rsidRPr="00F425CD" w:rsidRDefault="00730B15" w:rsidP="00F425CD">
            <w:pPr>
              <w:spacing w:beforeLines="25" w:before="60" w:afterLines="25" w:after="60"/>
              <w:jc w:val="center"/>
              <w:rPr>
                <w:sz w:val="18"/>
                <w:szCs w:val="18"/>
                <w:lang w:eastAsia="ja-JP"/>
              </w:rPr>
            </w:pPr>
            <w:r w:rsidRPr="00F425CD">
              <w:rPr>
                <w:rFonts w:hint="eastAsia"/>
                <w:sz w:val="18"/>
                <w:szCs w:val="18"/>
                <w:lang w:eastAsia="ja-JP"/>
              </w:rPr>
              <w:t>32</w:t>
            </w:r>
          </w:p>
        </w:tc>
        <w:tc>
          <w:tcPr>
            <w:tcW w:w="3260" w:type="dxa"/>
            <w:vAlign w:val="center"/>
          </w:tcPr>
          <w:p w14:paraId="19F279CA" w14:textId="21F62F78" w:rsidR="00730B15" w:rsidRPr="00F425CD" w:rsidRDefault="00D04F08" w:rsidP="00F425CD">
            <w:pPr>
              <w:spacing w:beforeLines="25" w:before="60" w:afterLines="25" w:after="60"/>
              <w:jc w:val="center"/>
              <w:rPr>
                <w:sz w:val="18"/>
                <w:szCs w:val="18"/>
                <w:lang w:eastAsia="ja-JP"/>
              </w:rPr>
            </w:pPr>
            <w:r w:rsidRPr="00F425CD">
              <w:rPr>
                <w:rFonts w:hint="eastAsia"/>
                <w:sz w:val="18"/>
                <w:szCs w:val="18"/>
                <w:lang w:eastAsia="ja-JP"/>
              </w:rPr>
              <w:t>0.27</w:t>
            </w:r>
          </w:p>
        </w:tc>
        <w:tc>
          <w:tcPr>
            <w:tcW w:w="3401" w:type="dxa"/>
            <w:vAlign w:val="center"/>
          </w:tcPr>
          <w:p w14:paraId="0636FAE6" w14:textId="039217EA" w:rsidR="00730B15" w:rsidRPr="00F425CD" w:rsidRDefault="00F425CD" w:rsidP="00F425CD">
            <w:pPr>
              <w:spacing w:beforeLines="25" w:before="60" w:afterLines="25" w:after="60"/>
              <w:jc w:val="center"/>
              <w:rPr>
                <w:sz w:val="18"/>
                <w:szCs w:val="18"/>
                <w:lang w:eastAsia="ja-JP"/>
              </w:rPr>
            </w:pPr>
            <w:r w:rsidRPr="00F425CD">
              <w:rPr>
                <w:rFonts w:hint="eastAsia"/>
                <w:sz w:val="18"/>
                <w:szCs w:val="18"/>
                <w:lang w:eastAsia="ja-JP"/>
              </w:rPr>
              <w:t>0.688</w:t>
            </w:r>
          </w:p>
        </w:tc>
      </w:tr>
    </w:tbl>
    <w:p w14:paraId="1EEDE75A" w14:textId="77777777" w:rsidR="00C72DB4" w:rsidRDefault="00C72DB4" w:rsidP="009F769F">
      <w:pPr>
        <w:jc w:val="both"/>
        <w:rPr>
          <w:lang w:eastAsia="ja-JP"/>
        </w:rPr>
      </w:pPr>
    </w:p>
    <w:p w14:paraId="4A54F3FB" w14:textId="3455084A" w:rsidR="0042245E" w:rsidRDefault="0042245E" w:rsidP="009F769F">
      <w:pPr>
        <w:jc w:val="both"/>
        <w:rPr>
          <w:lang w:eastAsia="ja-JP"/>
        </w:rPr>
      </w:pPr>
      <w:r>
        <w:rPr>
          <w:rFonts w:hint="eastAsia"/>
          <w:lang w:eastAsia="ja-JP"/>
        </w:rPr>
        <w:lastRenderedPageBreak/>
        <w:t xml:space="preserve">Another factor </w:t>
      </w:r>
      <w:r w:rsidR="00D10C90">
        <w:rPr>
          <w:rFonts w:hint="eastAsia"/>
          <w:lang w:eastAsia="ja-JP"/>
        </w:rPr>
        <w:t xml:space="preserve">that would impact on SIP design discussion </w:t>
      </w:r>
      <w:r>
        <w:rPr>
          <w:rFonts w:hint="eastAsia"/>
          <w:lang w:eastAsia="ja-JP"/>
        </w:rPr>
        <w:t xml:space="preserve">is the length of the OFF period for SIP detection. The longer the OFF </w:t>
      </w:r>
      <w:r>
        <w:rPr>
          <w:lang w:eastAsia="ja-JP"/>
        </w:rPr>
        <w:t>period</w:t>
      </w:r>
      <w:r>
        <w:rPr>
          <w:rFonts w:hint="eastAsia"/>
          <w:lang w:eastAsia="ja-JP"/>
        </w:rPr>
        <w:t xml:space="preserve"> is, the lower the false-alarm probability under noise input would be. </w:t>
      </w:r>
      <w:r w:rsidR="00D10C90">
        <w:rPr>
          <w:rFonts w:hint="eastAsia"/>
          <w:lang w:eastAsia="ja-JP"/>
        </w:rPr>
        <w:t>As presented i</w:t>
      </w:r>
      <w:r w:rsidR="002D4DA7">
        <w:rPr>
          <w:rFonts w:hint="eastAsia"/>
          <w:lang w:eastAsia="ja-JP"/>
        </w:rPr>
        <w:t>n Annex A-3</w:t>
      </w:r>
      <w:r w:rsidR="00D10C90">
        <w:rPr>
          <w:rFonts w:hint="eastAsia"/>
          <w:lang w:eastAsia="ja-JP"/>
        </w:rPr>
        <w:t xml:space="preserve">, </w:t>
      </w:r>
      <w:r w:rsidR="002D4DA7">
        <w:rPr>
          <w:rFonts w:hint="eastAsia"/>
          <w:lang w:eastAsia="ja-JP"/>
        </w:rPr>
        <w:t xml:space="preserve">FAR under noise </w:t>
      </w:r>
      <w:r w:rsidR="00D10C90">
        <w:rPr>
          <w:rFonts w:hint="eastAsia"/>
          <w:lang w:eastAsia="ja-JP"/>
        </w:rPr>
        <w:t>input of Opt.2: [1000] (M=4) is much lower than that of Opt.1: [111100] (M=6)</w:t>
      </w:r>
      <w:r w:rsidR="002D4DA7">
        <w:rPr>
          <w:rFonts w:hint="eastAsia"/>
          <w:lang w:eastAsia="ja-JP"/>
        </w:rPr>
        <w:t xml:space="preserve">. </w:t>
      </w:r>
    </w:p>
    <w:p w14:paraId="14C1EE19" w14:textId="77777777" w:rsidR="002D4DA7" w:rsidRDefault="002D4DA7" w:rsidP="009F769F">
      <w:pPr>
        <w:jc w:val="both"/>
        <w:rPr>
          <w:lang w:eastAsia="ja-JP"/>
        </w:rPr>
      </w:pPr>
    </w:p>
    <w:p w14:paraId="4948C822" w14:textId="502F3017" w:rsidR="00B33851" w:rsidRPr="00B12A4F" w:rsidRDefault="0046752D" w:rsidP="009F769F">
      <w:pPr>
        <w:jc w:val="both"/>
        <w:rPr>
          <w:lang w:eastAsia="ja-JP"/>
        </w:rPr>
      </w:pPr>
      <w:r>
        <w:rPr>
          <w:rFonts w:hint="eastAsia"/>
          <w:lang w:eastAsia="ja-JP"/>
        </w:rPr>
        <w:t xml:space="preserve">From the analysis in the above, </w:t>
      </w:r>
      <w:r w:rsidR="007302EB">
        <w:rPr>
          <w:lang w:eastAsia="ja-JP"/>
        </w:rPr>
        <w:t>appropriate</w:t>
      </w:r>
      <w:r w:rsidR="007302EB">
        <w:rPr>
          <w:rFonts w:hint="eastAsia"/>
          <w:lang w:eastAsia="ja-JP"/>
        </w:rPr>
        <w:t xml:space="preserve"> SIP </w:t>
      </w:r>
      <w:r w:rsidR="007302EB">
        <w:rPr>
          <w:lang w:eastAsia="ja-JP"/>
        </w:rPr>
        <w:t>design</w:t>
      </w:r>
      <w:r w:rsidR="007302EB">
        <w:rPr>
          <w:rFonts w:hint="eastAsia"/>
          <w:lang w:eastAsia="ja-JP"/>
        </w:rPr>
        <w:t xml:space="preserve">s depend on </w:t>
      </w:r>
      <w:r w:rsidR="00B23D0C">
        <w:rPr>
          <w:rFonts w:hint="eastAsia"/>
          <w:lang w:eastAsia="ja-JP"/>
        </w:rPr>
        <w:t xml:space="preserve">which </w:t>
      </w:r>
      <w:r w:rsidR="00D10C90">
        <w:rPr>
          <w:rFonts w:hint="eastAsia"/>
          <w:lang w:eastAsia="ja-JP"/>
        </w:rPr>
        <w:t xml:space="preserve">aspect </w:t>
      </w:r>
      <w:r w:rsidR="00B23D0C">
        <w:rPr>
          <w:rFonts w:hint="eastAsia"/>
          <w:lang w:eastAsia="ja-JP"/>
        </w:rPr>
        <w:t xml:space="preserve">to </w:t>
      </w:r>
      <w:proofErr w:type="gramStart"/>
      <w:r w:rsidR="00B23D0C">
        <w:rPr>
          <w:rFonts w:hint="eastAsia"/>
          <w:lang w:eastAsia="ja-JP"/>
        </w:rPr>
        <w:t>prioritize;</w:t>
      </w:r>
      <w:proofErr w:type="gramEnd"/>
      <w:r w:rsidR="00B23D0C">
        <w:rPr>
          <w:rFonts w:hint="eastAsia"/>
          <w:lang w:eastAsia="ja-JP"/>
        </w:rPr>
        <w:t xml:space="preserve"> lower miss detection probability or lower false </w:t>
      </w:r>
      <w:r w:rsidR="00D10C90">
        <w:rPr>
          <w:rFonts w:hint="eastAsia"/>
          <w:lang w:eastAsia="ja-JP"/>
        </w:rPr>
        <w:t>alarm</w:t>
      </w:r>
      <w:r w:rsidR="00B23D0C">
        <w:rPr>
          <w:rFonts w:hint="eastAsia"/>
          <w:lang w:eastAsia="ja-JP"/>
        </w:rPr>
        <w:t xml:space="preserve"> probability. </w:t>
      </w:r>
    </w:p>
    <w:p w14:paraId="4AAE4271" w14:textId="77777777" w:rsidR="00601EA6" w:rsidRPr="009877B0" w:rsidRDefault="00601EA6" w:rsidP="009F769F">
      <w:pPr>
        <w:jc w:val="both"/>
        <w:rPr>
          <w:lang w:eastAsia="ja-JP"/>
        </w:rPr>
      </w:pPr>
    </w:p>
    <w:p w14:paraId="2C52A4F5" w14:textId="5F9B2360" w:rsidR="00C12F4E" w:rsidRPr="00752DDA" w:rsidRDefault="00C12F4E" w:rsidP="00C12F4E">
      <w:pPr>
        <w:jc w:val="both"/>
        <w:rPr>
          <w:b/>
          <w:bCs/>
          <w:u w:val="single"/>
          <w:lang w:eastAsia="ja-JP"/>
        </w:rPr>
      </w:pPr>
      <w:r w:rsidRPr="00752DDA">
        <w:rPr>
          <w:rFonts w:hint="eastAsia"/>
          <w:b/>
          <w:bCs/>
          <w:u w:val="single"/>
          <w:lang w:eastAsia="ja-JP"/>
        </w:rPr>
        <w:t xml:space="preserve">Observation </w:t>
      </w:r>
      <w:r>
        <w:rPr>
          <w:rFonts w:hint="eastAsia"/>
          <w:b/>
          <w:bCs/>
          <w:u w:val="single"/>
          <w:lang w:eastAsia="ja-JP"/>
        </w:rPr>
        <w:t>2</w:t>
      </w:r>
      <w:r w:rsidRPr="00752DDA">
        <w:rPr>
          <w:rFonts w:hint="eastAsia"/>
          <w:b/>
          <w:bCs/>
          <w:u w:val="single"/>
          <w:lang w:eastAsia="ja-JP"/>
        </w:rPr>
        <w:t>:</w:t>
      </w:r>
    </w:p>
    <w:p w14:paraId="4916E232" w14:textId="7D9D2276" w:rsidR="00711023" w:rsidRDefault="00711023" w:rsidP="00E14FE6">
      <w:pPr>
        <w:pStyle w:val="ListParagraph"/>
        <w:numPr>
          <w:ilvl w:val="0"/>
          <w:numId w:val="7"/>
        </w:numPr>
        <w:ind w:leftChars="0"/>
        <w:jc w:val="both"/>
        <w:rPr>
          <w:b/>
          <w:bCs/>
          <w:lang w:eastAsia="ja-JP"/>
        </w:rPr>
      </w:pPr>
      <w:r>
        <w:rPr>
          <w:rFonts w:hint="eastAsia"/>
          <w:b/>
          <w:bCs/>
          <w:lang w:eastAsia="ja-JP"/>
        </w:rPr>
        <w:t>For single ON-OFF transmission,</w:t>
      </w:r>
    </w:p>
    <w:p w14:paraId="01D71E3E" w14:textId="2DF0DFAB" w:rsidR="00711023" w:rsidRDefault="00711023" w:rsidP="00711023">
      <w:pPr>
        <w:pStyle w:val="ListParagraph"/>
        <w:numPr>
          <w:ilvl w:val="1"/>
          <w:numId w:val="7"/>
        </w:numPr>
        <w:ind w:leftChars="0"/>
        <w:jc w:val="both"/>
        <w:rPr>
          <w:b/>
          <w:bCs/>
          <w:lang w:eastAsia="ja-JP"/>
        </w:rPr>
      </w:pPr>
      <w:r>
        <w:rPr>
          <w:rFonts w:hint="eastAsia"/>
          <w:b/>
          <w:bCs/>
          <w:lang w:eastAsia="ja-JP"/>
        </w:rPr>
        <w:t xml:space="preserve">Longer ON period before OFF period offers lower </w:t>
      </w:r>
      <w:r w:rsidR="00040E00">
        <w:rPr>
          <w:rFonts w:hint="eastAsia"/>
          <w:b/>
          <w:bCs/>
          <w:lang w:eastAsia="ja-JP"/>
        </w:rPr>
        <w:t xml:space="preserve">miss-detection probability due to </w:t>
      </w:r>
      <w:r w:rsidR="002E0637">
        <w:rPr>
          <w:rFonts w:hint="eastAsia"/>
          <w:b/>
          <w:bCs/>
          <w:lang w:eastAsia="ja-JP"/>
        </w:rPr>
        <w:t xml:space="preserve">better </w:t>
      </w:r>
      <w:r w:rsidR="004849EF">
        <w:rPr>
          <w:rFonts w:hint="eastAsia"/>
          <w:b/>
          <w:bCs/>
          <w:lang w:eastAsia="ja-JP"/>
        </w:rPr>
        <w:t>comparator threshold training.</w:t>
      </w:r>
    </w:p>
    <w:p w14:paraId="75488205" w14:textId="440E04A8" w:rsidR="002E0637" w:rsidRDefault="00DB68BF" w:rsidP="00711023">
      <w:pPr>
        <w:pStyle w:val="ListParagraph"/>
        <w:numPr>
          <w:ilvl w:val="1"/>
          <w:numId w:val="7"/>
        </w:numPr>
        <w:ind w:leftChars="0"/>
        <w:jc w:val="both"/>
        <w:rPr>
          <w:b/>
          <w:bCs/>
          <w:lang w:eastAsia="ja-JP"/>
        </w:rPr>
      </w:pPr>
      <w:r>
        <w:rPr>
          <w:rFonts w:hint="eastAsia"/>
          <w:b/>
          <w:bCs/>
          <w:lang w:eastAsia="ja-JP"/>
        </w:rPr>
        <w:t>Longer OFF period offers lower false-alarm probability under noise input</w:t>
      </w:r>
      <w:r w:rsidR="00C8669E">
        <w:rPr>
          <w:rFonts w:hint="eastAsia"/>
          <w:b/>
          <w:bCs/>
          <w:lang w:eastAsia="ja-JP"/>
        </w:rPr>
        <w:t>.</w:t>
      </w:r>
    </w:p>
    <w:p w14:paraId="32AF40AA" w14:textId="5618EEFB" w:rsidR="00C55083" w:rsidRDefault="00C55083" w:rsidP="00711023">
      <w:pPr>
        <w:pStyle w:val="ListParagraph"/>
        <w:numPr>
          <w:ilvl w:val="1"/>
          <w:numId w:val="7"/>
        </w:numPr>
        <w:ind w:leftChars="0"/>
        <w:jc w:val="both"/>
        <w:rPr>
          <w:b/>
          <w:bCs/>
          <w:lang w:eastAsia="ja-JP"/>
        </w:rPr>
      </w:pPr>
      <w:r>
        <w:rPr>
          <w:rFonts w:hint="eastAsia"/>
          <w:b/>
          <w:bCs/>
          <w:lang w:eastAsia="ja-JP"/>
        </w:rPr>
        <w:t>OFF period duration</w:t>
      </w:r>
      <w:r w:rsidR="00D269F9">
        <w:rPr>
          <w:rFonts w:hint="eastAsia"/>
          <w:b/>
          <w:bCs/>
          <w:lang w:eastAsia="ja-JP"/>
        </w:rPr>
        <w:t xml:space="preserve"> should be deviated </w:t>
      </w:r>
      <w:r w:rsidR="00C8669E">
        <w:rPr>
          <w:rFonts w:hint="eastAsia"/>
          <w:b/>
          <w:bCs/>
          <w:lang w:eastAsia="ja-JP"/>
        </w:rPr>
        <w:t xml:space="preserve">from any OFF periods expected </w:t>
      </w:r>
      <w:r w:rsidR="002D67A1">
        <w:rPr>
          <w:rFonts w:hint="eastAsia"/>
          <w:b/>
          <w:bCs/>
          <w:lang w:eastAsia="ja-JP"/>
        </w:rPr>
        <w:t xml:space="preserve">during </w:t>
      </w:r>
      <w:r w:rsidR="00C8669E">
        <w:rPr>
          <w:rFonts w:hint="eastAsia"/>
          <w:b/>
          <w:bCs/>
          <w:lang w:eastAsia="ja-JP"/>
        </w:rPr>
        <w:t>CAP/PRDCH OOK as much as possible if lower false-alarm probability under CAP/PRDCH envelope input is desirable.</w:t>
      </w:r>
    </w:p>
    <w:p w14:paraId="030B3192" w14:textId="77777777" w:rsidR="00072587" w:rsidRPr="00CA1902" w:rsidRDefault="00072587" w:rsidP="009F769F">
      <w:pPr>
        <w:jc w:val="both"/>
        <w:rPr>
          <w:lang w:eastAsia="ja-JP"/>
        </w:rPr>
      </w:pPr>
    </w:p>
    <w:p w14:paraId="27E2557B" w14:textId="339CC9D9" w:rsidR="000514DC" w:rsidRDefault="006B508E" w:rsidP="00E14FE6">
      <w:pPr>
        <w:pStyle w:val="Heading3"/>
        <w:numPr>
          <w:ilvl w:val="2"/>
          <w:numId w:val="8"/>
        </w:numPr>
        <w:ind w:leftChars="0"/>
        <w:rPr>
          <w:b/>
          <w:lang w:eastAsia="ja-JP"/>
        </w:rPr>
      </w:pPr>
      <w:r>
        <w:rPr>
          <w:rFonts w:hint="eastAsia"/>
          <w:b/>
          <w:lang w:eastAsia="ja-JP"/>
        </w:rPr>
        <w:t xml:space="preserve">Analysis </w:t>
      </w:r>
      <w:r w:rsidR="00A241FD">
        <w:rPr>
          <w:rFonts w:hint="eastAsia"/>
          <w:b/>
          <w:lang w:eastAsia="ja-JP"/>
        </w:rPr>
        <w:t>on</w:t>
      </w:r>
      <w:r>
        <w:rPr>
          <w:rFonts w:hint="eastAsia"/>
          <w:b/>
          <w:lang w:eastAsia="ja-JP"/>
        </w:rPr>
        <w:t xml:space="preserve"> m</w:t>
      </w:r>
      <w:r w:rsidR="000514DC">
        <w:rPr>
          <w:rFonts w:hint="eastAsia"/>
          <w:b/>
          <w:lang w:eastAsia="ja-JP"/>
        </w:rPr>
        <w:t>ultiple ON-OFF transmission</w:t>
      </w:r>
    </w:p>
    <w:p w14:paraId="3E7D4C9A" w14:textId="00C1D08D" w:rsidR="005A431B" w:rsidRDefault="001C7176" w:rsidP="001C7176">
      <w:pPr>
        <w:jc w:val="both"/>
        <w:rPr>
          <w:lang w:eastAsia="ja-JP"/>
        </w:rPr>
      </w:pPr>
      <w:r w:rsidRPr="001C7176">
        <w:t xml:space="preserve">RAN1 has </w:t>
      </w:r>
      <w:r w:rsidR="004F7FFA">
        <w:rPr>
          <w:rFonts w:hint="eastAsia"/>
          <w:lang w:eastAsia="ja-JP"/>
        </w:rPr>
        <w:t>discussed</w:t>
      </w:r>
      <w:r w:rsidRPr="001C7176">
        <w:t xml:space="preserve"> feasibility and benefits of employing a digital correlator as an SIP detector</w:t>
      </w:r>
      <w:r w:rsidR="0027401B">
        <w:rPr>
          <w:rFonts w:hint="eastAsia"/>
          <w:lang w:eastAsia="ja-JP"/>
        </w:rPr>
        <w:t xml:space="preserve"> during study item</w:t>
      </w:r>
      <w:r w:rsidRPr="001C7176">
        <w:t xml:space="preserve">. A digital correlator can reliably identify a pre-defined unique ON-OFF pattern with a very low false-alarm probability [1]. Despite the requirement for a specific circuit dedicated to SIP detection, we consider it feasible </w:t>
      </w:r>
      <w:r w:rsidR="006A099E">
        <w:rPr>
          <w:rFonts w:hint="eastAsia"/>
          <w:lang w:eastAsia="ja-JP"/>
        </w:rPr>
        <w:t xml:space="preserve">and beneficial </w:t>
      </w:r>
      <w:r w:rsidRPr="001C7176">
        <w:t xml:space="preserve">due to the significant improvement in SIP detection performance and the reduction in wasted energy consumption resulting from </w:t>
      </w:r>
      <w:r w:rsidR="00893753">
        <w:rPr>
          <w:rFonts w:hint="eastAsia"/>
          <w:lang w:eastAsia="ja-JP"/>
        </w:rPr>
        <w:t xml:space="preserve">SIP </w:t>
      </w:r>
      <w:r w:rsidRPr="001C7176">
        <w:t>false alarms.</w:t>
      </w:r>
    </w:p>
    <w:p w14:paraId="25F2B77A" w14:textId="77777777" w:rsidR="008242AF" w:rsidRDefault="008242AF" w:rsidP="001C7176">
      <w:pPr>
        <w:jc w:val="both"/>
        <w:rPr>
          <w:lang w:eastAsia="ja-JP"/>
        </w:rPr>
      </w:pPr>
    </w:p>
    <w:p w14:paraId="165AEAC4" w14:textId="2459269E" w:rsidR="008242AF" w:rsidRDefault="00151EE8" w:rsidP="001C7176">
      <w:pPr>
        <w:jc w:val="both"/>
        <w:rPr>
          <w:lang w:eastAsia="ja-JP"/>
        </w:rPr>
      </w:pPr>
      <w:r>
        <w:rPr>
          <w:rFonts w:hint="eastAsia"/>
          <w:lang w:eastAsia="ja-JP"/>
        </w:rPr>
        <w:t xml:space="preserve">However, </w:t>
      </w:r>
      <w:r w:rsidR="00DA2AEE">
        <w:rPr>
          <w:rFonts w:hint="eastAsia"/>
          <w:lang w:eastAsia="ja-JP"/>
        </w:rPr>
        <w:t xml:space="preserve">majority of companies believe </w:t>
      </w:r>
      <w:r w:rsidR="00DA2AEE">
        <w:rPr>
          <w:lang w:eastAsia="ja-JP"/>
        </w:rPr>
        <w:t>employing</w:t>
      </w:r>
      <w:r w:rsidR="00DA2AEE">
        <w:rPr>
          <w:rFonts w:hint="eastAsia"/>
          <w:lang w:eastAsia="ja-JP"/>
        </w:rPr>
        <w:t xml:space="preserve"> digital correlator complicates the device implementation. </w:t>
      </w:r>
      <w:r w:rsidR="009257A2">
        <w:rPr>
          <w:rFonts w:hint="eastAsia"/>
          <w:lang w:eastAsia="ja-JP"/>
        </w:rPr>
        <w:t>With</w:t>
      </w:r>
      <w:r w:rsidR="00E56E07">
        <w:rPr>
          <w:rFonts w:hint="eastAsia"/>
          <w:lang w:eastAsia="ja-JP"/>
        </w:rPr>
        <w:t>out any digital correlator</w:t>
      </w:r>
      <w:r w:rsidR="00BA4C02">
        <w:rPr>
          <w:rFonts w:hint="eastAsia"/>
          <w:lang w:eastAsia="ja-JP"/>
        </w:rPr>
        <w:t xml:space="preserve">, we think there is less or no benefit of adopting SIP with multiple ON-OFF transmission. </w:t>
      </w:r>
      <w:r w:rsidR="00B64583">
        <w:rPr>
          <w:rFonts w:hint="eastAsia"/>
          <w:lang w:eastAsia="ja-JP"/>
        </w:rPr>
        <w:t>Suppose an SIP with ON-OFF-</w:t>
      </w:r>
      <w:r w:rsidR="0043106A">
        <w:rPr>
          <w:rFonts w:hint="eastAsia"/>
          <w:lang w:eastAsia="ja-JP"/>
        </w:rPr>
        <w:t>ON</w:t>
      </w:r>
      <w:r w:rsidR="00B64583">
        <w:rPr>
          <w:rFonts w:hint="eastAsia"/>
          <w:lang w:eastAsia="ja-JP"/>
        </w:rPr>
        <w:t>-OFF, e.g., [</w:t>
      </w:r>
      <w:r w:rsidR="007E2A2E">
        <w:rPr>
          <w:rFonts w:hint="eastAsia"/>
          <w:lang w:eastAsia="ja-JP"/>
        </w:rPr>
        <w:t>1010</w:t>
      </w:r>
      <w:r w:rsidR="00B64583">
        <w:rPr>
          <w:rFonts w:hint="eastAsia"/>
          <w:lang w:eastAsia="ja-JP"/>
        </w:rPr>
        <w:t>] (M=</w:t>
      </w:r>
      <w:r w:rsidR="007E2A2E">
        <w:rPr>
          <w:rFonts w:hint="eastAsia"/>
          <w:lang w:eastAsia="ja-JP"/>
        </w:rPr>
        <w:t>4</w:t>
      </w:r>
      <w:r w:rsidR="00B64583">
        <w:rPr>
          <w:rFonts w:hint="eastAsia"/>
          <w:lang w:eastAsia="ja-JP"/>
        </w:rPr>
        <w:t xml:space="preserve">). </w:t>
      </w:r>
      <w:r w:rsidR="005A5BBD">
        <w:rPr>
          <w:rFonts w:hint="eastAsia"/>
          <w:lang w:eastAsia="ja-JP"/>
        </w:rPr>
        <w:t xml:space="preserve">Due to the reason explained in </w:t>
      </w:r>
      <w:r w:rsidR="00CE1768">
        <w:rPr>
          <w:rFonts w:hint="eastAsia"/>
          <w:lang w:eastAsia="ja-JP"/>
        </w:rPr>
        <w:t xml:space="preserve">Section 2.1.1, the first 1 (ON period) of the </w:t>
      </w:r>
      <w:proofErr w:type="gramStart"/>
      <w:r w:rsidR="00CE1768">
        <w:rPr>
          <w:rFonts w:hint="eastAsia"/>
          <w:lang w:eastAsia="ja-JP"/>
        </w:rPr>
        <w:t>SIP</w:t>
      </w:r>
      <w:proofErr w:type="gramEnd"/>
      <w:r w:rsidR="00CE1768">
        <w:rPr>
          <w:rFonts w:hint="eastAsia"/>
          <w:lang w:eastAsia="ja-JP"/>
        </w:rPr>
        <w:t xml:space="preserve"> is not usable for SIP detection. </w:t>
      </w:r>
      <w:r w:rsidR="000C3571">
        <w:rPr>
          <w:rFonts w:hint="eastAsia"/>
          <w:lang w:eastAsia="ja-JP"/>
        </w:rPr>
        <w:t xml:space="preserve">Therefore, the SIP detection should be </w:t>
      </w:r>
      <w:r w:rsidR="00B66F5E">
        <w:rPr>
          <w:rFonts w:hint="eastAsia"/>
          <w:lang w:eastAsia="ja-JP"/>
        </w:rPr>
        <w:t xml:space="preserve">at most </w:t>
      </w:r>
      <w:r w:rsidR="000C3571">
        <w:rPr>
          <w:rFonts w:hint="eastAsia"/>
          <w:lang w:eastAsia="ja-JP"/>
        </w:rPr>
        <w:t xml:space="preserve">based on </w:t>
      </w:r>
      <w:r w:rsidR="000C3571">
        <w:rPr>
          <w:lang w:eastAsia="ja-JP"/>
        </w:rPr>
        <w:t>‘</w:t>
      </w:r>
      <w:r w:rsidR="000C3571">
        <w:rPr>
          <w:rFonts w:hint="eastAsia"/>
          <w:lang w:eastAsia="ja-JP"/>
        </w:rPr>
        <w:t>010</w:t>
      </w:r>
      <w:r w:rsidR="000C3571">
        <w:rPr>
          <w:lang w:eastAsia="ja-JP"/>
        </w:rPr>
        <w:t>’</w:t>
      </w:r>
      <w:r w:rsidR="000C3571">
        <w:rPr>
          <w:rFonts w:hint="eastAsia"/>
          <w:lang w:eastAsia="ja-JP"/>
        </w:rPr>
        <w:t xml:space="preserve"> of the SIP pattern. </w:t>
      </w:r>
      <w:r w:rsidR="00BC08DC">
        <w:rPr>
          <w:rFonts w:hint="eastAsia"/>
          <w:lang w:eastAsia="ja-JP"/>
        </w:rPr>
        <w:t xml:space="preserve">The </w:t>
      </w:r>
      <w:r w:rsidR="009840C5">
        <w:rPr>
          <w:rFonts w:hint="eastAsia"/>
          <w:lang w:eastAsia="ja-JP"/>
        </w:rPr>
        <w:t xml:space="preserve">difference </w:t>
      </w:r>
      <w:r w:rsidR="00E56E07">
        <w:rPr>
          <w:rFonts w:hint="eastAsia"/>
          <w:lang w:eastAsia="ja-JP"/>
        </w:rPr>
        <w:t>from</w:t>
      </w:r>
      <w:r w:rsidR="006A3093">
        <w:rPr>
          <w:rFonts w:hint="eastAsia"/>
          <w:lang w:eastAsia="ja-JP"/>
        </w:rPr>
        <w:t xml:space="preserve"> SIP detection based on </w:t>
      </w:r>
      <w:r w:rsidR="006A3093">
        <w:rPr>
          <w:lang w:eastAsia="ja-JP"/>
        </w:rPr>
        <w:t>‘</w:t>
      </w:r>
      <w:r w:rsidR="006A3093">
        <w:rPr>
          <w:rFonts w:hint="eastAsia"/>
          <w:lang w:eastAsia="ja-JP"/>
        </w:rPr>
        <w:t>000</w:t>
      </w:r>
      <w:r w:rsidR="006A3093">
        <w:rPr>
          <w:lang w:eastAsia="ja-JP"/>
        </w:rPr>
        <w:t>’</w:t>
      </w:r>
      <w:r w:rsidR="006A3093">
        <w:rPr>
          <w:rFonts w:hint="eastAsia"/>
          <w:lang w:eastAsia="ja-JP"/>
        </w:rPr>
        <w:t xml:space="preserve"> of [1000] (M=4) is </w:t>
      </w:r>
      <w:r w:rsidR="00DB6F0D">
        <w:rPr>
          <w:rFonts w:hint="eastAsia"/>
          <w:lang w:eastAsia="ja-JP"/>
        </w:rPr>
        <w:t xml:space="preserve">that </w:t>
      </w:r>
      <w:r w:rsidR="00DB6F0D">
        <w:rPr>
          <w:lang w:eastAsia="ja-JP"/>
        </w:rPr>
        <w:t>‘</w:t>
      </w:r>
      <w:r w:rsidR="00DB6F0D">
        <w:rPr>
          <w:rFonts w:hint="eastAsia"/>
          <w:lang w:eastAsia="ja-JP"/>
        </w:rPr>
        <w:t>010</w:t>
      </w:r>
      <w:r w:rsidR="00DB6F0D">
        <w:rPr>
          <w:lang w:eastAsia="ja-JP"/>
        </w:rPr>
        <w:t>’</w:t>
      </w:r>
      <w:r w:rsidR="006A3093">
        <w:rPr>
          <w:rFonts w:hint="eastAsia"/>
          <w:lang w:eastAsia="ja-JP"/>
        </w:rPr>
        <w:t xml:space="preserve"> </w:t>
      </w:r>
      <w:r w:rsidR="00E56E07">
        <w:rPr>
          <w:rFonts w:hint="eastAsia"/>
          <w:lang w:eastAsia="ja-JP"/>
        </w:rPr>
        <w:t xml:space="preserve">of [1010] (M=4) </w:t>
      </w:r>
      <w:r w:rsidR="00B94D31">
        <w:rPr>
          <w:rFonts w:hint="eastAsia"/>
          <w:lang w:eastAsia="ja-JP"/>
        </w:rPr>
        <w:t>has</w:t>
      </w:r>
      <w:r w:rsidR="00BC08DC">
        <w:rPr>
          <w:rFonts w:hint="eastAsia"/>
          <w:lang w:eastAsia="ja-JP"/>
        </w:rPr>
        <w:t xml:space="preserve"> two edges (or </w:t>
      </w:r>
      <w:r w:rsidR="007E319C">
        <w:rPr>
          <w:rFonts w:hint="eastAsia"/>
          <w:lang w:eastAsia="ja-JP"/>
        </w:rPr>
        <w:t xml:space="preserve">having an </w:t>
      </w:r>
      <w:r w:rsidR="00BC08DC">
        <w:rPr>
          <w:rFonts w:hint="eastAsia"/>
          <w:lang w:eastAsia="ja-JP"/>
        </w:rPr>
        <w:t xml:space="preserve">ON </w:t>
      </w:r>
      <w:r w:rsidR="00BC08DC">
        <w:rPr>
          <w:lang w:eastAsia="ja-JP"/>
        </w:rPr>
        <w:t>period</w:t>
      </w:r>
      <w:r w:rsidR="00BC08DC">
        <w:rPr>
          <w:rFonts w:hint="eastAsia"/>
          <w:lang w:eastAsia="ja-JP"/>
        </w:rPr>
        <w:t xml:space="preserve">) in the </w:t>
      </w:r>
      <w:r w:rsidR="00E56E07">
        <w:rPr>
          <w:rFonts w:hint="eastAsia"/>
          <w:lang w:eastAsia="ja-JP"/>
        </w:rPr>
        <w:t xml:space="preserve">given </w:t>
      </w:r>
      <w:r w:rsidR="006A3093">
        <w:rPr>
          <w:rFonts w:hint="eastAsia"/>
          <w:lang w:eastAsia="ja-JP"/>
        </w:rPr>
        <w:t>duration</w:t>
      </w:r>
      <w:r w:rsidR="00DB6F0D">
        <w:rPr>
          <w:rFonts w:hint="eastAsia"/>
          <w:lang w:eastAsia="ja-JP"/>
        </w:rPr>
        <w:t xml:space="preserve"> for SIP detection</w:t>
      </w:r>
      <w:r w:rsidR="00BC08DC">
        <w:rPr>
          <w:rFonts w:hint="eastAsia"/>
          <w:lang w:eastAsia="ja-JP"/>
        </w:rPr>
        <w:t>.</w:t>
      </w:r>
    </w:p>
    <w:p w14:paraId="67156176" w14:textId="77777777" w:rsidR="00BC08DC" w:rsidRPr="006A3093" w:rsidRDefault="00BC08DC" w:rsidP="001C7176">
      <w:pPr>
        <w:jc w:val="both"/>
        <w:rPr>
          <w:lang w:eastAsia="ja-JP"/>
        </w:rPr>
      </w:pPr>
    </w:p>
    <w:p w14:paraId="0AB6331A" w14:textId="4DC62D61" w:rsidR="00136F93" w:rsidRDefault="00D0657F" w:rsidP="001C7176">
      <w:pPr>
        <w:jc w:val="both"/>
        <w:rPr>
          <w:lang w:eastAsia="ja-JP"/>
        </w:rPr>
      </w:pPr>
      <w:r>
        <w:rPr>
          <w:rFonts w:hint="eastAsia"/>
          <w:lang w:eastAsia="ja-JP"/>
        </w:rPr>
        <w:t xml:space="preserve">Firstly, </w:t>
      </w:r>
      <w:r w:rsidR="00136F93">
        <w:rPr>
          <w:rFonts w:hint="eastAsia"/>
          <w:lang w:eastAsia="ja-JP"/>
        </w:rPr>
        <w:t xml:space="preserve">there must be no or negligible difference in terms of FAR under noise between [1010] (M=4) and [1000] (M=4), since both use the same duration for SIP detection. </w:t>
      </w:r>
      <w:r w:rsidR="00894075">
        <w:rPr>
          <w:rFonts w:hint="eastAsia"/>
          <w:lang w:eastAsia="ja-JP"/>
        </w:rPr>
        <w:t>The probability that the comparator output sequence</w:t>
      </w:r>
      <w:r w:rsidR="008C71D6">
        <w:rPr>
          <w:rFonts w:hint="eastAsia"/>
          <w:lang w:eastAsia="ja-JP"/>
        </w:rPr>
        <w:t xml:space="preserve"> with noise input</w:t>
      </w:r>
      <w:r w:rsidR="00894075">
        <w:rPr>
          <w:rFonts w:hint="eastAsia"/>
          <w:lang w:eastAsia="ja-JP"/>
        </w:rPr>
        <w:t xml:space="preserve"> accidentally match with </w:t>
      </w:r>
      <w:r w:rsidR="00E06818">
        <w:rPr>
          <w:rFonts w:hint="eastAsia"/>
          <w:lang w:eastAsia="ja-JP"/>
        </w:rPr>
        <w:t>the</w:t>
      </w:r>
      <w:r w:rsidR="00894075">
        <w:rPr>
          <w:rFonts w:hint="eastAsia"/>
          <w:lang w:eastAsia="ja-JP"/>
        </w:rPr>
        <w:t xml:space="preserve"> </w:t>
      </w:r>
      <w:r w:rsidR="00894075">
        <w:rPr>
          <w:lang w:eastAsia="ja-JP"/>
        </w:rPr>
        <w:t>distinct</w:t>
      </w:r>
      <w:r w:rsidR="00894075">
        <w:rPr>
          <w:rFonts w:hint="eastAsia"/>
          <w:lang w:eastAsia="ja-JP"/>
        </w:rPr>
        <w:t xml:space="preserve"> patterns </w:t>
      </w:r>
      <w:r w:rsidR="003A68E5">
        <w:rPr>
          <w:rFonts w:hint="eastAsia"/>
          <w:lang w:eastAsia="ja-JP"/>
        </w:rPr>
        <w:t>with</w:t>
      </w:r>
      <w:r w:rsidR="00894075">
        <w:rPr>
          <w:rFonts w:hint="eastAsia"/>
          <w:lang w:eastAsia="ja-JP"/>
        </w:rPr>
        <w:t xml:space="preserve"> the same duration is </w:t>
      </w:r>
      <w:r w:rsidR="003A68E5">
        <w:rPr>
          <w:rFonts w:hint="eastAsia"/>
          <w:lang w:eastAsia="ja-JP"/>
        </w:rPr>
        <w:t xml:space="preserve">basically </w:t>
      </w:r>
      <w:r w:rsidR="00894075">
        <w:rPr>
          <w:rFonts w:hint="eastAsia"/>
          <w:lang w:eastAsia="ja-JP"/>
        </w:rPr>
        <w:t>the same.</w:t>
      </w:r>
    </w:p>
    <w:p w14:paraId="608D7F7D" w14:textId="77777777" w:rsidR="00894075" w:rsidRDefault="00894075" w:rsidP="001C7176">
      <w:pPr>
        <w:jc w:val="both"/>
        <w:rPr>
          <w:lang w:eastAsia="ja-JP"/>
        </w:rPr>
      </w:pPr>
    </w:p>
    <w:p w14:paraId="70CB70EB" w14:textId="61DE9659" w:rsidR="000E0D7E" w:rsidRDefault="00894075" w:rsidP="001C7176">
      <w:pPr>
        <w:jc w:val="both"/>
        <w:rPr>
          <w:lang w:eastAsia="ja-JP"/>
        </w:rPr>
      </w:pPr>
      <w:r>
        <w:rPr>
          <w:rFonts w:hint="eastAsia"/>
          <w:lang w:eastAsia="ja-JP"/>
        </w:rPr>
        <w:t xml:space="preserve">Secondly, </w:t>
      </w:r>
      <w:r w:rsidR="007065BC">
        <w:rPr>
          <w:rFonts w:hint="eastAsia"/>
          <w:lang w:eastAsia="ja-JP"/>
        </w:rPr>
        <w:t xml:space="preserve">MDR of [1010] (M=4) cannot be better than [1000] (M=4). </w:t>
      </w:r>
      <w:r w:rsidR="00CB5751">
        <w:rPr>
          <w:rFonts w:hint="eastAsia"/>
          <w:lang w:eastAsia="ja-JP"/>
        </w:rPr>
        <w:t xml:space="preserve">As have been discussed in Section 2.1.1, </w:t>
      </w:r>
      <w:r w:rsidR="0069060D">
        <w:rPr>
          <w:rFonts w:hint="eastAsia"/>
          <w:lang w:eastAsia="ja-JP"/>
        </w:rPr>
        <w:t>d</w:t>
      </w:r>
      <w:r w:rsidR="00D20710">
        <w:rPr>
          <w:rFonts w:hint="eastAsia"/>
          <w:lang w:eastAsia="ja-JP"/>
        </w:rPr>
        <w:t xml:space="preserve">ue to the device SFO, </w:t>
      </w:r>
      <w:proofErr w:type="spellStart"/>
      <w:r w:rsidR="00D20710">
        <w:rPr>
          <w:rFonts w:hint="eastAsia"/>
          <w:lang w:eastAsia="ja-JP"/>
        </w:rPr>
        <w:t>etc</w:t>
      </w:r>
      <w:proofErr w:type="spellEnd"/>
      <w:r w:rsidR="00D20710">
        <w:rPr>
          <w:rFonts w:hint="eastAsia"/>
          <w:lang w:eastAsia="ja-JP"/>
        </w:rPr>
        <w:t>, the number of 0s or 1s corresponding to a</w:t>
      </w:r>
      <w:r w:rsidR="00F36A44">
        <w:rPr>
          <w:rFonts w:hint="eastAsia"/>
          <w:lang w:eastAsia="ja-JP"/>
        </w:rPr>
        <w:t xml:space="preserve"> designated </w:t>
      </w:r>
      <w:r w:rsidR="00D20710">
        <w:rPr>
          <w:rFonts w:hint="eastAsia"/>
          <w:lang w:eastAsia="ja-JP"/>
        </w:rPr>
        <w:t>OFF period or a</w:t>
      </w:r>
      <w:r w:rsidR="00F36A44">
        <w:rPr>
          <w:rFonts w:hint="eastAsia"/>
          <w:lang w:eastAsia="ja-JP"/>
        </w:rPr>
        <w:t xml:space="preserve"> </w:t>
      </w:r>
      <w:proofErr w:type="gramStart"/>
      <w:r w:rsidR="00F36A44">
        <w:rPr>
          <w:rFonts w:hint="eastAsia"/>
          <w:lang w:eastAsia="ja-JP"/>
        </w:rPr>
        <w:t>designated</w:t>
      </w:r>
      <w:r w:rsidR="00D20710">
        <w:rPr>
          <w:rFonts w:hint="eastAsia"/>
          <w:lang w:eastAsia="ja-JP"/>
        </w:rPr>
        <w:t xml:space="preserve"> ON</w:t>
      </w:r>
      <w:proofErr w:type="gramEnd"/>
      <w:r w:rsidR="00D20710">
        <w:rPr>
          <w:rFonts w:hint="eastAsia"/>
          <w:lang w:eastAsia="ja-JP"/>
        </w:rPr>
        <w:t xml:space="preserve"> period </w:t>
      </w:r>
      <w:r w:rsidR="00BB2341">
        <w:rPr>
          <w:rFonts w:hint="eastAsia"/>
          <w:lang w:eastAsia="ja-JP"/>
        </w:rPr>
        <w:t xml:space="preserve">cannot be fixed and hence </w:t>
      </w:r>
      <w:r w:rsidR="00C973D6">
        <w:rPr>
          <w:rFonts w:hint="eastAsia"/>
          <w:lang w:eastAsia="ja-JP"/>
        </w:rPr>
        <w:t>the detection needs to rely on window.</w:t>
      </w:r>
      <w:r w:rsidR="00D20710">
        <w:rPr>
          <w:rFonts w:hint="eastAsia"/>
          <w:lang w:eastAsia="ja-JP"/>
        </w:rPr>
        <w:t xml:space="preserve"> </w:t>
      </w:r>
      <w:r w:rsidR="004B587E">
        <w:rPr>
          <w:rFonts w:hint="eastAsia"/>
          <w:lang w:eastAsia="ja-JP"/>
        </w:rPr>
        <w:t xml:space="preserve">[1010] (M=4) has two edges in the SIP detection duration. The locations of edges in the comparator output could vary </w:t>
      </w:r>
      <w:r w:rsidR="004B587E">
        <w:rPr>
          <w:rFonts w:hint="eastAsia"/>
          <w:lang w:eastAsia="ja-JP"/>
        </w:rPr>
        <w:lastRenderedPageBreak/>
        <w:t xml:space="preserve">depending on device SFO, etc. </w:t>
      </w:r>
      <w:r w:rsidR="00460466">
        <w:rPr>
          <w:rFonts w:hint="eastAsia"/>
          <w:lang w:eastAsia="ja-JP"/>
        </w:rPr>
        <w:t xml:space="preserve">Handling of two edges in the SIP detection duration may </w:t>
      </w:r>
      <w:r w:rsidR="008B48D2">
        <w:rPr>
          <w:rFonts w:hint="eastAsia"/>
          <w:lang w:eastAsia="ja-JP"/>
        </w:rPr>
        <w:t>increase the complexi</w:t>
      </w:r>
      <w:r w:rsidR="000E0D7E">
        <w:rPr>
          <w:rFonts w:hint="eastAsia"/>
          <w:lang w:eastAsia="ja-JP"/>
        </w:rPr>
        <w:t>ty but does not improve the MDR performance</w:t>
      </w:r>
      <w:r w:rsidR="00E430F3">
        <w:rPr>
          <w:rFonts w:hint="eastAsia"/>
          <w:lang w:eastAsia="ja-JP"/>
        </w:rPr>
        <w:t>.</w:t>
      </w:r>
    </w:p>
    <w:p w14:paraId="754A236D" w14:textId="77777777" w:rsidR="000E0D7E" w:rsidRDefault="000E0D7E" w:rsidP="001C7176">
      <w:pPr>
        <w:jc w:val="both"/>
        <w:rPr>
          <w:lang w:eastAsia="ja-JP"/>
        </w:rPr>
      </w:pPr>
    </w:p>
    <w:p w14:paraId="1905B231" w14:textId="75EE8F22" w:rsidR="00BC08DC" w:rsidRPr="00BC08DC" w:rsidRDefault="000E0D7E" w:rsidP="001C7176">
      <w:pPr>
        <w:jc w:val="both"/>
        <w:rPr>
          <w:lang w:eastAsia="ja-JP"/>
        </w:rPr>
      </w:pPr>
      <w:r>
        <w:rPr>
          <w:rFonts w:hint="eastAsia"/>
          <w:lang w:eastAsia="ja-JP"/>
        </w:rPr>
        <w:t xml:space="preserve">Lastly, </w:t>
      </w:r>
      <w:r w:rsidR="00667379">
        <w:rPr>
          <w:rFonts w:hint="eastAsia"/>
          <w:lang w:eastAsia="ja-JP"/>
        </w:rPr>
        <w:t xml:space="preserve">it would be difficult to find a pattern with multiple ON-OFF transmissions </w:t>
      </w:r>
      <w:r w:rsidR="003E65BB">
        <w:rPr>
          <w:rFonts w:hint="eastAsia"/>
          <w:lang w:eastAsia="ja-JP"/>
        </w:rPr>
        <w:t xml:space="preserve">that satisfies (1) </w:t>
      </w:r>
      <w:r w:rsidR="00E430F3">
        <w:rPr>
          <w:rFonts w:hint="eastAsia"/>
          <w:lang w:eastAsia="ja-JP"/>
        </w:rPr>
        <w:t xml:space="preserve">minimum </w:t>
      </w:r>
      <w:r w:rsidR="003E65BB">
        <w:rPr>
          <w:rFonts w:hint="eastAsia"/>
          <w:lang w:eastAsia="ja-JP"/>
        </w:rPr>
        <w:t xml:space="preserve">transmission bandwidth </w:t>
      </w:r>
      <w:r w:rsidR="002E22B1">
        <w:rPr>
          <w:rFonts w:hint="eastAsia"/>
          <w:lang w:eastAsia="ja-JP"/>
        </w:rPr>
        <w:t>being</w:t>
      </w:r>
      <w:r w:rsidR="003E65BB">
        <w:rPr>
          <w:rFonts w:hint="eastAsia"/>
          <w:lang w:eastAsia="ja-JP"/>
        </w:rPr>
        <w:t xml:space="preserve"> 1 PRB and (2) low probability of false-detection based on OFF period of a CAP/PRDCH</w:t>
      </w:r>
      <w:r w:rsidR="00FB44A6">
        <w:rPr>
          <w:rFonts w:hint="eastAsia"/>
          <w:lang w:eastAsia="ja-JP"/>
        </w:rPr>
        <w:t xml:space="preserve"> input</w:t>
      </w:r>
      <w:r w:rsidR="003E65BB">
        <w:rPr>
          <w:rFonts w:hint="eastAsia"/>
          <w:lang w:eastAsia="ja-JP"/>
        </w:rPr>
        <w:t xml:space="preserve">. </w:t>
      </w:r>
      <w:r w:rsidR="00F835BD">
        <w:rPr>
          <w:rFonts w:hint="eastAsia"/>
          <w:lang w:eastAsia="ja-JP"/>
        </w:rPr>
        <w:t xml:space="preserve">In order to realize minimum SIP transmission </w:t>
      </w:r>
      <w:r w:rsidR="00F835BD">
        <w:rPr>
          <w:lang w:eastAsia="ja-JP"/>
        </w:rPr>
        <w:t>bandwidth</w:t>
      </w:r>
      <w:r w:rsidR="00F835BD">
        <w:rPr>
          <w:rFonts w:hint="eastAsia"/>
          <w:lang w:eastAsia="ja-JP"/>
        </w:rPr>
        <w:t xml:space="preserve"> &lt;= 1 PRB, the SIP pattern </w:t>
      </w:r>
      <w:r w:rsidR="005170F7">
        <w:rPr>
          <w:rFonts w:hint="eastAsia"/>
          <w:lang w:eastAsia="ja-JP"/>
        </w:rPr>
        <w:t xml:space="preserve">should be based on </w:t>
      </w:r>
      <w:r w:rsidR="003448A1">
        <w:rPr>
          <w:rFonts w:hint="eastAsia"/>
          <w:lang w:eastAsia="ja-JP"/>
        </w:rPr>
        <w:t xml:space="preserve">OOK </w:t>
      </w:r>
      <w:r w:rsidR="005170F7">
        <w:rPr>
          <w:rFonts w:hint="eastAsia"/>
          <w:lang w:eastAsia="ja-JP"/>
        </w:rPr>
        <w:t xml:space="preserve">M &lt;= 6. There are not many pattern candidates. Further, </w:t>
      </w:r>
      <w:r w:rsidR="008D33E5">
        <w:rPr>
          <w:rFonts w:hint="eastAsia"/>
          <w:lang w:eastAsia="ja-JP"/>
        </w:rPr>
        <w:t xml:space="preserve">it would be difficult for such patterns to achieve </w:t>
      </w:r>
      <w:r w:rsidR="00787468">
        <w:rPr>
          <w:rFonts w:hint="eastAsia"/>
          <w:lang w:eastAsia="ja-JP"/>
        </w:rPr>
        <w:t xml:space="preserve">low probability of </w:t>
      </w:r>
      <w:proofErr w:type="gramStart"/>
      <w:r w:rsidR="00787468">
        <w:rPr>
          <w:rFonts w:hint="eastAsia"/>
          <w:lang w:eastAsia="ja-JP"/>
        </w:rPr>
        <w:t>false-detection</w:t>
      </w:r>
      <w:proofErr w:type="gramEnd"/>
      <w:r w:rsidR="00787468">
        <w:rPr>
          <w:rFonts w:hint="eastAsia"/>
          <w:lang w:eastAsia="ja-JP"/>
        </w:rPr>
        <w:t xml:space="preserve"> based on OFF period of a CAP/PRDCH</w:t>
      </w:r>
      <w:r w:rsidR="008D33E5">
        <w:rPr>
          <w:rFonts w:hint="eastAsia"/>
          <w:lang w:eastAsia="ja-JP"/>
        </w:rPr>
        <w:t>.</w:t>
      </w:r>
    </w:p>
    <w:p w14:paraId="5F3A381E" w14:textId="77777777" w:rsidR="00BA4C02" w:rsidRDefault="00BA4C02" w:rsidP="001C7176">
      <w:pPr>
        <w:jc w:val="both"/>
        <w:rPr>
          <w:lang w:eastAsia="ja-JP"/>
        </w:rPr>
      </w:pPr>
    </w:p>
    <w:p w14:paraId="5F794FAE" w14:textId="73897B6D" w:rsidR="00072587" w:rsidRPr="00752DDA" w:rsidRDefault="00072587" w:rsidP="00072587">
      <w:pPr>
        <w:jc w:val="both"/>
        <w:rPr>
          <w:b/>
          <w:bCs/>
          <w:u w:val="single"/>
          <w:lang w:eastAsia="ja-JP"/>
        </w:rPr>
      </w:pPr>
      <w:r w:rsidRPr="00752DDA">
        <w:rPr>
          <w:rFonts w:hint="eastAsia"/>
          <w:b/>
          <w:bCs/>
          <w:u w:val="single"/>
          <w:lang w:eastAsia="ja-JP"/>
        </w:rPr>
        <w:t xml:space="preserve">Observation </w:t>
      </w:r>
      <w:r>
        <w:rPr>
          <w:rFonts w:hint="eastAsia"/>
          <w:b/>
          <w:bCs/>
          <w:u w:val="single"/>
          <w:lang w:eastAsia="ja-JP"/>
        </w:rPr>
        <w:t>3</w:t>
      </w:r>
      <w:r w:rsidRPr="00752DDA">
        <w:rPr>
          <w:rFonts w:hint="eastAsia"/>
          <w:b/>
          <w:bCs/>
          <w:u w:val="single"/>
          <w:lang w:eastAsia="ja-JP"/>
        </w:rPr>
        <w:t>:</w:t>
      </w:r>
    </w:p>
    <w:p w14:paraId="1851673A" w14:textId="41E43C67" w:rsidR="00151EE8" w:rsidRPr="007872F8" w:rsidRDefault="00072587" w:rsidP="00E14FE6">
      <w:pPr>
        <w:pStyle w:val="ListParagraph"/>
        <w:numPr>
          <w:ilvl w:val="0"/>
          <w:numId w:val="7"/>
        </w:numPr>
        <w:ind w:leftChars="0"/>
        <w:jc w:val="both"/>
        <w:rPr>
          <w:b/>
          <w:bCs/>
          <w:lang w:eastAsia="ja-JP"/>
        </w:rPr>
      </w:pPr>
      <w:r>
        <w:rPr>
          <w:rFonts w:hint="eastAsia"/>
          <w:b/>
          <w:bCs/>
          <w:lang w:eastAsia="ja-JP"/>
        </w:rPr>
        <w:t>Without digital correlator, multiple ON-OFF transmission ha</w:t>
      </w:r>
      <w:r w:rsidR="007872F8">
        <w:rPr>
          <w:rFonts w:hint="eastAsia"/>
          <w:b/>
          <w:bCs/>
          <w:lang w:eastAsia="ja-JP"/>
        </w:rPr>
        <w:t>s no</w:t>
      </w:r>
      <w:r w:rsidR="00C96887">
        <w:rPr>
          <w:rFonts w:hint="eastAsia"/>
          <w:b/>
          <w:bCs/>
          <w:lang w:eastAsia="ja-JP"/>
        </w:rPr>
        <w:t>/less</w:t>
      </w:r>
      <w:r w:rsidR="00D12AAB">
        <w:rPr>
          <w:rFonts w:hint="eastAsia"/>
          <w:b/>
          <w:bCs/>
          <w:lang w:eastAsia="ja-JP"/>
        </w:rPr>
        <w:t xml:space="preserve"> </w:t>
      </w:r>
      <w:r w:rsidR="00C96887">
        <w:rPr>
          <w:rFonts w:hint="eastAsia"/>
          <w:b/>
          <w:bCs/>
          <w:lang w:eastAsia="ja-JP"/>
        </w:rPr>
        <w:t>advantage</w:t>
      </w:r>
      <w:r>
        <w:rPr>
          <w:rFonts w:hint="eastAsia"/>
          <w:b/>
          <w:bCs/>
          <w:lang w:eastAsia="ja-JP"/>
        </w:rPr>
        <w:t xml:space="preserve"> compared to single ON-OFF transmission</w:t>
      </w:r>
      <w:r w:rsidR="00E411C3">
        <w:rPr>
          <w:rFonts w:hint="eastAsia"/>
          <w:b/>
          <w:bCs/>
          <w:lang w:eastAsia="ja-JP"/>
        </w:rPr>
        <w:t xml:space="preserve"> for a given SIP duration</w:t>
      </w:r>
    </w:p>
    <w:p w14:paraId="0F9E0FD2" w14:textId="77777777" w:rsidR="005A431B" w:rsidRDefault="005A431B" w:rsidP="001C7176">
      <w:pPr>
        <w:jc w:val="both"/>
        <w:rPr>
          <w:lang w:eastAsia="ja-JP"/>
        </w:rPr>
      </w:pPr>
    </w:p>
    <w:p w14:paraId="289E061E" w14:textId="5A3FB44C" w:rsidR="000514DC" w:rsidRDefault="00BB3827" w:rsidP="00E14FE6">
      <w:pPr>
        <w:pStyle w:val="Heading3"/>
        <w:numPr>
          <w:ilvl w:val="2"/>
          <w:numId w:val="8"/>
        </w:numPr>
        <w:ind w:leftChars="0"/>
        <w:rPr>
          <w:b/>
          <w:lang w:eastAsia="ja-JP"/>
        </w:rPr>
      </w:pPr>
      <w:r>
        <w:rPr>
          <w:rFonts w:hint="eastAsia"/>
          <w:b/>
          <w:lang w:eastAsia="ja-JP"/>
        </w:rPr>
        <w:t>Proposal on SIP</w:t>
      </w:r>
    </w:p>
    <w:p w14:paraId="7E7AFF67" w14:textId="378131D2" w:rsidR="000E5804" w:rsidRDefault="000E5804" w:rsidP="00556998">
      <w:pPr>
        <w:jc w:val="both"/>
        <w:rPr>
          <w:lang w:eastAsia="ja-JP"/>
        </w:rPr>
      </w:pPr>
      <w:r>
        <w:rPr>
          <w:rFonts w:hint="eastAsia"/>
          <w:lang w:eastAsia="ja-JP"/>
        </w:rPr>
        <w:t xml:space="preserve">According to the analyses in Sections 2.1.1 and 2.1.2, we consider multiple ON-OFF transmission have no or less benefit compared to single ON-OFF transmission. Rather, it is more beneficial to </w:t>
      </w:r>
      <w:r w:rsidR="003644FD">
        <w:rPr>
          <w:rFonts w:hint="eastAsia"/>
          <w:lang w:eastAsia="ja-JP"/>
        </w:rPr>
        <w:t>find a single ON-FF transmission that achieves the best balance between miss detection and false alarms.</w:t>
      </w:r>
    </w:p>
    <w:p w14:paraId="4FA50642" w14:textId="77777777" w:rsidR="000E5804" w:rsidRDefault="000E5804" w:rsidP="00556998">
      <w:pPr>
        <w:jc w:val="both"/>
        <w:rPr>
          <w:lang w:eastAsia="ja-JP"/>
        </w:rPr>
      </w:pPr>
    </w:p>
    <w:p w14:paraId="28789BE0" w14:textId="0FCFAD92" w:rsidR="00460C91" w:rsidRDefault="00451E16" w:rsidP="00556998">
      <w:pPr>
        <w:jc w:val="both"/>
        <w:rPr>
          <w:lang w:eastAsia="ja-JP"/>
        </w:rPr>
      </w:pPr>
      <w:r>
        <w:rPr>
          <w:rFonts w:hint="eastAsia"/>
          <w:lang w:eastAsia="ja-JP"/>
        </w:rPr>
        <w:t xml:space="preserve">Assuming we will support majority of M values from the TR38.769 for CAP/PRDCH, </w:t>
      </w:r>
      <w:r w:rsidR="00556998">
        <w:rPr>
          <w:rFonts w:hint="eastAsia"/>
          <w:lang w:eastAsia="ja-JP"/>
        </w:rPr>
        <w:t xml:space="preserve">Opt.1: [111100] (M=6) would not be an appropriate choice. </w:t>
      </w:r>
      <w:r w:rsidR="00132D5A">
        <w:rPr>
          <w:rFonts w:hint="eastAsia"/>
          <w:lang w:eastAsia="ja-JP"/>
        </w:rPr>
        <w:t xml:space="preserve">Opt.2: [1000] (M=4) that </w:t>
      </w:r>
      <w:r w:rsidR="00460C91">
        <w:rPr>
          <w:rFonts w:hint="eastAsia"/>
          <w:lang w:eastAsia="ja-JP"/>
        </w:rPr>
        <w:t xml:space="preserve">has the </w:t>
      </w:r>
      <w:proofErr w:type="gramStart"/>
      <w:r w:rsidR="00460C91">
        <w:rPr>
          <w:rFonts w:hint="eastAsia"/>
          <w:lang w:eastAsia="ja-JP"/>
        </w:rPr>
        <w:t>OFF period</w:t>
      </w:r>
      <w:proofErr w:type="gramEnd"/>
      <w:r w:rsidR="00460C91">
        <w:rPr>
          <w:rFonts w:hint="eastAsia"/>
          <w:lang w:eastAsia="ja-JP"/>
        </w:rPr>
        <w:t xml:space="preserve"> duration deviated from any possible OFF periods for CAP/PRDCH would be a </w:t>
      </w:r>
      <w:r w:rsidR="00460C91">
        <w:rPr>
          <w:lang w:eastAsia="ja-JP"/>
        </w:rPr>
        <w:t>better</w:t>
      </w:r>
      <w:r w:rsidR="00460C91">
        <w:rPr>
          <w:rFonts w:hint="eastAsia"/>
          <w:lang w:eastAsia="ja-JP"/>
        </w:rPr>
        <w:t xml:space="preserve"> choice. </w:t>
      </w:r>
      <w:r w:rsidR="00EB1A4D">
        <w:rPr>
          <w:rFonts w:hint="eastAsia"/>
          <w:lang w:eastAsia="ja-JP"/>
        </w:rPr>
        <w:t>This pattern has relatively high MDR for a given SNR due to short ON period, as explained in Section 2.1.1. This can be compensated by reader to transmit RF signal at the OFDM symbol preceding the SIP</w:t>
      </w:r>
      <w:r w:rsidR="001F180F">
        <w:rPr>
          <w:rFonts w:hint="eastAsia"/>
          <w:lang w:eastAsia="ja-JP"/>
        </w:rPr>
        <w:t xml:space="preserve"> by implementation</w:t>
      </w:r>
      <w:r w:rsidR="00EB1A4D">
        <w:rPr>
          <w:rFonts w:hint="eastAsia"/>
          <w:lang w:eastAsia="ja-JP"/>
        </w:rPr>
        <w:t>.</w:t>
      </w:r>
    </w:p>
    <w:p w14:paraId="335B9E28" w14:textId="77777777" w:rsidR="00BA159C" w:rsidRDefault="00BA159C" w:rsidP="00556998">
      <w:pPr>
        <w:jc w:val="both"/>
        <w:rPr>
          <w:lang w:eastAsia="ja-JP"/>
        </w:rPr>
      </w:pPr>
    </w:p>
    <w:p w14:paraId="1168646D" w14:textId="7183B9D3" w:rsidR="00BA159C" w:rsidRPr="0060795A" w:rsidRDefault="00BA159C" w:rsidP="000514DC">
      <w:pPr>
        <w:rPr>
          <w:b/>
          <w:bCs/>
          <w:u w:val="single"/>
          <w:lang w:eastAsia="ja-JP"/>
        </w:rPr>
      </w:pPr>
      <w:r w:rsidRPr="0060795A">
        <w:rPr>
          <w:rFonts w:hint="eastAsia"/>
          <w:b/>
          <w:bCs/>
          <w:u w:val="single"/>
          <w:lang w:eastAsia="ja-JP"/>
        </w:rPr>
        <w:t>Proposal</w:t>
      </w:r>
      <w:r w:rsidR="0060795A" w:rsidRPr="0060795A">
        <w:rPr>
          <w:rFonts w:hint="eastAsia"/>
          <w:b/>
          <w:bCs/>
          <w:u w:val="single"/>
          <w:lang w:eastAsia="ja-JP"/>
        </w:rPr>
        <w:t xml:space="preserve"> 1</w:t>
      </w:r>
      <w:r w:rsidRPr="0060795A">
        <w:rPr>
          <w:rFonts w:hint="eastAsia"/>
          <w:b/>
          <w:bCs/>
          <w:u w:val="single"/>
          <w:lang w:eastAsia="ja-JP"/>
        </w:rPr>
        <w:t>:</w:t>
      </w:r>
    </w:p>
    <w:p w14:paraId="61F6E6F4" w14:textId="3E53CC26" w:rsidR="00BA159C" w:rsidRPr="0060795A" w:rsidRDefault="00EB1A4D" w:rsidP="00E14FE6">
      <w:pPr>
        <w:pStyle w:val="ListParagraph"/>
        <w:numPr>
          <w:ilvl w:val="0"/>
          <w:numId w:val="7"/>
        </w:numPr>
        <w:ind w:leftChars="0"/>
        <w:rPr>
          <w:b/>
          <w:bCs/>
          <w:lang w:eastAsia="ja-JP"/>
        </w:rPr>
      </w:pPr>
      <w:r>
        <w:rPr>
          <w:rFonts w:hint="eastAsia"/>
          <w:b/>
          <w:bCs/>
          <w:lang w:eastAsia="ja-JP"/>
        </w:rPr>
        <w:t xml:space="preserve">SIP is </w:t>
      </w:r>
      <w:r w:rsidR="00BA159C" w:rsidRPr="0060795A">
        <w:rPr>
          <w:rFonts w:hint="eastAsia"/>
          <w:b/>
          <w:bCs/>
          <w:lang w:eastAsia="ja-JP"/>
        </w:rPr>
        <w:t>[1000] (M=4)</w:t>
      </w:r>
      <w:r w:rsidR="0060795A" w:rsidRPr="0060795A">
        <w:rPr>
          <w:rFonts w:hint="eastAsia"/>
          <w:b/>
          <w:bCs/>
          <w:lang w:eastAsia="ja-JP"/>
        </w:rPr>
        <w:t xml:space="preserve"> on one OFDM symbol</w:t>
      </w:r>
    </w:p>
    <w:p w14:paraId="1D0FCFD4" w14:textId="77777777" w:rsidR="00BA159C" w:rsidRPr="000E5804" w:rsidRDefault="00BA159C" w:rsidP="000514DC">
      <w:pPr>
        <w:rPr>
          <w:lang w:eastAsia="ja-JP"/>
        </w:rPr>
      </w:pPr>
    </w:p>
    <w:p w14:paraId="57E9D97A" w14:textId="77777777" w:rsidR="00251CD2" w:rsidRPr="00E050FA" w:rsidRDefault="00251CD2" w:rsidP="00662B3E">
      <w:pPr>
        <w:rPr>
          <w:lang w:eastAsia="ja-JP"/>
        </w:rPr>
      </w:pPr>
    </w:p>
    <w:p w14:paraId="642C85BE" w14:textId="4E1BCBF5" w:rsidR="00662B3E" w:rsidRPr="001F1CC3" w:rsidRDefault="00682446" w:rsidP="00E14FE6">
      <w:pPr>
        <w:pStyle w:val="Heading2"/>
        <w:numPr>
          <w:ilvl w:val="1"/>
          <w:numId w:val="8"/>
        </w:numPr>
        <w:rPr>
          <w:b/>
          <w:sz w:val="24"/>
          <w:szCs w:val="24"/>
          <w:lang w:eastAsia="ja-JP"/>
        </w:rPr>
      </w:pPr>
      <w:r>
        <w:rPr>
          <w:rFonts w:hint="eastAsia"/>
          <w:b/>
          <w:sz w:val="24"/>
          <w:szCs w:val="24"/>
          <w:lang w:eastAsia="ja-JP"/>
        </w:rPr>
        <w:t>Clock</w:t>
      </w:r>
      <w:r w:rsidR="000B4652">
        <w:rPr>
          <w:rFonts w:hint="eastAsia"/>
          <w:b/>
          <w:sz w:val="24"/>
          <w:szCs w:val="24"/>
          <w:lang w:eastAsia="ja-JP"/>
        </w:rPr>
        <w:t>-</w:t>
      </w:r>
      <w:r>
        <w:rPr>
          <w:rFonts w:hint="eastAsia"/>
          <w:b/>
          <w:sz w:val="24"/>
          <w:szCs w:val="24"/>
          <w:lang w:eastAsia="ja-JP"/>
        </w:rPr>
        <w:t>acquisition part</w:t>
      </w:r>
    </w:p>
    <w:p w14:paraId="682524E3" w14:textId="77777777" w:rsidR="00FF0B71" w:rsidRPr="00FF0B71" w:rsidRDefault="00FF0B71"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0073C21C" w14:textId="77777777" w:rsidR="00FF0B71" w:rsidRPr="00FF0B71" w:rsidRDefault="00FF0B71" w:rsidP="00E14FE6">
      <w:pPr>
        <w:pStyle w:val="ListParagraph"/>
        <w:keepNext/>
        <w:numPr>
          <w:ilvl w:val="1"/>
          <w:numId w:val="10"/>
        </w:numPr>
        <w:ind w:leftChars="0"/>
        <w:outlineLvl w:val="2"/>
        <w:rPr>
          <w:rFonts w:asciiTheme="majorHAnsi" w:eastAsiaTheme="majorEastAsia" w:hAnsiTheme="majorHAnsi" w:cstheme="majorBidi"/>
          <w:b/>
          <w:vanish/>
          <w:lang w:eastAsia="ja-JP"/>
        </w:rPr>
      </w:pPr>
    </w:p>
    <w:p w14:paraId="02782891" w14:textId="77777777" w:rsidR="00FF0B71" w:rsidRPr="00FF0B71" w:rsidRDefault="00FF0B71" w:rsidP="00E14FE6">
      <w:pPr>
        <w:pStyle w:val="ListParagraph"/>
        <w:keepNext/>
        <w:numPr>
          <w:ilvl w:val="1"/>
          <w:numId w:val="10"/>
        </w:numPr>
        <w:ind w:leftChars="0"/>
        <w:outlineLvl w:val="2"/>
        <w:rPr>
          <w:rFonts w:asciiTheme="majorHAnsi" w:eastAsiaTheme="majorEastAsia" w:hAnsiTheme="majorHAnsi" w:cstheme="majorBidi"/>
          <w:b/>
          <w:vanish/>
          <w:lang w:eastAsia="ja-JP"/>
        </w:rPr>
      </w:pPr>
    </w:p>
    <w:p w14:paraId="0F1F470D" w14:textId="7DD9CE77" w:rsidR="00682446" w:rsidRPr="001D25D2" w:rsidRDefault="0084044B" w:rsidP="00E14FE6">
      <w:pPr>
        <w:pStyle w:val="Heading3"/>
        <w:numPr>
          <w:ilvl w:val="2"/>
          <w:numId w:val="10"/>
        </w:numPr>
        <w:ind w:leftChars="0"/>
        <w:rPr>
          <w:b/>
          <w:lang w:eastAsia="ja-JP"/>
        </w:rPr>
      </w:pPr>
      <w:r>
        <w:rPr>
          <w:rFonts w:hint="eastAsia"/>
          <w:b/>
          <w:lang w:eastAsia="ja-JP"/>
        </w:rPr>
        <w:t>CAP Option 1 vs Option 2</w:t>
      </w:r>
    </w:p>
    <w:p w14:paraId="3DF588A7" w14:textId="2777DAB5" w:rsidR="00682446" w:rsidRDefault="00824691" w:rsidP="00682446">
      <w:pPr>
        <w:rPr>
          <w:lang w:eastAsia="ja-JP"/>
        </w:rPr>
      </w:pPr>
      <w:r>
        <w:rPr>
          <w:rFonts w:hint="eastAsia"/>
          <w:lang w:eastAsia="ja-JP"/>
        </w:rPr>
        <w:t xml:space="preserve">TR38.769 captures </w:t>
      </w:r>
      <w:r w:rsidR="003A413E">
        <w:rPr>
          <w:rFonts w:hint="eastAsia"/>
          <w:lang w:eastAsia="ja-JP"/>
        </w:rPr>
        <w:t xml:space="preserve">following with </w:t>
      </w:r>
      <w:r>
        <w:rPr>
          <w:lang w:eastAsia="ja-JP"/>
        </w:rPr>
        <w:t xml:space="preserve">the </w:t>
      </w:r>
      <w:r w:rsidR="000B4652">
        <w:rPr>
          <w:rFonts w:hint="eastAsia"/>
          <w:lang w:eastAsia="ja-JP"/>
        </w:rPr>
        <w:t>two</w:t>
      </w:r>
      <w:r>
        <w:rPr>
          <w:rFonts w:hint="eastAsia"/>
          <w:lang w:eastAsia="ja-JP"/>
        </w:rPr>
        <w:t xml:space="preserve"> options</w:t>
      </w:r>
      <w:r w:rsidR="000B4652">
        <w:rPr>
          <w:rFonts w:hint="eastAsia"/>
          <w:lang w:eastAsia="ja-JP"/>
        </w:rPr>
        <w:t xml:space="preserve"> </w:t>
      </w:r>
      <w:r w:rsidR="003A413E">
        <w:rPr>
          <w:rFonts w:hint="eastAsia"/>
          <w:lang w:eastAsia="ja-JP"/>
        </w:rPr>
        <w:t xml:space="preserve">of the </w:t>
      </w:r>
      <w:r w:rsidR="000B4652">
        <w:rPr>
          <w:rFonts w:hint="eastAsia"/>
          <w:lang w:eastAsia="ja-JP"/>
        </w:rPr>
        <w:t>clock-acquisition part</w:t>
      </w:r>
      <w:r w:rsidR="003A0DCF">
        <w:rPr>
          <w:rFonts w:hint="eastAsia"/>
          <w:lang w:eastAsia="ja-JP"/>
        </w:rPr>
        <w:t xml:space="preserve"> (CAP)</w:t>
      </w:r>
      <w:r>
        <w:rPr>
          <w:rFonts w:hint="eastAsia"/>
          <w:lang w:eastAsia="ja-JP"/>
        </w:rPr>
        <w:t>.</w:t>
      </w:r>
    </w:p>
    <w:tbl>
      <w:tblPr>
        <w:tblStyle w:val="TableGrid"/>
        <w:tblW w:w="0" w:type="auto"/>
        <w:tblLook w:val="04A0" w:firstRow="1" w:lastRow="0" w:firstColumn="1" w:lastColumn="0" w:noHBand="0" w:noVBand="1"/>
      </w:tblPr>
      <w:tblGrid>
        <w:gridCol w:w="9350"/>
      </w:tblGrid>
      <w:tr w:rsidR="00824691" w14:paraId="683B525B" w14:textId="77777777" w:rsidTr="00824691">
        <w:tc>
          <w:tcPr>
            <w:tcW w:w="9350" w:type="dxa"/>
          </w:tcPr>
          <w:p w14:paraId="3AE1406F" w14:textId="77777777" w:rsidR="000B4652" w:rsidRDefault="000B4652" w:rsidP="000B4652">
            <w:pPr>
              <w:spacing w:after="120"/>
              <w:jc w:val="both"/>
              <w:rPr>
                <w:lang w:eastAsia="ja-JP"/>
              </w:rPr>
            </w:pPr>
            <w:r>
              <w:rPr>
                <w:lang w:eastAsia="ja-JP"/>
              </w:rPr>
              <w:t xml:space="preserve">The clock-acquisition part is based on OOK without line coding, and includes rising/falling edges, including at least two rising or at least two falling edges </w:t>
            </w:r>
            <w:r w:rsidRPr="000C6BE9">
              <w:rPr>
                <w:highlight w:val="yellow"/>
                <w:lang w:eastAsia="ja-JP"/>
              </w:rPr>
              <w:t>for the device t</w:t>
            </w:r>
            <w:r w:rsidRPr="00D26772">
              <w:rPr>
                <w:highlight w:val="yellow"/>
                <w:lang w:eastAsia="ja-JP"/>
              </w:rPr>
              <w:t>o determine the OOK chip duration</w:t>
            </w:r>
            <w:r>
              <w:rPr>
                <w:lang w:eastAsia="ja-JP"/>
              </w:rPr>
              <w:t>. The following options for design of the clock-acquisition part are studied:</w:t>
            </w:r>
          </w:p>
          <w:p w14:paraId="576F3913" w14:textId="77777777" w:rsidR="000B4652" w:rsidRDefault="000B4652" w:rsidP="00E14FE6">
            <w:pPr>
              <w:pStyle w:val="ListParagraph"/>
              <w:numPr>
                <w:ilvl w:val="0"/>
                <w:numId w:val="9"/>
              </w:numPr>
              <w:spacing w:after="120"/>
              <w:ind w:leftChars="0"/>
              <w:jc w:val="both"/>
              <w:rPr>
                <w:lang w:eastAsia="ja-JP"/>
              </w:rPr>
            </w:pPr>
            <w:r>
              <w:rPr>
                <w:lang w:eastAsia="ja-JP"/>
              </w:rPr>
              <w:t>Option 1: Duration of the clock-acquisition part is variable for different M values, i.e. the duration becomes shorter with increasing value of M.</w:t>
            </w:r>
          </w:p>
          <w:p w14:paraId="19944582" w14:textId="391E38A1" w:rsidR="00824691" w:rsidRDefault="000B4652" w:rsidP="00E14FE6">
            <w:pPr>
              <w:pStyle w:val="ListParagraph"/>
              <w:numPr>
                <w:ilvl w:val="0"/>
                <w:numId w:val="9"/>
              </w:numPr>
              <w:spacing w:after="120"/>
              <w:ind w:leftChars="0"/>
              <w:jc w:val="both"/>
              <w:rPr>
                <w:lang w:eastAsia="ja-JP"/>
              </w:rPr>
            </w:pPr>
            <w:r>
              <w:rPr>
                <w:lang w:eastAsia="ja-JP"/>
              </w:rPr>
              <w:t xml:space="preserve">Option 2: Duration of the clock-acquisition part is constant for different M values based on </w:t>
            </w:r>
            <w:proofErr w:type="gramStart"/>
            <w:r>
              <w:rPr>
                <w:lang w:eastAsia="ja-JP"/>
              </w:rPr>
              <w:t>repetition,</w:t>
            </w:r>
            <w:proofErr w:type="gramEnd"/>
            <w:r>
              <w:rPr>
                <w:lang w:eastAsia="ja-JP"/>
              </w:rPr>
              <w:t xml:space="preserve"> i.e. repetition factor is increased with increasing value of M to keep the duration constant.</w:t>
            </w:r>
          </w:p>
        </w:tc>
      </w:tr>
    </w:tbl>
    <w:p w14:paraId="4659B250" w14:textId="77777777" w:rsidR="00824691" w:rsidRDefault="00824691" w:rsidP="00B74559">
      <w:pPr>
        <w:jc w:val="both"/>
        <w:rPr>
          <w:lang w:eastAsia="ja-JP"/>
        </w:rPr>
      </w:pPr>
    </w:p>
    <w:p w14:paraId="7B2CA659" w14:textId="4BB359E2" w:rsidR="00AB3A03" w:rsidRDefault="00AB3A03" w:rsidP="00B74559">
      <w:pPr>
        <w:jc w:val="both"/>
        <w:rPr>
          <w:lang w:eastAsia="ja-JP"/>
        </w:rPr>
      </w:pPr>
      <w:r>
        <w:rPr>
          <w:rFonts w:hint="eastAsia"/>
          <w:lang w:eastAsia="ja-JP"/>
        </w:rPr>
        <w:t>RAN1#120 made following agreement:</w:t>
      </w:r>
    </w:p>
    <w:tbl>
      <w:tblPr>
        <w:tblStyle w:val="TableGrid"/>
        <w:tblW w:w="0" w:type="auto"/>
        <w:tblLook w:val="04A0" w:firstRow="1" w:lastRow="0" w:firstColumn="1" w:lastColumn="0" w:noHBand="0" w:noVBand="1"/>
      </w:tblPr>
      <w:tblGrid>
        <w:gridCol w:w="9350"/>
      </w:tblGrid>
      <w:tr w:rsidR="00AB3A03" w14:paraId="18D4D562" w14:textId="77777777" w:rsidTr="00AB3A03">
        <w:tc>
          <w:tcPr>
            <w:tcW w:w="9350" w:type="dxa"/>
          </w:tcPr>
          <w:p w14:paraId="54AD5A37" w14:textId="77777777" w:rsidR="00AB3A03" w:rsidRDefault="00AB3A03" w:rsidP="00AB3A03">
            <w:pPr>
              <w:pStyle w:val="0Maintext"/>
              <w:rPr>
                <w:lang w:eastAsia="zh-CN"/>
              </w:rPr>
            </w:pPr>
            <w:r w:rsidRPr="00620B31">
              <w:rPr>
                <w:highlight w:val="green"/>
                <w:lang w:eastAsia="zh-CN"/>
              </w:rPr>
              <w:lastRenderedPageBreak/>
              <w:t>Agreement</w:t>
            </w:r>
          </w:p>
          <w:p w14:paraId="196AC4BA" w14:textId="77777777" w:rsidR="00AB3A03" w:rsidRDefault="00AB3A03" w:rsidP="00AB3A03">
            <w:pPr>
              <w:rPr>
                <w:color w:val="000000" w:themeColor="text1"/>
              </w:rPr>
            </w:pPr>
            <w:r w:rsidRPr="00802D1D">
              <w:rPr>
                <w:color w:val="000000" w:themeColor="text1"/>
              </w:rPr>
              <w:t>For the CAP of R-TAS</w:t>
            </w:r>
            <w:r>
              <w:rPr>
                <w:color w:val="000000" w:themeColor="text1"/>
              </w:rPr>
              <w:t>:</w:t>
            </w:r>
          </w:p>
          <w:p w14:paraId="3009D7C2" w14:textId="77777777" w:rsidR="00AB3A03" w:rsidRDefault="00AB3A03" w:rsidP="00E14FE6">
            <w:pPr>
              <w:pStyle w:val="ListParagraph"/>
              <w:numPr>
                <w:ilvl w:val="0"/>
                <w:numId w:val="11"/>
              </w:numPr>
              <w:autoSpaceDE w:val="0"/>
              <w:autoSpaceDN w:val="0"/>
              <w:adjustRightInd w:val="0"/>
              <w:snapToGrid w:val="0"/>
              <w:ind w:leftChars="0"/>
              <w:contextualSpacing/>
              <w:jc w:val="both"/>
              <w:rPr>
                <w:color w:val="000000" w:themeColor="text1"/>
              </w:rPr>
            </w:pPr>
            <w:r>
              <w:rPr>
                <w:color w:val="000000" w:themeColor="text1"/>
              </w:rPr>
              <w:t xml:space="preserve">Candidate values for maximum duration of CAP to be further down-selected to one value </w:t>
            </w:r>
            <w:proofErr w:type="gramStart"/>
            <w:r>
              <w:rPr>
                <w:color w:val="000000" w:themeColor="text1"/>
              </w:rPr>
              <w:t>from :</w:t>
            </w:r>
            <w:proofErr w:type="gramEnd"/>
            <w:r>
              <w:rPr>
                <w:color w:val="000000" w:themeColor="text1"/>
              </w:rPr>
              <w:t xml:space="preserve"> 1.5 OFDM symbol duration, 2 OFDM symbol duration, 3 OFDM symbol duration</w:t>
            </w:r>
          </w:p>
          <w:p w14:paraId="04A6EC32" w14:textId="77777777" w:rsidR="00AB3A03" w:rsidRDefault="00AB3A03" w:rsidP="00E14FE6">
            <w:pPr>
              <w:pStyle w:val="ListParagraph"/>
              <w:numPr>
                <w:ilvl w:val="1"/>
                <w:numId w:val="11"/>
              </w:numPr>
              <w:autoSpaceDE w:val="0"/>
              <w:autoSpaceDN w:val="0"/>
              <w:adjustRightInd w:val="0"/>
              <w:snapToGrid w:val="0"/>
              <w:ind w:leftChars="0"/>
              <w:contextualSpacing/>
              <w:jc w:val="both"/>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12BFEEEB" w14:textId="77777777" w:rsidR="00AB3A03" w:rsidRDefault="00AB3A03" w:rsidP="00E14FE6">
            <w:pPr>
              <w:pStyle w:val="ListParagraph"/>
              <w:numPr>
                <w:ilvl w:val="2"/>
                <w:numId w:val="11"/>
              </w:numPr>
              <w:autoSpaceDE w:val="0"/>
              <w:autoSpaceDN w:val="0"/>
              <w:adjustRightInd w:val="0"/>
              <w:snapToGrid w:val="0"/>
              <w:ind w:leftChars="0"/>
              <w:contextualSpacing/>
              <w:jc w:val="both"/>
              <w:rPr>
                <w:color w:val="000000" w:themeColor="text1"/>
              </w:rPr>
            </w:pPr>
            <w:r>
              <w:rPr>
                <w:rFonts w:hint="eastAsia"/>
                <w:color w:val="000000" w:themeColor="text1"/>
              </w:rPr>
              <w:t>F</w:t>
            </w:r>
            <w:r>
              <w:rPr>
                <w:color w:val="000000" w:themeColor="text1"/>
              </w:rPr>
              <w:t>FS: whether the number of ON/OFF transmissions in the CAP is fixed or not fixed</w:t>
            </w:r>
          </w:p>
          <w:p w14:paraId="683D5C0D" w14:textId="77777777" w:rsidR="00AB3A03" w:rsidRDefault="00AB3A03" w:rsidP="00E14FE6">
            <w:pPr>
              <w:pStyle w:val="ListParagraph"/>
              <w:numPr>
                <w:ilvl w:val="1"/>
                <w:numId w:val="11"/>
              </w:numPr>
              <w:autoSpaceDE w:val="0"/>
              <w:autoSpaceDN w:val="0"/>
              <w:adjustRightInd w:val="0"/>
              <w:snapToGrid w:val="0"/>
              <w:ind w:leftChars="0"/>
              <w:contextualSpacing/>
              <w:jc w:val="both"/>
              <w:rPr>
                <w:color w:val="000000" w:themeColor="text1"/>
              </w:rPr>
            </w:pPr>
            <w:r>
              <w:rPr>
                <w:color w:val="000000" w:themeColor="text1"/>
              </w:rPr>
              <w:t>For option 2 for CAP of R-TAS from TR 38.769, maximum duration is t</w:t>
            </w:r>
            <w:r w:rsidRPr="004B6752">
              <w:t>he only (constant) d</w:t>
            </w:r>
            <w:r>
              <w:rPr>
                <w:color w:val="000000" w:themeColor="text1"/>
              </w:rPr>
              <w:t>uration that is applicable for all the M values to be supported</w:t>
            </w:r>
          </w:p>
          <w:p w14:paraId="15013EC9" w14:textId="77777777" w:rsidR="00AB3A03" w:rsidRDefault="00AB3A03" w:rsidP="00E14FE6">
            <w:pPr>
              <w:pStyle w:val="ListParagraph"/>
              <w:numPr>
                <w:ilvl w:val="0"/>
                <w:numId w:val="11"/>
              </w:numPr>
              <w:autoSpaceDE w:val="0"/>
              <w:autoSpaceDN w:val="0"/>
              <w:adjustRightInd w:val="0"/>
              <w:snapToGrid w:val="0"/>
              <w:ind w:leftChars="0"/>
              <w:contextualSpacing/>
              <w:jc w:val="both"/>
              <w:rPr>
                <w:color w:val="000000" w:themeColor="text1"/>
              </w:rPr>
            </w:pPr>
            <w:r>
              <w:rPr>
                <w:color w:val="000000" w:themeColor="text1"/>
              </w:rPr>
              <w:t>Down-selection between option 1 and option 2 for CAP of R-TAS from TR 38.769 by RAN1#120-bis</w:t>
            </w:r>
          </w:p>
          <w:p w14:paraId="1039EA0E" w14:textId="1C852904" w:rsidR="00AB3A03" w:rsidRPr="00AB3A03" w:rsidRDefault="00AB3A03" w:rsidP="00E14FE6">
            <w:pPr>
              <w:pStyle w:val="ListParagraph"/>
              <w:numPr>
                <w:ilvl w:val="0"/>
                <w:numId w:val="11"/>
              </w:numPr>
              <w:autoSpaceDE w:val="0"/>
              <w:autoSpaceDN w:val="0"/>
              <w:adjustRightInd w:val="0"/>
              <w:snapToGrid w:val="0"/>
              <w:ind w:leftChars="0"/>
              <w:contextualSpacing/>
              <w:jc w:val="both"/>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tc>
      </w:tr>
    </w:tbl>
    <w:p w14:paraId="600A4BA9" w14:textId="77777777" w:rsidR="00AB3A03" w:rsidRDefault="00AB3A03" w:rsidP="00B74559">
      <w:pPr>
        <w:jc w:val="both"/>
        <w:rPr>
          <w:lang w:eastAsia="ja-JP"/>
        </w:rPr>
      </w:pPr>
    </w:p>
    <w:p w14:paraId="10EAA451" w14:textId="7462B022" w:rsidR="00257BD1" w:rsidRDefault="00C11C4F" w:rsidP="00B74559">
      <w:pPr>
        <w:jc w:val="both"/>
      </w:pPr>
      <w:r w:rsidRPr="00C11C4F">
        <w:t xml:space="preserve">For the purpose of OOK detection of R2D using Manchester coding, </w:t>
      </w:r>
      <w:r w:rsidR="00692259">
        <w:rPr>
          <w:lang w:eastAsia="ja-JP"/>
        </w:rPr>
        <w:t>a very</w:t>
      </w:r>
      <w:r w:rsidR="00FF7A50">
        <w:rPr>
          <w:rFonts w:hint="eastAsia"/>
          <w:lang w:eastAsia="ja-JP"/>
        </w:rPr>
        <w:t xml:space="preserve"> accurate detection of OOK chip duration by a device </w:t>
      </w:r>
      <w:r w:rsidR="00913990">
        <w:rPr>
          <w:rFonts w:hint="eastAsia"/>
          <w:lang w:eastAsia="ja-JP"/>
        </w:rPr>
        <w:t>might</w:t>
      </w:r>
      <w:r w:rsidR="00FF7A50">
        <w:rPr>
          <w:rFonts w:hint="eastAsia"/>
          <w:lang w:eastAsia="ja-JP"/>
        </w:rPr>
        <w:t xml:space="preserve"> not be crucial</w:t>
      </w:r>
      <w:r w:rsidRPr="00C11C4F">
        <w:t xml:space="preserve">. Due to the self-clocking property of Manchester coding, a device can detect edges in every Manchester codeword </w:t>
      </w:r>
      <w:r w:rsidR="002529D7">
        <w:rPr>
          <w:rFonts w:hint="eastAsia"/>
          <w:lang w:eastAsia="ja-JP"/>
        </w:rPr>
        <w:t>to decode the information bit</w:t>
      </w:r>
      <w:r w:rsidRPr="00C11C4F">
        <w:t xml:space="preserve">. </w:t>
      </w:r>
      <w:r w:rsidR="00BE1105">
        <w:rPr>
          <w:rFonts w:hint="eastAsia"/>
          <w:lang w:eastAsia="ja-JP"/>
        </w:rPr>
        <w:t>A certain</w:t>
      </w:r>
      <w:r w:rsidRPr="00C11C4F">
        <w:t xml:space="preserve"> understanding of OOK chip duration helps the device eliminate false or irregular edges caused by interference or noise. If the CP handling Alt M1-1</w:t>
      </w:r>
      <w:r w:rsidR="006A21C2">
        <w:rPr>
          <w:rFonts w:hint="eastAsia"/>
          <w:lang w:eastAsia="ja-JP"/>
        </w:rPr>
        <w:t>/1-2</w:t>
      </w:r>
      <w:r w:rsidRPr="00C11C4F">
        <w:t xml:space="preserve"> is agreed upon, the device needs to know the value of M used for the </w:t>
      </w:r>
      <w:r w:rsidR="003A0DCF">
        <w:rPr>
          <w:rFonts w:hint="eastAsia"/>
          <w:lang w:eastAsia="ja-JP"/>
        </w:rPr>
        <w:t>PRDCH</w:t>
      </w:r>
      <w:r w:rsidRPr="00C11C4F">
        <w:t xml:space="preserve">, as this </w:t>
      </w:r>
      <w:r w:rsidR="002E24AD">
        <w:rPr>
          <w:rFonts w:hint="eastAsia"/>
          <w:lang w:eastAsia="ja-JP"/>
        </w:rPr>
        <w:t>is essential to</w:t>
      </w:r>
      <w:r w:rsidRPr="00C11C4F">
        <w:t xml:space="preserve"> identify CP location based on the edge of the last Manchester codeword in each OFDM symbol. </w:t>
      </w:r>
      <w:r w:rsidR="00CD2F93">
        <w:rPr>
          <w:rFonts w:hint="eastAsia"/>
          <w:lang w:eastAsia="ja-JP"/>
        </w:rPr>
        <w:t xml:space="preserve">For this purpose, CAP does not need to be very long. </w:t>
      </w:r>
    </w:p>
    <w:p w14:paraId="4108FFE4" w14:textId="77777777" w:rsidR="00CD2F93" w:rsidRDefault="00CD2F93" w:rsidP="00B74559">
      <w:pPr>
        <w:jc w:val="both"/>
        <w:rPr>
          <w:lang w:eastAsia="ja-JP"/>
        </w:rPr>
      </w:pPr>
    </w:p>
    <w:p w14:paraId="6B205D0D" w14:textId="1CAC705A" w:rsidR="00CD2F93" w:rsidRDefault="00194549" w:rsidP="00B74559">
      <w:pPr>
        <w:jc w:val="both"/>
        <w:rPr>
          <w:lang w:eastAsia="ja-JP"/>
        </w:rPr>
      </w:pPr>
      <w:r>
        <w:rPr>
          <w:rFonts w:hint="eastAsia"/>
          <w:lang w:eastAsia="ja-JP"/>
        </w:rPr>
        <w:t>We conducted link-level simulations to see how much a CAP with minimum number of edges reliably indicate</w:t>
      </w:r>
      <w:r w:rsidR="00CD1363">
        <w:rPr>
          <w:rFonts w:hint="eastAsia"/>
          <w:lang w:eastAsia="ja-JP"/>
        </w:rPr>
        <w:t>s</w:t>
      </w:r>
      <w:r>
        <w:rPr>
          <w:rFonts w:hint="eastAsia"/>
          <w:lang w:eastAsia="ja-JP"/>
        </w:rPr>
        <w:t xml:space="preserve"> the value of M. The simulation assumptions, methodology, and results are provided in Annex B. </w:t>
      </w:r>
      <w:r w:rsidR="00B12C4F">
        <w:rPr>
          <w:rFonts w:hint="eastAsia"/>
          <w:lang w:eastAsia="ja-JP"/>
        </w:rPr>
        <w:t>In the simulation, we assume a CAP has 4 OOK chips with a given M value</w:t>
      </w:r>
      <w:r w:rsidR="00F24EFC">
        <w:rPr>
          <w:rFonts w:hint="eastAsia"/>
          <w:lang w:eastAsia="ja-JP"/>
        </w:rPr>
        <w:t xml:space="preserve"> and the device is supposed to use 3 OOK chips for M value detection</w:t>
      </w:r>
      <w:r w:rsidR="00B12C4F">
        <w:rPr>
          <w:rFonts w:hint="eastAsia"/>
          <w:lang w:eastAsia="ja-JP"/>
        </w:rPr>
        <w:t xml:space="preserve">. </w:t>
      </w:r>
      <w:r w:rsidR="008252B8">
        <w:rPr>
          <w:lang w:eastAsia="ja-JP"/>
        </w:rPr>
        <w:t>The</w:t>
      </w:r>
      <w:r w:rsidR="008252B8">
        <w:rPr>
          <w:rFonts w:hint="eastAsia"/>
          <w:lang w:eastAsia="ja-JP"/>
        </w:rPr>
        <w:t xml:space="preserve"> results indicate that if </w:t>
      </w:r>
      <w:r w:rsidR="00DF43C3">
        <w:rPr>
          <w:rFonts w:hint="eastAsia"/>
          <w:lang w:eastAsia="ja-JP"/>
        </w:rPr>
        <w:t>all the candidate</w:t>
      </w:r>
      <w:r w:rsidR="008252B8">
        <w:rPr>
          <w:rFonts w:hint="eastAsia"/>
          <w:lang w:eastAsia="ja-JP"/>
        </w:rPr>
        <w:t xml:space="preserve"> M values</w:t>
      </w:r>
      <w:r w:rsidR="00F111D3">
        <w:rPr>
          <w:rFonts w:hint="eastAsia"/>
          <w:lang w:eastAsia="ja-JP"/>
        </w:rPr>
        <w:t xml:space="preserve"> identified and captured during SI</w:t>
      </w:r>
      <w:r w:rsidR="008252B8">
        <w:rPr>
          <w:rFonts w:hint="eastAsia"/>
          <w:lang w:eastAsia="ja-JP"/>
        </w:rPr>
        <w:t xml:space="preserve"> are supported for CAP, </w:t>
      </w:r>
      <w:r w:rsidR="00DF43C3">
        <w:rPr>
          <w:rFonts w:hint="eastAsia"/>
          <w:lang w:eastAsia="ja-JP"/>
        </w:rPr>
        <w:t xml:space="preserve">it is </w:t>
      </w:r>
      <w:r w:rsidR="0076657F">
        <w:rPr>
          <w:rFonts w:hint="eastAsia"/>
          <w:lang w:eastAsia="ja-JP"/>
        </w:rPr>
        <w:t xml:space="preserve">NOT </w:t>
      </w:r>
      <w:r w:rsidR="00DF43C3">
        <w:rPr>
          <w:rFonts w:hint="eastAsia"/>
          <w:lang w:eastAsia="ja-JP"/>
        </w:rPr>
        <w:t xml:space="preserve">possible for a device to detect M value with </w:t>
      </w:r>
      <w:r w:rsidR="0076657F">
        <w:rPr>
          <w:rFonts w:hint="eastAsia"/>
          <w:lang w:eastAsia="ja-JP"/>
        </w:rPr>
        <w:t xml:space="preserve">&gt;= </w:t>
      </w:r>
      <w:r w:rsidR="00DF43C3">
        <w:rPr>
          <w:rFonts w:hint="eastAsia"/>
          <w:lang w:eastAsia="ja-JP"/>
        </w:rPr>
        <w:t>90% probability</w:t>
      </w:r>
      <w:r w:rsidR="0076657F">
        <w:rPr>
          <w:rFonts w:hint="eastAsia"/>
          <w:lang w:eastAsia="ja-JP"/>
        </w:rPr>
        <w:t>, at least for some M values</w:t>
      </w:r>
      <w:r w:rsidR="00DF43C3">
        <w:rPr>
          <w:rFonts w:hint="eastAsia"/>
          <w:lang w:eastAsia="ja-JP"/>
        </w:rPr>
        <w:t xml:space="preserve">. </w:t>
      </w:r>
      <w:r w:rsidR="00D61AEE">
        <w:rPr>
          <w:rFonts w:hint="eastAsia"/>
          <w:lang w:eastAsia="ja-JP"/>
        </w:rPr>
        <w:t xml:space="preserve">For </w:t>
      </w:r>
      <w:r w:rsidR="00D61AEE">
        <w:rPr>
          <w:lang w:eastAsia="ja-JP"/>
        </w:rPr>
        <w:t>example</w:t>
      </w:r>
      <w:r w:rsidR="00D61AEE">
        <w:rPr>
          <w:rFonts w:hint="eastAsia"/>
          <w:lang w:eastAsia="ja-JP"/>
        </w:rPr>
        <w:t xml:space="preserve">, a device may misunderstand M as </w:t>
      </w:r>
      <w:r w:rsidR="00E87BC2">
        <w:rPr>
          <w:rFonts w:hint="eastAsia"/>
          <w:lang w:eastAsia="ja-JP"/>
        </w:rPr>
        <w:t>&gt;= 4 when the reader transmits CAP M = 2 with 12.4</w:t>
      </w:r>
      <w:r w:rsidR="005E17FE">
        <w:rPr>
          <w:rFonts w:hint="eastAsia"/>
          <w:lang w:eastAsia="ja-JP"/>
        </w:rPr>
        <w:t xml:space="preserve">% probability (see Table B-2-1). </w:t>
      </w:r>
      <w:r w:rsidR="00D8080E">
        <w:rPr>
          <w:rFonts w:hint="eastAsia"/>
          <w:lang w:eastAsia="ja-JP"/>
        </w:rPr>
        <w:t>Meanwhile, we propose to limit the values of M for CAP as {1, 2, 4, 6, 12} as i</w:t>
      </w:r>
      <w:r w:rsidR="008F4062">
        <w:rPr>
          <w:rFonts w:hint="eastAsia"/>
          <w:lang w:eastAsia="ja-JP"/>
        </w:rPr>
        <w:t>n [</w:t>
      </w:r>
      <w:r w:rsidR="00833175">
        <w:rPr>
          <w:rFonts w:hint="eastAsia"/>
          <w:lang w:eastAsia="ja-JP"/>
        </w:rPr>
        <w:t>2</w:t>
      </w:r>
      <w:r w:rsidR="008F4062">
        <w:rPr>
          <w:rFonts w:hint="eastAsia"/>
          <w:lang w:eastAsia="ja-JP"/>
        </w:rPr>
        <w:t>]</w:t>
      </w:r>
      <w:r w:rsidR="00D8080E">
        <w:rPr>
          <w:rFonts w:hint="eastAsia"/>
          <w:lang w:eastAsia="ja-JP"/>
        </w:rPr>
        <w:t>. Reducing the candidate values of M for CAP significantly improves the correct detection probability (See Table B-3-1)</w:t>
      </w:r>
      <w:r w:rsidR="00D374EE">
        <w:rPr>
          <w:rFonts w:hint="eastAsia"/>
          <w:lang w:eastAsia="ja-JP"/>
        </w:rPr>
        <w:t xml:space="preserve"> Overall, 4 OOK chips would be sufficient as CAP for indicating the value of M</w:t>
      </w:r>
      <w:r w:rsidR="000D7360">
        <w:rPr>
          <w:rFonts w:hint="eastAsia"/>
          <w:lang w:eastAsia="ja-JP"/>
        </w:rPr>
        <w:t xml:space="preserve"> to a device</w:t>
      </w:r>
      <w:r w:rsidR="00D8080E">
        <w:rPr>
          <w:rFonts w:hint="eastAsia"/>
          <w:lang w:eastAsia="ja-JP"/>
        </w:rPr>
        <w:t xml:space="preserve"> as long as candidate values of CAP M is {1, 2, 4, 6, 12}</w:t>
      </w:r>
      <w:r w:rsidR="00D374EE">
        <w:rPr>
          <w:rFonts w:hint="eastAsia"/>
          <w:lang w:eastAsia="ja-JP"/>
        </w:rPr>
        <w:t>.</w:t>
      </w:r>
    </w:p>
    <w:p w14:paraId="09B32273" w14:textId="77777777" w:rsidR="000D7360" w:rsidRDefault="000D7360" w:rsidP="00B74559">
      <w:pPr>
        <w:jc w:val="both"/>
        <w:rPr>
          <w:lang w:eastAsia="ja-JP"/>
        </w:rPr>
      </w:pPr>
    </w:p>
    <w:p w14:paraId="340953F2" w14:textId="2835803E" w:rsidR="006035A0" w:rsidRPr="00041896" w:rsidRDefault="006035A0" w:rsidP="006035A0">
      <w:pPr>
        <w:jc w:val="both"/>
        <w:rPr>
          <w:b/>
          <w:bCs/>
          <w:u w:val="single"/>
          <w:lang w:eastAsia="ja-JP"/>
        </w:rPr>
      </w:pPr>
      <w:r>
        <w:rPr>
          <w:rFonts w:hint="eastAsia"/>
          <w:b/>
          <w:bCs/>
          <w:u w:val="single"/>
          <w:lang w:eastAsia="ja-JP"/>
        </w:rPr>
        <w:t>Observation</w:t>
      </w:r>
      <w:r w:rsidRPr="002E3663">
        <w:rPr>
          <w:rFonts w:hint="eastAsia"/>
          <w:b/>
          <w:bCs/>
          <w:u w:val="single"/>
          <w:lang w:eastAsia="ja-JP"/>
        </w:rPr>
        <w:t xml:space="preserve"> </w:t>
      </w:r>
      <w:r w:rsidR="002A7000">
        <w:rPr>
          <w:rFonts w:hint="eastAsia"/>
          <w:b/>
          <w:bCs/>
          <w:u w:val="single"/>
          <w:lang w:eastAsia="ja-JP"/>
        </w:rPr>
        <w:t>4</w:t>
      </w:r>
      <w:r w:rsidRPr="002E3663">
        <w:rPr>
          <w:rFonts w:hint="eastAsia"/>
          <w:b/>
          <w:bCs/>
          <w:u w:val="single"/>
          <w:lang w:eastAsia="ja-JP"/>
        </w:rPr>
        <w:t>:</w:t>
      </w:r>
    </w:p>
    <w:p w14:paraId="20A925E0" w14:textId="1952A5CA" w:rsidR="000D7360" w:rsidRDefault="00F24EFC" w:rsidP="00E14FE6">
      <w:pPr>
        <w:pStyle w:val="ListParagraph"/>
        <w:numPr>
          <w:ilvl w:val="0"/>
          <w:numId w:val="7"/>
        </w:numPr>
        <w:ind w:leftChars="0"/>
        <w:jc w:val="both"/>
        <w:rPr>
          <w:lang w:eastAsia="ja-JP"/>
        </w:rPr>
      </w:pPr>
      <w:r>
        <w:rPr>
          <w:rFonts w:hint="eastAsia"/>
          <w:b/>
          <w:bCs/>
          <w:lang w:eastAsia="ja-JP"/>
        </w:rPr>
        <w:t>3</w:t>
      </w:r>
      <w:r w:rsidR="006035A0">
        <w:rPr>
          <w:rFonts w:hint="eastAsia"/>
          <w:b/>
          <w:bCs/>
          <w:lang w:eastAsia="ja-JP"/>
        </w:rPr>
        <w:t xml:space="preserve"> OOK chip</w:t>
      </w:r>
      <w:r>
        <w:rPr>
          <w:rFonts w:hint="eastAsia"/>
          <w:b/>
          <w:bCs/>
          <w:lang w:eastAsia="ja-JP"/>
        </w:rPr>
        <w:t xml:space="preserve"> duration</w:t>
      </w:r>
      <w:r w:rsidR="006035A0">
        <w:rPr>
          <w:rFonts w:hint="eastAsia"/>
          <w:b/>
          <w:bCs/>
          <w:lang w:eastAsia="ja-JP"/>
        </w:rPr>
        <w:t xml:space="preserve"> </w:t>
      </w:r>
      <w:r w:rsidR="00967B1F">
        <w:rPr>
          <w:rFonts w:hint="eastAsia"/>
          <w:b/>
          <w:bCs/>
          <w:lang w:eastAsia="ja-JP"/>
        </w:rPr>
        <w:t xml:space="preserve">in CAP </w:t>
      </w:r>
      <w:r w:rsidR="00652C22">
        <w:rPr>
          <w:rFonts w:hint="eastAsia"/>
          <w:b/>
          <w:bCs/>
          <w:lang w:eastAsia="ja-JP"/>
        </w:rPr>
        <w:t xml:space="preserve">can reliably indicate the M value </w:t>
      </w:r>
      <w:r w:rsidR="00FA6F1F">
        <w:rPr>
          <w:rFonts w:hint="eastAsia"/>
          <w:b/>
          <w:bCs/>
          <w:lang w:eastAsia="ja-JP"/>
        </w:rPr>
        <w:t>if CAP M values are limited to {1, 2, 4, 6, 12}</w:t>
      </w:r>
      <w:r w:rsidR="00652C22">
        <w:rPr>
          <w:rFonts w:hint="eastAsia"/>
          <w:b/>
          <w:bCs/>
          <w:lang w:eastAsia="ja-JP"/>
        </w:rPr>
        <w:t xml:space="preserve"> </w:t>
      </w:r>
    </w:p>
    <w:p w14:paraId="7D11029E" w14:textId="77777777" w:rsidR="003E0AE0" w:rsidRPr="00F24EFC" w:rsidRDefault="003E0AE0" w:rsidP="00B74559">
      <w:pPr>
        <w:jc w:val="both"/>
        <w:rPr>
          <w:lang w:eastAsia="ja-JP"/>
        </w:rPr>
      </w:pPr>
    </w:p>
    <w:p w14:paraId="6B8693CA" w14:textId="0FA75147" w:rsidR="001410C6" w:rsidRDefault="00652C22" w:rsidP="00736F8B">
      <w:pPr>
        <w:jc w:val="both"/>
        <w:rPr>
          <w:lang w:eastAsia="ja-JP"/>
        </w:rPr>
      </w:pPr>
      <w:r>
        <w:rPr>
          <w:rFonts w:hint="eastAsia"/>
          <w:lang w:eastAsia="ja-JP"/>
        </w:rPr>
        <w:t xml:space="preserve">However, </w:t>
      </w:r>
      <w:r w:rsidR="004C69E4">
        <w:rPr>
          <w:rFonts w:hint="eastAsia"/>
          <w:lang w:eastAsia="ja-JP"/>
        </w:rPr>
        <w:t xml:space="preserve">the measured OOK chip duration includes </w:t>
      </w:r>
      <w:r w:rsidR="005F73C5">
        <w:rPr>
          <w:rFonts w:hint="eastAsia"/>
          <w:lang w:eastAsia="ja-JP"/>
        </w:rPr>
        <w:t xml:space="preserve">clock quantization error, jitter, </w:t>
      </w:r>
      <w:proofErr w:type="spellStart"/>
      <w:r w:rsidR="005F73C5">
        <w:rPr>
          <w:rFonts w:hint="eastAsia"/>
          <w:lang w:eastAsia="ja-JP"/>
        </w:rPr>
        <w:t>etc</w:t>
      </w:r>
      <w:proofErr w:type="spellEnd"/>
      <w:r w:rsidR="005F73C5">
        <w:rPr>
          <w:rFonts w:hint="eastAsia"/>
          <w:lang w:eastAsia="ja-JP"/>
        </w:rPr>
        <w:t xml:space="preserve">, and hence is not really accurate. </w:t>
      </w:r>
      <w:r w:rsidR="006927E7">
        <w:rPr>
          <w:rFonts w:hint="eastAsia"/>
          <w:lang w:eastAsia="ja-JP"/>
        </w:rPr>
        <w:t>For more accurate identification of OOK chip duration, longer CAP is</w:t>
      </w:r>
      <w:r w:rsidR="008D4437">
        <w:rPr>
          <w:rFonts w:hint="eastAsia"/>
          <w:lang w:eastAsia="ja-JP"/>
        </w:rPr>
        <w:t xml:space="preserve"> </w:t>
      </w:r>
      <w:r w:rsidR="00B005F3">
        <w:rPr>
          <w:rFonts w:hint="eastAsia"/>
          <w:lang w:eastAsia="ja-JP"/>
        </w:rPr>
        <w:t>essential. Such a</w:t>
      </w:r>
      <w:r w:rsidR="00736F8B" w:rsidRPr="00736F8B">
        <w:t>ccurate understanding of OOK chip duration is</w:t>
      </w:r>
      <w:r w:rsidR="0012310A">
        <w:rPr>
          <w:rFonts w:hint="eastAsia"/>
          <w:lang w:eastAsia="ja-JP"/>
        </w:rPr>
        <w:t xml:space="preserve"> useful to improve efficiency and accuracy of </w:t>
      </w:r>
      <w:r w:rsidR="00736F8B" w:rsidRPr="00736F8B">
        <w:t>D2R</w:t>
      </w:r>
      <w:r w:rsidR="0012310A">
        <w:rPr>
          <w:rFonts w:hint="eastAsia"/>
          <w:lang w:eastAsia="ja-JP"/>
        </w:rPr>
        <w:t xml:space="preserve"> transmissions</w:t>
      </w:r>
      <w:r w:rsidR="00736F8B" w:rsidRPr="00736F8B">
        <w:t xml:space="preserve">. It </w:t>
      </w:r>
      <w:r w:rsidR="00A619A1">
        <w:rPr>
          <w:rFonts w:hint="eastAsia"/>
          <w:lang w:eastAsia="ja-JP"/>
        </w:rPr>
        <w:t>enables</w:t>
      </w:r>
      <w:r w:rsidR="00736F8B" w:rsidRPr="00736F8B">
        <w:t xml:space="preserve"> a device to generate D2R waveforms with </w:t>
      </w:r>
      <w:r w:rsidR="001E3837">
        <w:rPr>
          <w:rFonts w:hint="eastAsia"/>
          <w:lang w:eastAsia="ja-JP"/>
        </w:rPr>
        <w:t xml:space="preserve">more </w:t>
      </w:r>
      <w:r w:rsidR="00736F8B" w:rsidRPr="00736F8B">
        <w:t xml:space="preserve">precise </w:t>
      </w:r>
      <w:r w:rsidR="00B3068E">
        <w:rPr>
          <w:rFonts w:hint="eastAsia"/>
          <w:lang w:eastAsia="ja-JP"/>
        </w:rPr>
        <w:t xml:space="preserve">transmission bandwidth (i.e., bit duration), </w:t>
      </w:r>
      <w:r w:rsidR="00736F8B" w:rsidRPr="00736F8B">
        <w:t xml:space="preserve">small frequency shifts (i.e., chip duration for small frequency shift), and </w:t>
      </w:r>
      <w:r w:rsidR="004B4596">
        <w:rPr>
          <w:rFonts w:hint="eastAsia"/>
          <w:lang w:eastAsia="ja-JP"/>
        </w:rPr>
        <w:t xml:space="preserve">to </w:t>
      </w:r>
      <w:r w:rsidR="007D42F3">
        <w:rPr>
          <w:rFonts w:hint="eastAsia"/>
          <w:lang w:eastAsia="ja-JP"/>
        </w:rPr>
        <w:t xml:space="preserve">determine its D2R </w:t>
      </w:r>
      <w:r w:rsidR="00736F8B" w:rsidRPr="00736F8B">
        <w:t>transmission timing</w:t>
      </w:r>
      <w:r w:rsidR="004B4596">
        <w:rPr>
          <w:rFonts w:hint="eastAsia"/>
          <w:lang w:eastAsia="ja-JP"/>
        </w:rPr>
        <w:t xml:space="preserve"> for TDMA</w:t>
      </w:r>
      <w:r w:rsidR="00736F8B" w:rsidRPr="00736F8B">
        <w:t xml:space="preserve">. </w:t>
      </w:r>
      <w:r w:rsidR="001410C6">
        <w:rPr>
          <w:rFonts w:hint="eastAsia"/>
          <w:lang w:eastAsia="ja-JP"/>
        </w:rPr>
        <w:t xml:space="preserve">For example, </w:t>
      </w:r>
      <w:r w:rsidR="00894025" w:rsidRPr="00736F8B">
        <w:t xml:space="preserve">consider a device </w:t>
      </w:r>
      <w:r w:rsidR="005F5B20">
        <w:rPr>
          <w:lang w:eastAsia="ja-JP"/>
        </w:rPr>
        <w:t>using</w:t>
      </w:r>
      <w:r w:rsidR="00894025" w:rsidRPr="00736F8B">
        <w:t xml:space="preserve"> a 1.92MHz sampling clock</w:t>
      </w:r>
      <w:r w:rsidR="0085402B">
        <w:rPr>
          <w:rFonts w:hint="eastAsia"/>
          <w:lang w:eastAsia="ja-JP"/>
        </w:rPr>
        <w:t xml:space="preserve">. </w:t>
      </w:r>
      <w:r w:rsidR="00E36856">
        <w:rPr>
          <w:rFonts w:hint="eastAsia"/>
          <w:lang w:eastAsia="ja-JP"/>
        </w:rPr>
        <w:lastRenderedPageBreak/>
        <w:t xml:space="preserve">The number of samples per </w:t>
      </w:r>
      <w:r w:rsidR="0060522E">
        <w:rPr>
          <w:rFonts w:hint="eastAsia"/>
          <w:lang w:eastAsia="ja-JP"/>
        </w:rPr>
        <w:t xml:space="preserve">R2D </w:t>
      </w:r>
      <w:r w:rsidR="00E36856">
        <w:rPr>
          <w:rFonts w:hint="eastAsia"/>
          <w:lang w:eastAsia="ja-JP"/>
        </w:rPr>
        <w:t xml:space="preserve">OOK chip </w:t>
      </w:r>
      <w:r w:rsidR="0060522E">
        <w:rPr>
          <w:rFonts w:hint="eastAsia"/>
          <w:lang w:eastAsia="ja-JP"/>
        </w:rPr>
        <w:t xml:space="preserve">for M=4 </w:t>
      </w:r>
      <w:r w:rsidR="00E36856">
        <w:rPr>
          <w:rFonts w:hint="eastAsia"/>
          <w:lang w:eastAsia="ja-JP"/>
        </w:rPr>
        <w:t xml:space="preserve">with ideal clock (i.e., without SFO) is 32 and is in the range [28, 36] with </w:t>
      </w:r>
      <w:r w:rsidR="005C7C77">
        <w:rPr>
          <w:rFonts w:hint="eastAsia"/>
          <w:lang w:eastAsia="ja-JP"/>
        </w:rPr>
        <w:t xml:space="preserve">the device </w:t>
      </w:r>
      <w:r w:rsidR="00E36856">
        <w:rPr>
          <w:rFonts w:hint="eastAsia"/>
          <w:lang w:eastAsia="ja-JP"/>
        </w:rPr>
        <w:t xml:space="preserve">SFO </w:t>
      </w:r>
      <w:r w:rsidR="005C7C77">
        <w:rPr>
          <w:rFonts w:hint="eastAsia"/>
          <w:lang w:eastAsia="ja-JP"/>
        </w:rPr>
        <w:t xml:space="preserve">range </w:t>
      </w:r>
      <w:r w:rsidR="00E36856">
        <w:rPr>
          <w:rFonts w:hint="eastAsia"/>
          <w:lang w:eastAsia="ja-JP"/>
        </w:rPr>
        <w:t xml:space="preserve">[-10%, +10%]. If the device </w:t>
      </w:r>
      <w:r w:rsidR="00485BEB">
        <w:rPr>
          <w:rFonts w:hint="eastAsia"/>
          <w:lang w:eastAsia="ja-JP"/>
        </w:rPr>
        <w:t xml:space="preserve">receives the CAP and </w:t>
      </w:r>
      <w:r w:rsidR="0060522E">
        <w:rPr>
          <w:rFonts w:hint="eastAsia"/>
          <w:lang w:eastAsia="ja-JP"/>
        </w:rPr>
        <w:t>measures</w:t>
      </w:r>
      <w:r w:rsidR="00E36856">
        <w:rPr>
          <w:rFonts w:hint="eastAsia"/>
          <w:lang w:eastAsia="ja-JP"/>
        </w:rPr>
        <w:t xml:space="preserve"> 3</w:t>
      </w:r>
      <w:r w:rsidR="00962DC3">
        <w:rPr>
          <w:rFonts w:hint="eastAsia"/>
          <w:lang w:eastAsia="ja-JP"/>
        </w:rPr>
        <w:t>5</w:t>
      </w:r>
      <w:r w:rsidR="00E36856">
        <w:rPr>
          <w:rFonts w:hint="eastAsia"/>
          <w:lang w:eastAsia="ja-JP"/>
        </w:rPr>
        <w:t xml:space="preserve"> samples per OOK chip in the CAP, the device </w:t>
      </w:r>
      <w:r w:rsidR="00485BEB">
        <w:rPr>
          <w:rFonts w:hint="eastAsia"/>
          <w:lang w:eastAsia="ja-JP"/>
        </w:rPr>
        <w:t xml:space="preserve">can </w:t>
      </w:r>
      <w:r w:rsidR="00E36856">
        <w:rPr>
          <w:rFonts w:hint="eastAsia"/>
          <w:lang w:eastAsia="ja-JP"/>
        </w:rPr>
        <w:t>identif</w:t>
      </w:r>
      <w:r w:rsidR="00485BEB">
        <w:rPr>
          <w:rFonts w:hint="eastAsia"/>
          <w:lang w:eastAsia="ja-JP"/>
        </w:rPr>
        <w:t>y</w:t>
      </w:r>
      <w:r w:rsidR="00E36856">
        <w:rPr>
          <w:rFonts w:hint="eastAsia"/>
          <w:lang w:eastAsia="ja-JP"/>
        </w:rPr>
        <w:t xml:space="preserve"> </w:t>
      </w:r>
      <w:r w:rsidR="00485BEB">
        <w:rPr>
          <w:rFonts w:hint="eastAsia"/>
          <w:lang w:eastAsia="ja-JP"/>
        </w:rPr>
        <w:t xml:space="preserve">M=4 being </w:t>
      </w:r>
      <w:r w:rsidR="003F421C">
        <w:rPr>
          <w:rFonts w:hint="eastAsia"/>
          <w:lang w:eastAsia="ja-JP"/>
        </w:rPr>
        <w:t xml:space="preserve">used for </w:t>
      </w:r>
      <w:r w:rsidR="00485BEB">
        <w:rPr>
          <w:rFonts w:hint="eastAsia"/>
          <w:lang w:eastAsia="ja-JP"/>
        </w:rPr>
        <w:t xml:space="preserve">the </w:t>
      </w:r>
      <w:r w:rsidR="003F421C">
        <w:rPr>
          <w:rFonts w:hint="eastAsia"/>
          <w:lang w:eastAsia="ja-JP"/>
        </w:rPr>
        <w:t>CAP/PRDCH</w:t>
      </w:r>
      <w:r w:rsidR="0060522E">
        <w:rPr>
          <w:rFonts w:hint="eastAsia"/>
          <w:lang w:eastAsia="ja-JP"/>
        </w:rPr>
        <w:t xml:space="preserve"> in the </w:t>
      </w:r>
      <w:r w:rsidR="00485BEB">
        <w:rPr>
          <w:rFonts w:hint="eastAsia"/>
          <w:lang w:eastAsia="ja-JP"/>
        </w:rPr>
        <w:t>R2D</w:t>
      </w:r>
      <w:r w:rsidR="003F421C">
        <w:rPr>
          <w:rFonts w:hint="eastAsia"/>
          <w:lang w:eastAsia="ja-JP"/>
        </w:rPr>
        <w:t xml:space="preserve">, and </w:t>
      </w:r>
      <w:r w:rsidR="00485BEB">
        <w:rPr>
          <w:rFonts w:hint="eastAsia"/>
          <w:lang w:eastAsia="ja-JP"/>
        </w:rPr>
        <w:t xml:space="preserve">its </w:t>
      </w:r>
      <w:r w:rsidR="004F3AC5">
        <w:rPr>
          <w:rFonts w:hint="eastAsia"/>
          <w:lang w:eastAsia="ja-JP"/>
        </w:rPr>
        <w:t xml:space="preserve">sampling clock has an </w:t>
      </w:r>
      <w:r w:rsidR="00894025" w:rsidRPr="00736F8B">
        <w:t xml:space="preserve">SFO of </w:t>
      </w:r>
      <w:r w:rsidR="00C8311D">
        <w:rPr>
          <w:rFonts w:hint="eastAsia"/>
          <w:lang w:eastAsia="ja-JP"/>
        </w:rPr>
        <w:t>(</w:t>
      </w:r>
      <w:r w:rsidR="00485BEB">
        <w:rPr>
          <w:rFonts w:hint="eastAsia"/>
          <w:lang w:eastAsia="ja-JP"/>
        </w:rPr>
        <w:t>3</w:t>
      </w:r>
      <w:r w:rsidR="0044043C">
        <w:rPr>
          <w:rFonts w:hint="eastAsia"/>
          <w:lang w:eastAsia="ja-JP"/>
        </w:rPr>
        <w:t>5</w:t>
      </w:r>
      <w:r w:rsidR="00C8311D">
        <w:rPr>
          <w:rFonts w:hint="eastAsia"/>
          <w:lang w:eastAsia="ja-JP"/>
        </w:rPr>
        <w:t xml:space="preserve"> </w:t>
      </w:r>
      <w:r w:rsidR="00C8311D">
        <w:rPr>
          <w:lang w:eastAsia="ja-JP"/>
        </w:rPr>
        <w:t>–</w:t>
      </w:r>
      <w:r w:rsidR="00C8311D">
        <w:rPr>
          <w:rFonts w:hint="eastAsia"/>
          <w:lang w:eastAsia="ja-JP"/>
        </w:rPr>
        <w:t xml:space="preserve"> 32) </w:t>
      </w:r>
      <w:r w:rsidR="00485BEB">
        <w:rPr>
          <w:rFonts w:hint="eastAsia"/>
          <w:lang w:eastAsia="ja-JP"/>
        </w:rPr>
        <w:t>/</w:t>
      </w:r>
      <w:r w:rsidR="00C8311D">
        <w:rPr>
          <w:rFonts w:hint="eastAsia"/>
          <w:lang w:eastAsia="ja-JP"/>
        </w:rPr>
        <w:t xml:space="preserve"> </w:t>
      </w:r>
      <w:r w:rsidR="00485BEB">
        <w:rPr>
          <w:rFonts w:hint="eastAsia"/>
          <w:lang w:eastAsia="ja-JP"/>
        </w:rPr>
        <w:t xml:space="preserve">32 </w:t>
      </w:r>
      <w:r w:rsidR="003E03C0">
        <w:rPr>
          <w:rFonts w:hint="eastAsia"/>
          <w:lang w:eastAsia="ja-JP"/>
        </w:rPr>
        <w:t xml:space="preserve">~ </w:t>
      </w:r>
      <w:r w:rsidR="00C8311D">
        <w:rPr>
          <w:rFonts w:hint="eastAsia"/>
          <w:lang w:eastAsia="ja-JP"/>
        </w:rPr>
        <w:t>+</w:t>
      </w:r>
      <w:r w:rsidR="00962DC3">
        <w:rPr>
          <w:rFonts w:hint="eastAsia"/>
          <w:lang w:eastAsia="ja-JP"/>
        </w:rPr>
        <w:t>9.4</w:t>
      </w:r>
      <w:r w:rsidR="003E03C0">
        <w:rPr>
          <w:rFonts w:hint="eastAsia"/>
          <w:lang w:eastAsia="ja-JP"/>
        </w:rPr>
        <w:t>%</w:t>
      </w:r>
      <w:r w:rsidR="00894025" w:rsidRPr="00736F8B">
        <w:t xml:space="preserve">. </w:t>
      </w:r>
      <w:r w:rsidR="00B53031">
        <w:rPr>
          <w:rFonts w:hint="eastAsia"/>
          <w:lang w:eastAsia="ja-JP"/>
        </w:rPr>
        <w:t xml:space="preserve">With that, the device can adjust the D2R waveform generation and timing </w:t>
      </w:r>
      <w:r w:rsidR="00B53031">
        <w:rPr>
          <w:lang w:eastAsia="ja-JP"/>
        </w:rPr>
        <w:t>determination</w:t>
      </w:r>
      <w:r w:rsidR="00FC79F2">
        <w:rPr>
          <w:rFonts w:hint="eastAsia"/>
          <w:lang w:eastAsia="ja-JP"/>
        </w:rPr>
        <w:t xml:space="preserve">; </w:t>
      </w:r>
      <w:r w:rsidR="00900B0E">
        <w:rPr>
          <w:rFonts w:hint="eastAsia"/>
          <w:lang w:eastAsia="ja-JP"/>
        </w:rPr>
        <w:t xml:space="preserve">it </w:t>
      </w:r>
      <w:r w:rsidR="006E422E">
        <w:rPr>
          <w:rFonts w:hint="eastAsia"/>
          <w:lang w:eastAsia="ja-JP"/>
        </w:rPr>
        <w:t xml:space="preserve">can </w:t>
      </w:r>
      <w:r w:rsidR="00900B0E">
        <w:rPr>
          <w:lang w:eastAsia="ja-JP"/>
        </w:rPr>
        <w:t>increase</w:t>
      </w:r>
      <w:r w:rsidR="00900B0E">
        <w:rPr>
          <w:rFonts w:hint="eastAsia"/>
          <w:lang w:eastAsia="ja-JP"/>
        </w:rPr>
        <w:t xml:space="preserve"> the number of samples per bit/chip</w:t>
      </w:r>
      <w:r w:rsidR="006E422E">
        <w:rPr>
          <w:rFonts w:hint="eastAsia"/>
          <w:lang w:eastAsia="ja-JP"/>
        </w:rPr>
        <w:t xml:space="preserve"> and the number of samples to count the time gap for the transmission </w:t>
      </w:r>
      <w:r w:rsidR="007153F7">
        <w:rPr>
          <w:rFonts w:hint="eastAsia"/>
          <w:lang w:eastAsia="ja-JP"/>
        </w:rPr>
        <w:t>occasion of TDMA</w:t>
      </w:r>
      <w:r w:rsidR="00B760C0">
        <w:rPr>
          <w:rFonts w:hint="eastAsia"/>
          <w:lang w:eastAsia="ja-JP"/>
        </w:rPr>
        <w:t>,</w:t>
      </w:r>
      <w:r w:rsidR="00900B0E">
        <w:rPr>
          <w:rFonts w:hint="eastAsia"/>
          <w:lang w:eastAsia="ja-JP"/>
        </w:rPr>
        <w:t xml:space="preserve"> </w:t>
      </w:r>
      <w:r w:rsidR="00B760C0">
        <w:rPr>
          <w:rFonts w:hint="eastAsia"/>
          <w:lang w:eastAsia="ja-JP"/>
        </w:rPr>
        <w:t xml:space="preserve">by </w:t>
      </w:r>
      <w:r w:rsidR="001F3F71">
        <w:rPr>
          <w:rFonts w:hint="eastAsia"/>
          <w:lang w:eastAsia="ja-JP"/>
        </w:rPr>
        <w:t>9.4%</w:t>
      </w:r>
      <w:r w:rsidR="0044043C">
        <w:rPr>
          <w:rFonts w:hint="eastAsia"/>
          <w:lang w:eastAsia="ja-JP"/>
        </w:rPr>
        <w:t>,</w:t>
      </w:r>
      <w:r w:rsidR="006E422E">
        <w:rPr>
          <w:rFonts w:hint="eastAsia"/>
          <w:lang w:eastAsia="ja-JP"/>
        </w:rPr>
        <w:t xml:space="preserve"> so that the </w:t>
      </w:r>
      <w:r w:rsidR="008D214C">
        <w:rPr>
          <w:rFonts w:hint="eastAsia"/>
          <w:lang w:eastAsia="ja-JP"/>
        </w:rPr>
        <w:t xml:space="preserve">impact of </w:t>
      </w:r>
      <w:r w:rsidR="006E422E">
        <w:rPr>
          <w:rFonts w:hint="eastAsia"/>
          <w:lang w:eastAsia="ja-JP"/>
        </w:rPr>
        <w:t xml:space="preserve">SFO </w:t>
      </w:r>
      <w:r w:rsidR="008D214C">
        <w:rPr>
          <w:rFonts w:hint="eastAsia"/>
          <w:lang w:eastAsia="ja-JP"/>
        </w:rPr>
        <w:t xml:space="preserve">of +9.4% on D2R </w:t>
      </w:r>
      <w:r w:rsidR="007A5F5F">
        <w:rPr>
          <w:rFonts w:hint="eastAsia"/>
          <w:lang w:eastAsia="ja-JP"/>
        </w:rPr>
        <w:t xml:space="preserve">chip/bit duration and timing </w:t>
      </w:r>
      <w:r w:rsidR="008D214C">
        <w:rPr>
          <w:rFonts w:hint="eastAsia"/>
          <w:lang w:eastAsia="ja-JP"/>
        </w:rPr>
        <w:t>transmission is reduced</w:t>
      </w:r>
      <w:r w:rsidR="0044043C">
        <w:rPr>
          <w:rFonts w:hint="eastAsia"/>
          <w:lang w:eastAsia="ja-JP"/>
        </w:rPr>
        <w:t xml:space="preserve">. </w:t>
      </w:r>
    </w:p>
    <w:p w14:paraId="5A2D0988" w14:textId="77777777" w:rsidR="001410C6" w:rsidRDefault="001410C6" w:rsidP="00736F8B">
      <w:pPr>
        <w:jc w:val="both"/>
      </w:pPr>
    </w:p>
    <w:p w14:paraId="1B7D3BC1" w14:textId="4A9B1101" w:rsidR="00E77F08" w:rsidRPr="00041896" w:rsidRDefault="00E77F08" w:rsidP="00E77F08">
      <w:pPr>
        <w:jc w:val="both"/>
        <w:rPr>
          <w:b/>
          <w:bCs/>
          <w:u w:val="single"/>
          <w:lang w:eastAsia="ja-JP"/>
        </w:rPr>
      </w:pPr>
      <w:r w:rsidRPr="002E3663">
        <w:rPr>
          <w:rFonts w:hint="eastAsia"/>
          <w:b/>
          <w:bCs/>
          <w:u w:val="single"/>
          <w:lang w:eastAsia="ja-JP"/>
        </w:rPr>
        <w:t xml:space="preserve">Proposal </w:t>
      </w:r>
      <w:r w:rsidR="002A7000">
        <w:rPr>
          <w:rFonts w:hint="eastAsia"/>
          <w:b/>
          <w:bCs/>
          <w:u w:val="single"/>
          <w:lang w:eastAsia="ja-JP"/>
        </w:rPr>
        <w:t>2</w:t>
      </w:r>
      <w:r w:rsidRPr="002E3663">
        <w:rPr>
          <w:rFonts w:hint="eastAsia"/>
          <w:b/>
          <w:bCs/>
          <w:u w:val="single"/>
          <w:lang w:eastAsia="ja-JP"/>
        </w:rPr>
        <w:t>:</w:t>
      </w:r>
    </w:p>
    <w:p w14:paraId="2E6A1F3A" w14:textId="28224DD6" w:rsidR="00E77F08" w:rsidRDefault="00677010" w:rsidP="00E14FE6">
      <w:pPr>
        <w:pStyle w:val="ListParagraph"/>
        <w:numPr>
          <w:ilvl w:val="0"/>
          <w:numId w:val="7"/>
        </w:numPr>
        <w:ind w:leftChars="0"/>
        <w:jc w:val="both"/>
        <w:rPr>
          <w:b/>
          <w:bCs/>
          <w:lang w:eastAsia="ja-JP"/>
        </w:rPr>
      </w:pPr>
      <w:r>
        <w:rPr>
          <w:rFonts w:hint="eastAsia"/>
          <w:b/>
          <w:bCs/>
          <w:lang w:eastAsia="ja-JP"/>
        </w:rPr>
        <w:t xml:space="preserve">Confirm to design clock-acquisition part such that following </w:t>
      </w:r>
      <w:r>
        <w:rPr>
          <w:b/>
          <w:bCs/>
          <w:lang w:eastAsia="ja-JP"/>
        </w:rPr>
        <w:t>functionalities</w:t>
      </w:r>
      <w:r>
        <w:rPr>
          <w:rFonts w:hint="eastAsia"/>
          <w:b/>
          <w:bCs/>
          <w:lang w:eastAsia="ja-JP"/>
        </w:rPr>
        <w:t xml:space="preserve"> are enabled:</w:t>
      </w:r>
    </w:p>
    <w:p w14:paraId="0E52FAF6" w14:textId="047FFD52" w:rsidR="00677010" w:rsidRDefault="00D26772" w:rsidP="00E14FE6">
      <w:pPr>
        <w:pStyle w:val="ListParagraph"/>
        <w:numPr>
          <w:ilvl w:val="1"/>
          <w:numId w:val="7"/>
        </w:numPr>
        <w:ind w:leftChars="0"/>
        <w:jc w:val="both"/>
        <w:rPr>
          <w:b/>
          <w:bCs/>
          <w:lang w:eastAsia="ja-JP"/>
        </w:rPr>
      </w:pPr>
      <w:r>
        <w:rPr>
          <w:rFonts w:hint="eastAsia"/>
          <w:b/>
          <w:bCs/>
          <w:lang w:eastAsia="ja-JP"/>
        </w:rPr>
        <w:t>I</w:t>
      </w:r>
      <w:r>
        <w:rPr>
          <w:b/>
          <w:bCs/>
          <w:lang w:eastAsia="ja-JP"/>
        </w:rPr>
        <w:t>d</w:t>
      </w:r>
      <w:r>
        <w:rPr>
          <w:rFonts w:hint="eastAsia"/>
          <w:b/>
          <w:bCs/>
          <w:lang w:eastAsia="ja-JP"/>
        </w:rPr>
        <w:t>entify the value of M used for the PRDCH</w:t>
      </w:r>
      <w:r w:rsidR="00B76CF5">
        <w:rPr>
          <w:rFonts w:hint="eastAsia"/>
          <w:b/>
          <w:bCs/>
          <w:lang w:eastAsia="ja-JP"/>
        </w:rPr>
        <w:t xml:space="preserve">, </w:t>
      </w:r>
      <w:r w:rsidR="00C451BC">
        <w:rPr>
          <w:rFonts w:hint="eastAsia"/>
          <w:b/>
          <w:bCs/>
          <w:lang w:eastAsia="ja-JP"/>
        </w:rPr>
        <w:t xml:space="preserve">at least </w:t>
      </w:r>
      <w:r w:rsidR="00B76CF5">
        <w:rPr>
          <w:rFonts w:hint="eastAsia"/>
          <w:b/>
          <w:bCs/>
          <w:lang w:eastAsia="ja-JP"/>
        </w:rPr>
        <w:t>if CP handling Alt M1-1/1-2 is agreed</w:t>
      </w:r>
    </w:p>
    <w:p w14:paraId="06A0EB5F" w14:textId="77777777" w:rsidR="00AC510E" w:rsidRDefault="00D26772" w:rsidP="00E14FE6">
      <w:pPr>
        <w:pStyle w:val="ListParagraph"/>
        <w:numPr>
          <w:ilvl w:val="1"/>
          <w:numId w:val="7"/>
        </w:numPr>
        <w:ind w:leftChars="0"/>
        <w:jc w:val="both"/>
        <w:rPr>
          <w:b/>
          <w:bCs/>
          <w:lang w:eastAsia="ja-JP"/>
        </w:rPr>
      </w:pPr>
      <w:r>
        <w:rPr>
          <w:rFonts w:hint="eastAsia"/>
          <w:b/>
          <w:bCs/>
          <w:lang w:eastAsia="ja-JP"/>
        </w:rPr>
        <w:t>Determine the OOK chip duration</w:t>
      </w:r>
    </w:p>
    <w:p w14:paraId="59A8A77F" w14:textId="09800DC8" w:rsidR="00D26772" w:rsidRDefault="00AC510E" w:rsidP="00E14FE6">
      <w:pPr>
        <w:pStyle w:val="ListParagraph"/>
        <w:numPr>
          <w:ilvl w:val="2"/>
          <w:numId w:val="7"/>
        </w:numPr>
        <w:ind w:leftChars="0"/>
        <w:jc w:val="both"/>
        <w:rPr>
          <w:b/>
          <w:bCs/>
          <w:lang w:eastAsia="ja-JP"/>
        </w:rPr>
      </w:pPr>
      <w:r>
        <w:rPr>
          <w:rFonts w:hint="eastAsia"/>
          <w:b/>
          <w:bCs/>
          <w:lang w:eastAsia="ja-JP"/>
        </w:rPr>
        <w:t>The determined OOK chip duration is</w:t>
      </w:r>
      <w:r w:rsidR="00044A23">
        <w:rPr>
          <w:rFonts w:hint="eastAsia"/>
          <w:b/>
          <w:bCs/>
          <w:lang w:eastAsia="ja-JP"/>
        </w:rPr>
        <w:t xml:space="preserve"> a reference for D2R transmission</w:t>
      </w:r>
    </w:p>
    <w:p w14:paraId="64CA5B5B" w14:textId="77777777" w:rsidR="00824691" w:rsidRDefault="00824691" w:rsidP="00D301C8">
      <w:pPr>
        <w:jc w:val="both"/>
        <w:rPr>
          <w:lang w:eastAsia="ja-JP"/>
        </w:rPr>
      </w:pPr>
    </w:p>
    <w:p w14:paraId="4651B0E5" w14:textId="31B66156" w:rsidR="00DB7489" w:rsidRDefault="00DB7489" w:rsidP="00DB7489">
      <w:pPr>
        <w:jc w:val="both"/>
      </w:pPr>
      <w:r w:rsidRPr="00DB7489">
        <w:t xml:space="preserve">The duration of an OOK chip can be determined by a device by measuring the time gap between edges for an OOK chip. However, this measurement includes jitter </w:t>
      </w:r>
      <w:r w:rsidR="00662D8B">
        <w:rPr>
          <w:rFonts w:hint="eastAsia"/>
          <w:lang w:eastAsia="ja-JP"/>
        </w:rPr>
        <w:t>of the OOK</w:t>
      </w:r>
      <w:r w:rsidR="000A3BE1">
        <w:rPr>
          <w:rFonts w:hint="eastAsia"/>
          <w:lang w:eastAsia="ja-JP"/>
        </w:rPr>
        <w:t xml:space="preserve"> </w:t>
      </w:r>
      <w:r w:rsidR="00AE039F">
        <w:rPr>
          <w:rFonts w:hint="eastAsia"/>
          <w:lang w:eastAsia="ja-JP"/>
        </w:rPr>
        <w:t xml:space="preserve">Tx </w:t>
      </w:r>
      <w:r w:rsidR="000A3BE1">
        <w:rPr>
          <w:rFonts w:hint="eastAsia"/>
          <w:lang w:eastAsia="ja-JP"/>
        </w:rPr>
        <w:t>waveform</w:t>
      </w:r>
      <w:r w:rsidR="00AE039F">
        <w:rPr>
          <w:rFonts w:hint="eastAsia"/>
          <w:lang w:eastAsia="ja-JP"/>
        </w:rPr>
        <w:t>/Rx envelope</w:t>
      </w:r>
      <w:r w:rsidR="007831C6">
        <w:rPr>
          <w:rFonts w:hint="eastAsia"/>
          <w:lang w:eastAsia="ja-JP"/>
        </w:rPr>
        <w:t xml:space="preserve"> detector output</w:t>
      </w:r>
      <w:r w:rsidR="00662D8B">
        <w:rPr>
          <w:rFonts w:hint="eastAsia"/>
          <w:lang w:eastAsia="ja-JP"/>
        </w:rPr>
        <w:t xml:space="preserve"> </w:t>
      </w:r>
      <w:r w:rsidRPr="00DB7489">
        <w:t xml:space="preserve">and </w:t>
      </w:r>
      <w:r w:rsidR="00662D8B">
        <w:rPr>
          <w:rFonts w:hint="eastAsia"/>
          <w:lang w:eastAsia="ja-JP"/>
        </w:rPr>
        <w:t xml:space="preserve">clock </w:t>
      </w:r>
      <w:r w:rsidRPr="00DB7489">
        <w:t xml:space="preserve">quantization error. These errors can be reduced by </w:t>
      </w:r>
      <w:r w:rsidR="00AE039F">
        <w:rPr>
          <w:rFonts w:hint="eastAsia"/>
          <w:lang w:eastAsia="ja-JP"/>
        </w:rPr>
        <w:t>measuring</w:t>
      </w:r>
      <w:r w:rsidRPr="00DB7489">
        <w:t xml:space="preserve"> a longer </w:t>
      </w:r>
      <w:r w:rsidR="00AE039F">
        <w:rPr>
          <w:rFonts w:hint="eastAsia"/>
          <w:lang w:eastAsia="ja-JP"/>
        </w:rPr>
        <w:t>duration to determine the OOK chip duration</w:t>
      </w:r>
      <w:r w:rsidRPr="00DB7489">
        <w:t>.</w:t>
      </w:r>
    </w:p>
    <w:p w14:paraId="52D65A5C" w14:textId="77777777" w:rsidR="00DB7489" w:rsidRDefault="00DB7489" w:rsidP="00DB7489">
      <w:pPr>
        <w:jc w:val="both"/>
      </w:pPr>
    </w:p>
    <w:p w14:paraId="0ACC7E99" w14:textId="1BE38809" w:rsidR="00DA0A34" w:rsidRPr="00DB7489" w:rsidRDefault="00DB7489" w:rsidP="00DB7489">
      <w:pPr>
        <w:jc w:val="both"/>
        <w:rPr>
          <w:lang w:eastAsia="ja-JP"/>
        </w:rPr>
      </w:pPr>
      <w:r w:rsidRPr="00DB7489">
        <w:t>In [</w:t>
      </w:r>
      <w:r w:rsidR="00AC6D7F">
        <w:rPr>
          <w:rFonts w:hint="eastAsia"/>
          <w:lang w:eastAsia="ja-JP"/>
        </w:rPr>
        <w:t>3</w:t>
      </w:r>
      <w:r w:rsidRPr="00DB7489">
        <w:t>], it was reported</w:t>
      </w:r>
      <w:r w:rsidR="003E4C55">
        <w:rPr>
          <w:rFonts w:hint="eastAsia"/>
          <w:lang w:eastAsia="ja-JP"/>
        </w:rPr>
        <w:t>,</w:t>
      </w:r>
      <w:r w:rsidR="005C584D">
        <w:rPr>
          <w:rFonts w:hint="eastAsia"/>
          <w:lang w:eastAsia="ja-JP"/>
        </w:rPr>
        <w:t xml:space="preserve"> based on the </w:t>
      </w:r>
      <w:r w:rsidR="000F0CED">
        <w:rPr>
          <w:rFonts w:hint="eastAsia"/>
          <w:lang w:eastAsia="ja-JP"/>
        </w:rPr>
        <w:t>proposal</w:t>
      </w:r>
      <w:r w:rsidR="005C584D">
        <w:rPr>
          <w:rFonts w:hint="eastAsia"/>
          <w:lang w:eastAsia="ja-JP"/>
        </w:rPr>
        <w:t xml:space="preserve"> in a reference paper [</w:t>
      </w:r>
      <w:r w:rsidR="00AC6D7F">
        <w:rPr>
          <w:rFonts w:hint="eastAsia"/>
          <w:lang w:eastAsia="ja-JP"/>
        </w:rPr>
        <w:t>4</w:t>
      </w:r>
      <w:r w:rsidR="005C584D">
        <w:rPr>
          <w:rFonts w:hint="eastAsia"/>
          <w:lang w:eastAsia="ja-JP"/>
        </w:rPr>
        <w:t xml:space="preserve">] and the extrapolation from the </w:t>
      </w:r>
      <w:r w:rsidR="00783246">
        <w:rPr>
          <w:rFonts w:hint="eastAsia"/>
          <w:lang w:eastAsia="ja-JP"/>
        </w:rPr>
        <w:t>evidence in [3]</w:t>
      </w:r>
      <w:r w:rsidRPr="00DB7489">
        <w:t xml:space="preserve"> that</w:t>
      </w:r>
      <w:r w:rsidR="00245596">
        <w:rPr>
          <w:rFonts w:hint="eastAsia"/>
          <w:lang w:eastAsia="ja-JP"/>
        </w:rPr>
        <w:t>,</w:t>
      </w:r>
      <w:r w:rsidRPr="00DB7489">
        <w:t xml:space="preserve"> with a measurement duration of 200us,</w:t>
      </w:r>
      <w:r w:rsidR="003E4C55">
        <w:rPr>
          <w:rFonts w:hint="eastAsia"/>
          <w:lang w:eastAsia="ja-JP"/>
        </w:rPr>
        <w:t xml:space="preserve"> </w:t>
      </w:r>
      <w:r w:rsidRPr="00DB7489">
        <w:t xml:space="preserve">the device sampling clock </w:t>
      </w:r>
      <w:r w:rsidR="004B3517">
        <w:rPr>
          <w:rFonts w:hint="eastAsia"/>
          <w:lang w:eastAsia="ja-JP"/>
        </w:rPr>
        <w:t xml:space="preserve">error </w:t>
      </w:r>
      <w:r w:rsidRPr="00DB7489">
        <w:t xml:space="preserve">can </w:t>
      </w:r>
      <w:r w:rsidR="00E140F1">
        <w:rPr>
          <w:rFonts w:hint="eastAsia"/>
          <w:lang w:eastAsia="ja-JP"/>
        </w:rPr>
        <w:t xml:space="preserve">be </w:t>
      </w:r>
      <w:r w:rsidR="004B3517">
        <w:rPr>
          <w:rFonts w:hint="eastAsia"/>
          <w:lang w:eastAsia="ja-JP"/>
        </w:rPr>
        <w:t>compensated to</w:t>
      </w:r>
      <w:r w:rsidR="00E140F1">
        <w:rPr>
          <w:rFonts w:hint="eastAsia"/>
          <w:lang w:eastAsia="ja-JP"/>
        </w:rPr>
        <w:t xml:space="preserve"> </w:t>
      </w:r>
      <w:r w:rsidR="00E1102A">
        <w:rPr>
          <w:rFonts w:hint="eastAsia"/>
          <w:lang w:eastAsia="ja-JP"/>
        </w:rPr>
        <w:t>be</w:t>
      </w:r>
      <w:r w:rsidRPr="00DB7489">
        <w:t xml:space="preserve"> </w:t>
      </w:r>
      <w:r w:rsidR="004B3517">
        <w:rPr>
          <w:rFonts w:hint="eastAsia"/>
          <w:lang w:eastAsia="ja-JP"/>
        </w:rPr>
        <w:t xml:space="preserve">as accurate as </w:t>
      </w:r>
      <w:r w:rsidR="00323724">
        <w:rPr>
          <w:rFonts w:hint="eastAsia"/>
          <w:lang w:eastAsia="ja-JP"/>
        </w:rPr>
        <w:t>up to</w:t>
      </w:r>
      <w:r w:rsidRPr="00DB7489">
        <w:t xml:space="preserve"> 1% error, with power consumption of less than 1uW under white noise and flicker noise dominant conditions. This finding applies </w:t>
      </w:r>
      <w:r w:rsidR="00112AA4">
        <w:rPr>
          <w:rFonts w:hint="eastAsia"/>
          <w:lang w:eastAsia="ja-JP"/>
        </w:rPr>
        <w:t>to the determination of OOK chip duration via CAP</w:t>
      </w:r>
      <w:r w:rsidR="00E1102A">
        <w:rPr>
          <w:rFonts w:hint="eastAsia"/>
          <w:lang w:eastAsia="ja-JP"/>
        </w:rPr>
        <w:t>. The O</w:t>
      </w:r>
      <w:r w:rsidRPr="00DB7489">
        <w:t xml:space="preserve">OK chip duration </w:t>
      </w:r>
      <w:r w:rsidR="00E1102A">
        <w:rPr>
          <w:rFonts w:hint="eastAsia"/>
          <w:lang w:eastAsia="ja-JP"/>
        </w:rPr>
        <w:t xml:space="preserve">can be determined </w:t>
      </w:r>
      <w:r w:rsidRPr="00DB7489">
        <w:t xml:space="preserve">by the </w:t>
      </w:r>
      <w:r w:rsidR="00E1102A">
        <w:rPr>
          <w:rFonts w:hint="eastAsia"/>
          <w:lang w:eastAsia="ja-JP"/>
        </w:rPr>
        <w:t>CAP with the accuracy of less than 1% error</w:t>
      </w:r>
      <w:r w:rsidRPr="00DB7489">
        <w:t xml:space="preserve">, </w:t>
      </w:r>
      <w:r w:rsidR="00E1102A">
        <w:rPr>
          <w:rFonts w:hint="eastAsia"/>
          <w:lang w:eastAsia="ja-JP"/>
        </w:rPr>
        <w:t>if</w:t>
      </w:r>
      <w:r w:rsidRPr="00DB7489">
        <w:t xml:space="preserve"> </w:t>
      </w:r>
      <w:r w:rsidR="00E1102A">
        <w:rPr>
          <w:rFonts w:hint="eastAsia"/>
          <w:lang w:eastAsia="ja-JP"/>
        </w:rPr>
        <w:t>the CAP has a duration</w:t>
      </w:r>
      <w:r w:rsidRPr="00DB7489">
        <w:t xml:space="preserve"> of at least 200us under the </w:t>
      </w:r>
      <w:r w:rsidR="00250A91">
        <w:rPr>
          <w:rFonts w:hint="eastAsia"/>
          <w:lang w:eastAsia="ja-JP"/>
        </w:rPr>
        <w:t xml:space="preserve">required </w:t>
      </w:r>
      <w:r w:rsidRPr="00DB7489">
        <w:t xml:space="preserve">power constraint. </w:t>
      </w:r>
      <w:r w:rsidR="00137094">
        <w:rPr>
          <w:rFonts w:hint="eastAsia"/>
          <w:lang w:eastAsia="ja-JP"/>
        </w:rPr>
        <w:t>We propose to define the CAP having the fixed duration regardless of the value of M for CAP/PRDCH, i.e., Option 2</w:t>
      </w:r>
      <w:r w:rsidR="00242A93">
        <w:rPr>
          <w:rFonts w:hint="eastAsia"/>
          <w:lang w:eastAsia="ja-JP"/>
        </w:rPr>
        <w:t xml:space="preserve"> in TR38.769</w:t>
      </w:r>
      <w:r w:rsidR="00137094">
        <w:rPr>
          <w:rFonts w:hint="eastAsia"/>
          <w:lang w:eastAsia="ja-JP"/>
        </w:rPr>
        <w:t>.</w:t>
      </w:r>
    </w:p>
    <w:p w14:paraId="1CB564E4" w14:textId="77777777" w:rsidR="005B2077" w:rsidRDefault="005B2077" w:rsidP="005B2077">
      <w:pPr>
        <w:jc w:val="both"/>
        <w:rPr>
          <w:lang w:eastAsia="ja-JP"/>
        </w:rPr>
      </w:pPr>
    </w:p>
    <w:p w14:paraId="4CB73C45" w14:textId="6EFA8B0D" w:rsidR="005B2077" w:rsidRDefault="005B2077" w:rsidP="005B2077">
      <w:pPr>
        <w:jc w:val="both"/>
        <w:rPr>
          <w:lang w:eastAsia="ja-JP"/>
        </w:rPr>
      </w:pPr>
      <w:r>
        <w:rPr>
          <w:rFonts w:hint="eastAsia"/>
          <w:lang w:eastAsia="ja-JP"/>
        </w:rPr>
        <w:t xml:space="preserve">The </w:t>
      </w:r>
      <w:r>
        <w:rPr>
          <w:lang w:eastAsia="ja-JP"/>
        </w:rPr>
        <w:t>measuremen</w:t>
      </w:r>
      <w:r>
        <w:rPr>
          <w:rFonts w:hint="eastAsia"/>
          <w:lang w:eastAsia="ja-JP"/>
        </w:rPr>
        <w:t>t duration of CAP for 200us is achievable over 3 OFDM symbols. We propose to adopt CAP Option 2 with 3 OFDM symbols.</w:t>
      </w:r>
    </w:p>
    <w:p w14:paraId="5DA52B40" w14:textId="77777777" w:rsidR="00DA0A34" w:rsidRDefault="00DA0A34" w:rsidP="00690D09">
      <w:pPr>
        <w:jc w:val="both"/>
        <w:rPr>
          <w:lang w:eastAsia="ja-JP"/>
        </w:rPr>
      </w:pPr>
    </w:p>
    <w:p w14:paraId="76DE12C2" w14:textId="1A5A5E3B" w:rsidR="00DA0A34" w:rsidRPr="00041896" w:rsidRDefault="00DA0A34" w:rsidP="00DA0A34">
      <w:pPr>
        <w:jc w:val="both"/>
        <w:rPr>
          <w:b/>
          <w:bCs/>
          <w:u w:val="single"/>
          <w:lang w:eastAsia="ja-JP"/>
        </w:rPr>
      </w:pPr>
      <w:r w:rsidRPr="002E3663">
        <w:rPr>
          <w:rFonts w:hint="eastAsia"/>
          <w:b/>
          <w:bCs/>
          <w:u w:val="single"/>
          <w:lang w:eastAsia="ja-JP"/>
        </w:rPr>
        <w:t>Proposal</w:t>
      </w:r>
      <w:r w:rsidR="002A7000">
        <w:rPr>
          <w:rFonts w:hint="eastAsia"/>
          <w:b/>
          <w:bCs/>
          <w:u w:val="single"/>
          <w:lang w:eastAsia="ja-JP"/>
        </w:rPr>
        <w:t xml:space="preserve"> 3</w:t>
      </w:r>
      <w:r w:rsidRPr="002E3663">
        <w:rPr>
          <w:rFonts w:hint="eastAsia"/>
          <w:b/>
          <w:bCs/>
          <w:u w:val="single"/>
          <w:lang w:eastAsia="ja-JP"/>
        </w:rPr>
        <w:t>:</w:t>
      </w:r>
    </w:p>
    <w:p w14:paraId="4082A466" w14:textId="60204661" w:rsidR="00DA0A34" w:rsidRDefault="00DA0A34" w:rsidP="00E14FE6">
      <w:pPr>
        <w:pStyle w:val="ListParagraph"/>
        <w:numPr>
          <w:ilvl w:val="0"/>
          <w:numId w:val="7"/>
        </w:numPr>
        <w:ind w:leftChars="0"/>
        <w:jc w:val="both"/>
        <w:rPr>
          <w:b/>
          <w:bCs/>
          <w:lang w:eastAsia="ja-JP"/>
        </w:rPr>
      </w:pPr>
      <w:r>
        <w:rPr>
          <w:rFonts w:hint="eastAsia"/>
          <w:b/>
          <w:bCs/>
          <w:lang w:eastAsia="ja-JP"/>
        </w:rPr>
        <w:t>For clock-acquisition part for a device to determine the OOK chip duration, adopt following:</w:t>
      </w:r>
    </w:p>
    <w:p w14:paraId="10C18401" w14:textId="57BE0312" w:rsidR="00DA0A34" w:rsidRDefault="00DA0A34" w:rsidP="00E14FE6">
      <w:pPr>
        <w:pStyle w:val="ListParagraph"/>
        <w:numPr>
          <w:ilvl w:val="1"/>
          <w:numId w:val="7"/>
        </w:numPr>
        <w:ind w:leftChars="0"/>
        <w:jc w:val="both"/>
        <w:rPr>
          <w:b/>
          <w:bCs/>
          <w:lang w:eastAsia="ja-JP"/>
        </w:rPr>
      </w:pPr>
      <w:r w:rsidRPr="00DA0A34">
        <w:rPr>
          <w:b/>
          <w:bCs/>
          <w:lang w:eastAsia="ja-JP"/>
        </w:rPr>
        <w:t xml:space="preserve">Option 2: Duration of the clock-acquisition part is constant for different M values based on </w:t>
      </w:r>
      <w:proofErr w:type="gramStart"/>
      <w:r w:rsidRPr="00DA0A34">
        <w:rPr>
          <w:b/>
          <w:bCs/>
          <w:lang w:eastAsia="ja-JP"/>
        </w:rPr>
        <w:t>repetition,</w:t>
      </w:r>
      <w:proofErr w:type="gramEnd"/>
      <w:r w:rsidRPr="00DA0A34">
        <w:rPr>
          <w:b/>
          <w:bCs/>
          <w:lang w:eastAsia="ja-JP"/>
        </w:rPr>
        <w:t xml:space="preserve"> i.e. repetition factor is increased with increasing value of M to keep the duration constant.</w:t>
      </w:r>
    </w:p>
    <w:p w14:paraId="1336F796" w14:textId="12327D5C" w:rsidR="00D0282E" w:rsidRPr="005B2077" w:rsidRDefault="005B2077" w:rsidP="00E14FE6">
      <w:pPr>
        <w:pStyle w:val="ListParagraph"/>
        <w:numPr>
          <w:ilvl w:val="0"/>
          <w:numId w:val="7"/>
        </w:numPr>
        <w:ind w:leftChars="0"/>
        <w:jc w:val="both"/>
        <w:rPr>
          <w:lang w:eastAsia="ja-JP"/>
        </w:rPr>
      </w:pPr>
      <w:r>
        <w:rPr>
          <w:rFonts w:hint="eastAsia"/>
          <w:b/>
          <w:bCs/>
          <w:lang w:eastAsia="ja-JP"/>
        </w:rPr>
        <w:t>The CAP has 3 OFDM symbols</w:t>
      </w:r>
    </w:p>
    <w:p w14:paraId="6D6CBCF4" w14:textId="77777777" w:rsidR="005B2077" w:rsidRDefault="005B2077" w:rsidP="005B2077">
      <w:pPr>
        <w:jc w:val="both"/>
        <w:rPr>
          <w:lang w:eastAsia="ja-JP"/>
        </w:rPr>
      </w:pPr>
    </w:p>
    <w:p w14:paraId="128836A4" w14:textId="77777777" w:rsidR="005B2077" w:rsidRDefault="005B2077" w:rsidP="005B2077">
      <w:pPr>
        <w:jc w:val="both"/>
        <w:rPr>
          <w:lang w:eastAsia="ja-JP"/>
        </w:rPr>
      </w:pPr>
    </w:p>
    <w:p w14:paraId="3AF7F0B9" w14:textId="5B1E03B8" w:rsidR="00682446" w:rsidRPr="001D25D2" w:rsidRDefault="00BF0673" w:rsidP="00E14FE6">
      <w:pPr>
        <w:pStyle w:val="Heading3"/>
        <w:numPr>
          <w:ilvl w:val="2"/>
          <w:numId w:val="10"/>
        </w:numPr>
        <w:ind w:leftChars="0"/>
        <w:rPr>
          <w:b/>
          <w:lang w:eastAsia="ja-JP"/>
        </w:rPr>
      </w:pPr>
      <w:r>
        <w:rPr>
          <w:rFonts w:hint="eastAsia"/>
          <w:b/>
          <w:lang w:eastAsia="ja-JP"/>
        </w:rPr>
        <w:t xml:space="preserve">CP handling for </w:t>
      </w:r>
      <w:r w:rsidR="003A3149">
        <w:rPr>
          <w:rFonts w:hint="eastAsia"/>
          <w:b/>
          <w:lang w:eastAsia="ja-JP"/>
        </w:rPr>
        <w:t>CAP</w:t>
      </w:r>
      <w:r w:rsidR="00FF0B71">
        <w:rPr>
          <w:rFonts w:hint="eastAsia"/>
          <w:b/>
          <w:lang w:eastAsia="ja-JP"/>
        </w:rPr>
        <w:t xml:space="preserve"> Option 2</w:t>
      </w:r>
    </w:p>
    <w:p w14:paraId="54DACB97" w14:textId="6C4325A5" w:rsidR="00682446" w:rsidRDefault="00CF4430" w:rsidP="00E249D7">
      <w:pPr>
        <w:jc w:val="both"/>
        <w:rPr>
          <w:lang w:eastAsia="ja-JP"/>
        </w:rPr>
      </w:pPr>
      <w:r>
        <w:rPr>
          <w:rFonts w:hint="eastAsia"/>
          <w:lang w:eastAsia="ja-JP"/>
        </w:rPr>
        <w:t>For M</w:t>
      </w:r>
      <w:r w:rsidR="00A32FD6">
        <w:rPr>
          <w:rFonts w:hint="eastAsia"/>
          <w:lang w:eastAsia="ja-JP"/>
        </w:rPr>
        <w:t xml:space="preserve"> </w:t>
      </w:r>
      <w:r>
        <w:rPr>
          <w:rFonts w:hint="eastAsia"/>
          <w:lang w:eastAsia="ja-JP"/>
        </w:rPr>
        <w:t>=</w:t>
      </w:r>
      <w:r w:rsidR="00A32FD6">
        <w:rPr>
          <w:rFonts w:hint="eastAsia"/>
          <w:lang w:eastAsia="ja-JP"/>
        </w:rPr>
        <w:t xml:space="preserve"> </w:t>
      </w:r>
      <w:r>
        <w:rPr>
          <w:rFonts w:hint="eastAsia"/>
          <w:lang w:eastAsia="ja-JP"/>
        </w:rPr>
        <w:t xml:space="preserve">1, </w:t>
      </w:r>
      <w:r w:rsidR="00636BBF">
        <w:rPr>
          <w:rFonts w:hint="eastAsia"/>
          <w:lang w:eastAsia="ja-JP"/>
        </w:rPr>
        <w:t>the clock-</w:t>
      </w:r>
      <w:r w:rsidR="00636BBF">
        <w:rPr>
          <w:lang w:eastAsia="ja-JP"/>
        </w:rPr>
        <w:t>acquisition</w:t>
      </w:r>
      <w:r w:rsidR="00636BBF">
        <w:rPr>
          <w:rFonts w:hint="eastAsia"/>
          <w:lang w:eastAsia="ja-JP"/>
        </w:rPr>
        <w:t xml:space="preserve"> part requires at least 3 OFDM symbols</w:t>
      </w:r>
      <w:r w:rsidR="00E249D7">
        <w:rPr>
          <w:rFonts w:hint="eastAsia"/>
          <w:lang w:eastAsia="ja-JP"/>
        </w:rPr>
        <w:t xml:space="preserve"> to carry two rising </w:t>
      </w:r>
      <w:r w:rsidR="00641772">
        <w:rPr>
          <w:rFonts w:hint="eastAsia"/>
          <w:lang w:eastAsia="ja-JP"/>
        </w:rPr>
        <w:t xml:space="preserve">or falling </w:t>
      </w:r>
      <w:r w:rsidR="00E249D7">
        <w:rPr>
          <w:rFonts w:hint="eastAsia"/>
          <w:lang w:eastAsia="ja-JP"/>
        </w:rPr>
        <w:t xml:space="preserve">edges, no </w:t>
      </w:r>
      <w:r w:rsidR="00171E14">
        <w:rPr>
          <w:lang w:eastAsia="ja-JP"/>
        </w:rPr>
        <w:t>matter</w:t>
      </w:r>
      <w:r w:rsidR="00E249D7">
        <w:rPr>
          <w:rFonts w:hint="eastAsia"/>
          <w:lang w:eastAsia="ja-JP"/>
        </w:rPr>
        <w:t xml:space="preserve"> whether Option 1 or Option 2 is adopted</w:t>
      </w:r>
      <w:r w:rsidR="00641772">
        <w:rPr>
          <w:rFonts w:hint="eastAsia"/>
          <w:lang w:eastAsia="ja-JP"/>
        </w:rPr>
        <w:t xml:space="preserve"> for CAP</w:t>
      </w:r>
      <w:r w:rsidR="00E249D7">
        <w:rPr>
          <w:rFonts w:hint="eastAsia"/>
          <w:lang w:eastAsia="ja-JP"/>
        </w:rPr>
        <w:t xml:space="preserve">. </w:t>
      </w:r>
    </w:p>
    <w:p w14:paraId="26C1C0CB" w14:textId="77777777" w:rsidR="00171E14" w:rsidRDefault="00171E14" w:rsidP="00E249D7">
      <w:pPr>
        <w:jc w:val="both"/>
        <w:rPr>
          <w:lang w:eastAsia="ja-JP"/>
        </w:rPr>
      </w:pPr>
    </w:p>
    <w:p w14:paraId="1E582469" w14:textId="587502E6" w:rsidR="00171E14" w:rsidRDefault="006424DA" w:rsidP="00E249D7">
      <w:pPr>
        <w:jc w:val="both"/>
        <w:rPr>
          <w:lang w:eastAsia="ja-JP"/>
        </w:rPr>
      </w:pPr>
      <w:r w:rsidRPr="006424DA">
        <w:rPr>
          <w:rFonts w:hint="eastAsia"/>
          <w:noProof/>
        </w:rPr>
        <w:drawing>
          <wp:inline distT="0" distB="0" distL="0" distR="0" wp14:anchorId="67E1F2A4" wp14:editId="7B33091F">
            <wp:extent cx="5943600" cy="872490"/>
            <wp:effectExtent l="0" t="0" r="0" b="0"/>
            <wp:docPr id="761728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872490"/>
                    </a:xfrm>
                    <a:prstGeom prst="rect">
                      <a:avLst/>
                    </a:prstGeom>
                    <a:noFill/>
                    <a:ln>
                      <a:noFill/>
                    </a:ln>
                  </pic:spPr>
                </pic:pic>
              </a:graphicData>
            </a:graphic>
          </wp:inline>
        </w:drawing>
      </w:r>
    </w:p>
    <w:p w14:paraId="44E55235" w14:textId="3F831E51" w:rsidR="009D21BF" w:rsidRPr="00C0734A" w:rsidRDefault="009D21BF" w:rsidP="009D21BF">
      <w:pPr>
        <w:jc w:val="center"/>
        <w:rPr>
          <w:lang w:eastAsia="ja-JP"/>
        </w:rPr>
      </w:pPr>
      <w:r>
        <w:rPr>
          <w:rFonts w:hint="eastAsia"/>
          <w:lang w:eastAsia="ja-JP"/>
        </w:rPr>
        <w:t>Fig. 3</w:t>
      </w:r>
      <w:r>
        <w:rPr>
          <w:lang w:eastAsia="ja-JP"/>
        </w:rPr>
        <w:tab/>
      </w:r>
      <w:r w:rsidR="00FC6DC2">
        <w:rPr>
          <w:rFonts w:hint="eastAsia"/>
          <w:lang w:eastAsia="ja-JP"/>
        </w:rPr>
        <w:t>CAP for OOK M = 1</w:t>
      </w:r>
    </w:p>
    <w:p w14:paraId="429E71F5" w14:textId="77777777" w:rsidR="00FF0B71" w:rsidRDefault="00FF0B71" w:rsidP="00E249D7">
      <w:pPr>
        <w:jc w:val="both"/>
        <w:rPr>
          <w:lang w:eastAsia="ja-JP"/>
        </w:rPr>
      </w:pPr>
    </w:p>
    <w:p w14:paraId="2E892EAA" w14:textId="784703D3" w:rsidR="006424DA" w:rsidRPr="00C30A5C" w:rsidRDefault="006424DA" w:rsidP="00E249D7">
      <w:pPr>
        <w:jc w:val="both"/>
        <w:rPr>
          <w:lang w:eastAsia="ja-JP"/>
        </w:rPr>
      </w:pPr>
      <w:r>
        <w:rPr>
          <w:rFonts w:hint="eastAsia"/>
          <w:lang w:eastAsia="ja-JP"/>
        </w:rPr>
        <w:t>For M</w:t>
      </w:r>
      <w:r w:rsidR="00677F03">
        <w:rPr>
          <w:rFonts w:hint="eastAsia"/>
          <w:lang w:eastAsia="ja-JP"/>
        </w:rPr>
        <w:t xml:space="preserve"> up to </w:t>
      </w:r>
      <w:r w:rsidR="00E03943">
        <w:rPr>
          <w:rFonts w:hint="eastAsia"/>
          <w:lang w:eastAsia="ja-JP"/>
        </w:rPr>
        <w:t>6</w:t>
      </w:r>
      <w:r>
        <w:rPr>
          <w:rFonts w:hint="eastAsia"/>
          <w:lang w:eastAsia="ja-JP"/>
        </w:rPr>
        <w:t xml:space="preserve">, </w:t>
      </w:r>
      <w:r w:rsidR="0025526C">
        <w:rPr>
          <w:rFonts w:hint="eastAsia"/>
          <w:lang w:eastAsia="ja-JP"/>
        </w:rPr>
        <w:t xml:space="preserve">CAP </w:t>
      </w:r>
      <w:r w:rsidR="00D869C3">
        <w:rPr>
          <w:rFonts w:hint="eastAsia"/>
          <w:lang w:eastAsia="ja-JP"/>
        </w:rPr>
        <w:t xml:space="preserve">can be designed such that it does not create fake rising/falling edges or jitter of OOK chip durations due to CP. A simple option is to cyclically shift the CAP pattern </w:t>
      </w:r>
      <w:r w:rsidR="009E6118">
        <w:rPr>
          <w:rFonts w:hint="eastAsia"/>
          <w:lang w:eastAsia="ja-JP"/>
        </w:rPr>
        <w:t>for 0.5 OOK chip duration for the CAP</w:t>
      </w:r>
      <w:r w:rsidR="00AB7C64">
        <w:rPr>
          <w:rFonts w:hint="eastAsia"/>
          <w:lang w:eastAsia="ja-JP"/>
        </w:rPr>
        <w:t>.</w:t>
      </w:r>
      <w:r w:rsidR="00D10D7D">
        <w:rPr>
          <w:rFonts w:hint="eastAsia"/>
          <w:lang w:eastAsia="ja-JP"/>
        </w:rPr>
        <w:t xml:space="preserve"> </w:t>
      </w:r>
      <w:r w:rsidR="008F4B14">
        <w:rPr>
          <w:rFonts w:hint="eastAsia"/>
          <w:lang w:eastAsia="ja-JP"/>
        </w:rPr>
        <w:t>Figure 4</w:t>
      </w:r>
      <w:r w:rsidR="009E6118">
        <w:rPr>
          <w:rFonts w:hint="eastAsia"/>
          <w:lang w:eastAsia="ja-JP"/>
        </w:rPr>
        <w:t xml:space="preserve"> shows an example</w:t>
      </w:r>
      <w:r w:rsidR="00ED3610">
        <w:rPr>
          <w:rFonts w:hint="eastAsia"/>
          <w:lang w:eastAsia="ja-JP"/>
        </w:rPr>
        <w:t xml:space="preserve"> where </w:t>
      </w:r>
      <w:proofErr w:type="gramStart"/>
      <w:r w:rsidR="00ED3610">
        <w:rPr>
          <w:rFonts w:hint="eastAsia"/>
          <w:lang w:eastAsia="ja-JP"/>
        </w:rPr>
        <w:t>1010..</w:t>
      </w:r>
      <w:proofErr w:type="gramEnd"/>
      <w:r w:rsidR="00ED3610">
        <w:rPr>
          <w:rFonts w:hint="eastAsia"/>
          <w:lang w:eastAsia="ja-JP"/>
        </w:rPr>
        <w:t xml:space="preserve"> pattern for OOK M=2 over 3 OFDM symbols is cyclically shifted for 0.5 OOK chip duration. The </w:t>
      </w:r>
      <w:r w:rsidR="00C30A5C">
        <w:rPr>
          <w:rFonts w:hint="eastAsia"/>
          <w:lang w:eastAsia="ja-JP"/>
        </w:rPr>
        <w:t xml:space="preserve">first and last chips have half </w:t>
      </w:r>
      <w:r w:rsidR="001C1DF3">
        <w:rPr>
          <w:rFonts w:hint="eastAsia"/>
          <w:lang w:eastAsia="ja-JP"/>
        </w:rPr>
        <w:t xml:space="preserve">chip </w:t>
      </w:r>
      <w:r w:rsidR="00C30A5C">
        <w:rPr>
          <w:rFonts w:hint="eastAsia"/>
          <w:lang w:eastAsia="ja-JP"/>
        </w:rPr>
        <w:t xml:space="preserve">duration, </w:t>
      </w:r>
      <w:r w:rsidR="00C30A5C">
        <w:rPr>
          <w:lang w:eastAsia="ja-JP"/>
        </w:rPr>
        <w:t>while</w:t>
      </w:r>
      <w:r w:rsidR="00C30A5C">
        <w:rPr>
          <w:rFonts w:hint="eastAsia"/>
          <w:lang w:eastAsia="ja-JP"/>
        </w:rPr>
        <w:t xml:space="preserve"> the </w:t>
      </w:r>
      <w:r w:rsidR="00C30A5C">
        <w:rPr>
          <w:lang w:eastAsia="ja-JP"/>
        </w:rPr>
        <w:t>other</w:t>
      </w:r>
      <w:r w:rsidR="00C30A5C">
        <w:rPr>
          <w:rFonts w:hint="eastAsia"/>
          <w:lang w:eastAsia="ja-JP"/>
        </w:rPr>
        <w:t xml:space="preserve"> chips have the same OOK chip duration.</w:t>
      </w:r>
      <w:r w:rsidR="004332F4">
        <w:rPr>
          <w:rFonts w:hint="eastAsia"/>
          <w:lang w:eastAsia="ja-JP"/>
        </w:rPr>
        <w:t xml:space="preserve"> </w:t>
      </w:r>
      <w:r w:rsidR="00BD5D58">
        <w:rPr>
          <w:rFonts w:hint="eastAsia"/>
          <w:lang w:eastAsia="ja-JP"/>
        </w:rPr>
        <w:t xml:space="preserve">OOK chip duration within the CAP can be used to indicate the M value for PRDCH. Total CAP duration can be used to identify accurate OOK chip duration </w:t>
      </w:r>
      <w:r w:rsidR="007C138D">
        <w:rPr>
          <w:rFonts w:hint="eastAsia"/>
          <w:lang w:eastAsia="ja-JP"/>
        </w:rPr>
        <w:t xml:space="preserve">as a reference </w:t>
      </w:r>
      <w:r w:rsidR="00BD5D58">
        <w:rPr>
          <w:rFonts w:hint="eastAsia"/>
          <w:lang w:eastAsia="ja-JP"/>
        </w:rPr>
        <w:t>for D2R</w:t>
      </w:r>
      <w:r w:rsidR="007C138D">
        <w:rPr>
          <w:rFonts w:hint="eastAsia"/>
          <w:lang w:eastAsia="ja-JP"/>
        </w:rPr>
        <w:t xml:space="preserve"> waveform generation.</w:t>
      </w:r>
    </w:p>
    <w:p w14:paraId="2EE31236" w14:textId="77777777" w:rsidR="00AB7C64" w:rsidRDefault="00AB7C64" w:rsidP="00E249D7">
      <w:pPr>
        <w:jc w:val="both"/>
        <w:rPr>
          <w:lang w:eastAsia="ja-JP"/>
        </w:rPr>
      </w:pPr>
    </w:p>
    <w:p w14:paraId="6EB738D2" w14:textId="3922D755" w:rsidR="00AB7C64" w:rsidRDefault="008C45FC" w:rsidP="00E249D7">
      <w:pPr>
        <w:jc w:val="both"/>
        <w:rPr>
          <w:lang w:eastAsia="ja-JP"/>
        </w:rPr>
      </w:pPr>
      <w:r w:rsidRPr="008C45FC">
        <w:rPr>
          <w:noProof/>
        </w:rPr>
        <w:drawing>
          <wp:inline distT="0" distB="0" distL="0" distR="0" wp14:anchorId="0594207B" wp14:editId="63DA1014">
            <wp:extent cx="5943600" cy="852805"/>
            <wp:effectExtent l="0" t="0" r="0" b="0"/>
            <wp:docPr id="658386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852805"/>
                    </a:xfrm>
                    <a:prstGeom prst="rect">
                      <a:avLst/>
                    </a:prstGeom>
                    <a:noFill/>
                    <a:ln>
                      <a:noFill/>
                    </a:ln>
                  </pic:spPr>
                </pic:pic>
              </a:graphicData>
            </a:graphic>
          </wp:inline>
        </w:drawing>
      </w:r>
    </w:p>
    <w:p w14:paraId="52D589F7" w14:textId="74876B8A" w:rsidR="009D21BF" w:rsidRPr="00C0734A" w:rsidRDefault="009D21BF" w:rsidP="009D21BF">
      <w:pPr>
        <w:jc w:val="center"/>
        <w:rPr>
          <w:lang w:eastAsia="ja-JP"/>
        </w:rPr>
      </w:pPr>
      <w:r>
        <w:rPr>
          <w:rFonts w:hint="eastAsia"/>
          <w:lang w:eastAsia="ja-JP"/>
        </w:rPr>
        <w:t>Fig. 4</w:t>
      </w:r>
      <w:r>
        <w:rPr>
          <w:lang w:eastAsia="ja-JP"/>
        </w:rPr>
        <w:tab/>
      </w:r>
      <w:r w:rsidR="00FC6DC2">
        <w:rPr>
          <w:rFonts w:hint="eastAsia"/>
          <w:lang w:eastAsia="ja-JP"/>
        </w:rPr>
        <w:t>CAP Option 2 for OOK M = 2</w:t>
      </w:r>
    </w:p>
    <w:p w14:paraId="096FA577" w14:textId="7BC32216" w:rsidR="009D5964" w:rsidRDefault="009D5964" w:rsidP="00E249D7">
      <w:pPr>
        <w:jc w:val="both"/>
        <w:rPr>
          <w:lang w:eastAsia="ja-JP"/>
        </w:rPr>
      </w:pPr>
    </w:p>
    <w:p w14:paraId="41FD9EB2" w14:textId="54F0D72E" w:rsidR="00EF7C3E" w:rsidRDefault="00EF7C3E" w:rsidP="00E249D7">
      <w:pPr>
        <w:jc w:val="both"/>
        <w:rPr>
          <w:lang w:eastAsia="ja-JP"/>
        </w:rPr>
      </w:pPr>
      <w:r>
        <w:rPr>
          <w:rFonts w:hint="eastAsia"/>
          <w:lang w:eastAsia="ja-JP"/>
        </w:rPr>
        <w:t>For M</w:t>
      </w:r>
      <w:r w:rsidR="00A32FD6">
        <w:rPr>
          <w:rFonts w:hint="eastAsia"/>
          <w:lang w:eastAsia="ja-JP"/>
        </w:rPr>
        <w:t xml:space="preserve"> </w:t>
      </w:r>
      <w:r>
        <w:rPr>
          <w:rFonts w:hint="eastAsia"/>
          <w:lang w:eastAsia="ja-JP"/>
        </w:rPr>
        <w:t>=</w:t>
      </w:r>
      <w:r w:rsidR="00A32FD6">
        <w:rPr>
          <w:rFonts w:hint="eastAsia"/>
          <w:lang w:eastAsia="ja-JP"/>
        </w:rPr>
        <w:t xml:space="preserve"> </w:t>
      </w:r>
      <w:r>
        <w:rPr>
          <w:rFonts w:hint="eastAsia"/>
          <w:lang w:eastAsia="ja-JP"/>
        </w:rPr>
        <w:t xml:space="preserve">12, </w:t>
      </w:r>
      <w:r w:rsidR="006A2D7D">
        <w:rPr>
          <w:rFonts w:hint="eastAsia"/>
          <w:lang w:eastAsia="ja-JP"/>
        </w:rPr>
        <w:t xml:space="preserve">CP duration and OOK chip duration are very close each other. </w:t>
      </w:r>
      <w:r w:rsidR="003A685D">
        <w:rPr>
          <w:rFonts w:hint="eastAsia"/>
          <w:lang w:eastAsia="ja-JP"/>
        </w:rPr>
        <w:t xml:space="preserve">Therefore, </w:t>
      </w:r>
      <w:r w:rsidR="008B1AA4">
        <w:rPr>
          <w:rFonts w:hint="eastAsia"/>
          <w:lang w:eastAsia="ja-JP"/>
        </w:rPr>
        <w:t xml:space="preserve">The CAP over 3 OFDM symbols can be designed </w:t>
      </w:r>
      <w:r w:rsidR="00310CE4">
        <w:rPr>
          <w:rFonts w:hint="eastAsia"/>
          <w:lang w:eastAsia="ja-JP"/>
        </w:rPr>
        <w:t xml:space="preserve">as in Fig. </w:t>
      </w:r>
      <w:r w:rsidR="002F142E">
        <w:rPr>
          <w:rFonts w:hint="eastAsia"/>
          <w:lang w:eastAsia="ja-JP"/>
        </w:rPr>
        <w:t>5</w:t>
      </w:r>
      <w:r w:rsidR="0083555A">
        <w:rPr>
          <w:rFonts w:hint="eastAsia"/>
          <w:lang w:eastAsia="ja-JP"/>
        </w:rPr>
        <w:t>, where each OFDM symbol has 12 OOK chips with 1 OOK chip on CP</w:t>
      </w:r>
      <w:r w:rsidR="00310CE4">
        <w:rPr>
          <w:rFonts w:hint="eastAsia"/>
          <w:lang w:eastAsia="ja-JP"/>
        </w:rPr>
        <w:t xml:space="preserve">. </w:t>
      </w:r>
    </w:p>
    <w:p w14:paraId="1BFE563E" w14:textId="77777777" w:rsidR="007C138D" w:rsidRDefault="007C138D" w:rsidP="00E249D7">
      <w:pPr>
        <w:jc w:val="both"/>
        <w:rPr>
          <w:lang w:eastAsia="ja-JP"/>
        </w:rPr>
      </w:pPr>
    </w:p>
    <w:p w14:paraId="05A41711" w14:textId="2092BC49" w:rsidR="007F6CB2" w:rsidRDefault="007F6CB2" w:rsidP="007F6CB2">
      <w:pPr>
        <w:jc w:val="center"/>
        <w:rPr>
          <w:lang w:eastAsia="ja-JP"/>
        </w:rPr>
      </w:pPr>
      <w:r w:rsidRPr="007F6CB2">
        <w:rPr>
          <w:noProof/>
        </w:rPr>
        <w:drawing>
          <wp:inline distT="0" distB="0" distL="0" distR="0" wp14:anchorId="458888FD" wp14:editId="14E960DF">
            <wp:extent cx="5289973" cy="908790"/>
            <wp:effectExtent l="0" t="0" r="0" b="0"/>
            <wp:docPr id="1264824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0881" cy="915818"/>
                    </a:xfrm>
                    <a:prstGeom prst="rect">
                      <a:avLst/>
                    </a:prstGeom>
                    <a:noFill/>
                    <a:ln>
                      <a:noFill/>
                    </a:ln>
                  </pic:spPr>
                </pic:pic>
              </a:graphicData>
            </a:graphic>
          </wp:inline>
        </w:drawing>
      </w:r>
    </w:p>
    <w:p w14:paraId="10CFD384" w14:textId="3C892B95" w:rsidR="00AE70DB" w:rsidRDefault="007F6CB2" w:rsidP="009D34AE">
      <w:pPr>
        <w:jc w:val="center"/>
        <w:rPr>
          <w:lang w:eastAsia="ja-JP"/>
        </w:rPr>
      </w:pPr>
      <w:r>
        <w:rPr>
          <w:rFonts w:hint="eastAsia"/>
          <w:lang w:eastAsia="ja-JP"/>
        </w:rPr>
        <w:t xml:space="preserve">Fig. </w:t>
      </w:r>
      <w:r w:rsidR="00FC6DC2">
        <w:rPr>
          <w:rFonts w:hint="eastAsia"/>
          <w:lang w:eastAsia="ja-JP"/>
        </w:rPr>
        <w:t>5</w:t>
      </w:r>
      <w:r w:rsidR="00FC6DC2">
        <w:rPr>
          <w:lang w:eastAsia="ja-JP"/>
        </w:rPr>
        <w:tab/>
      </w:r>
      <w:r w:rsidR="00FC6DC2">
        <w:rPr>
          <w:rFonts w:hint="eastAsia"/>
          <w:lang w:eastAsia="ja-JP"/>
        </w:rPr>
        <w:t>CAP Option 2 for OOK M = 12</w:t>
      </w:r>
    </w:p>
    <w:p w14:paraId="0F86A9E0" w14:textId="77777777" w:rsidR="009D34AE" w:rsidRPr="00AE70DB" w:rsidRDefault="009D34AE" w:rsidP="009D34AE">
      <w:pPr>
        <w:rPr>
          <w:lang w:eastAsia="ja-JP"/>
        </w:rPr>
      </w:pPr>
    </w:p>
    <w:p w14:paraId="30D8F720" w14:textId="0D1F6D0C" w:rsidR="00905CEC" w:rsidRDefault="00905CEC" w:rsidP="00E249D7">
      <w:pPr>
        <w:jc w:val="both"/>
        <w:rPr>
          <w:lang w:eastAsia="ja-JP"/>
        </w:rPr>
      </w:pPr>
      <w:r>
        <w:rPr>
          <w:rFonts w:hint="eastAsia"/>
          <w:lang w:eastAsia="ja-JP"/>
        </w:rPr>
        <w:t xml:space="preserve">For M &gt; 12, it </w:t>
      </w:r>
      <w:r w:rsidR="00055777">
        <w:rPr>
          <w:rFonts w:hint="eastAsia"/>
          <w:lang w:eastAsia="ja-JP"/>
        </w:rPr>
        <w:t xml:space="preserve">would not be </w:t>
      </w:r>
      <w:r w:rsidR="00144156">
        <w:rPr>
          <w:rFonts w:hint="eastAsia"/>
          <w:lang w:eastAsia="ja-JP"/>
        </w:rPr>
        <w:t>easy</w:t>
      </w:r>
      <w:r w:rsidR="00055777">
        <w:rPr>
          <w:rFonts w:hint="eastAsia"/>
          <w:lang w:eastAsia="ja-JP"/>
        </w:rPr>
        <w:t xml:space="preserve"> to design CAP over 3 OFDM symbols </w:t>
      </w:r>
      <w:r w:rsidR="00554DBA">
        <w:rPr>
          <w:rFonts w:hint="eastAsia"/>
          <w:lang w:eastAsia="ja-JP"/>
        </w:rPr>
        <w:t>with</w:t>
      </w:r>
      <w:r w:rsidR="00D86137">
        <w:rPr>
          <w:rFonts w:hint="eastAsia"/>
          <w:lang w:eastAsia="ja-JP"/>
        </w:rPr>
        <w:t xml:space="preserve"> </w:t>
      </w:r>
      <w:r w:rsidR="00622C92">
        <w:rPr>
          <w:rFonts w:hint="eastAsia"/>
          <w:lang w:eastAsia="ja-JP"/>
        </w:rPr>
        <w:t xml:space="preserve">similar </w:t>
      </w:r>
      <w:r w:rsidR="00D86137">
        <w:rPr>
          <w:rFonts w:hint="eastAsia"/>
          <w:lang w:eastAsia="ja-JP"/>
        </w:rPr>
        <w:t>CP handling</w:t>
      </w:r>
      <w:r w:rsidR="00622C92">
        <w:rPr>
          <w:rFonts w:hint="eastAsia"/>
          <w:lang w:eastAsia="ja-JP"/>
        </w:rPr>
        <w:t xml:space="preserve"> as for M &lt;= 12</w:t>
      </w:r>
      <w:r w:rsidR="00D86137">
        <w:rPr>
          <w:rFonts w:hint="eastAsia"/>
          <w:lang w:eastAsia="ja-JP"/>
        </w:rPr>
        <w:t xml:space="preserve">. We think </w:t>
      </w:r>
      <w:r w:rsidR="001F3D79">
        <w:rPr>
          <w:rFonts w:hint="eastAsia"/>
          <w:lang w:eastAsia="ja-JP"/>
        </w:rPr>
        <w:t>CAP does not need to support M &gt; 12.</w:t>
      </w:r>
      <w:r w:rsidR="00295C95">
        <w:rPr>
          <w:rFonts w:hint="eastAsia"/>
          <w:lang w:eastAsia="ja-JP"/>
        </w:rPr>
        <w:t xml:space="preserve"> With M = {2, 4, 8, 12, 24} for PRDCH, CAP can use </w:t>
      </w:r>
      <w:r w:rsidR="00D009EE">
        <w:rPr>
          <w:rFonts w:hint="eastAsia"/>
          <w:lang w:eastAsia="ja-JP"/>
        </w:rPr>
        <w:t>M = {1, 2, 4, 6, 12}</w:t>
      </w:r>
      <w:r w:rsidR="002A6FAF">
        <w:rPr>
          <w:rFonts w:hint="eastAsia"/>
          <w:lang w:eastAsia="ja-JP"/>
        </w:rPr>
        <w:t xml:space="preserve"> [2]</w:t>
      </w:r>
      <w:r w:rsidR="00D009EE">
        <w:rPr>
          <w:rFonts w:hint="eastAsia"/>
          <w:lang w:eastAsia="ja-JP"/>
        </w:rPr>
        <w:t xml:space="preserve">. </w:t>
      </w:r>
      <w:r w:rsidR="00251C34">
        <w:rPr>
          <w:rFonts w:hint="eastAsia"/>
          <w:lang w:eastAsia="ja-JP"/>
        </w:rPr>
        <w:t>RAN1 can define the mapping between M value for CAP from {1, 2, 4, 6, 12} and M value for PRDCH from {2, 4, 8, 12, 24}, as illustrated in Fig. 6.</w:t>
      </w:r>
      <w:r w:rsidR="008444E1">
        <w:rPr>
          <w:rFonts w:hint="eastAsia"/>
          <w:lang w:eastAsia="ja-JP"/>
        </w:rPr>
        <w:t xml:space="preserve"> The OOK chip duration in CAP is twice as that in PRDCH. Therefore, the device can identify the OOK chip duration for PRDCH based on the OOK chip duration in PRDCH easily.</w:t>
      </w:r>
    </w:p>
    <w:p w14:paraId="7D98F9EB" w14:textId="77777777" w:rsidR="00EF78DD" w:rsidRDefault="00EF78DD" w:rsidP="00E249D7">
      <w:pPr>
        <w:jc w:val="both"/>
        <w:rPr>
          <w:lang w:eastAsia="ja-JP"/>
        </w:rPr>
      </w:pPr>
    </w:p>
    <w:p w14:paraId="74C1D79A" w14:textId="60A66F53" w:rsidR="00EF78DD" w:rsidRDefault="00EF78DD" w:rsidP="00EF78DD">
      <w:pPr>
        <w:jc w:val="center"/>
        <w:rPr>
          <w:lang w:eastAsia="ja-JP"/>
        </w:rPr>
      </w:pPr>
      <w:r w:rsidRPr="00EF78DD">
        <w:rPr>
          <w:rFonts w:hint="eastAsia"/>
          <w:noProof/>
        </w:rPr>
        <w:lastRenderedPageBreak/>
        <w:drawing>
          <wp:inline distT="0" distB="0" distL="0" distR="0" wp14:anchorId="39D0BC81" wp14:editId="626080D3">
            <wp:extent cx="4661415" cy="2967592"/>
            <wp:effectExtent l="0" t="0" r="6350" b="4445"/>
            <wp:docPr id="1836336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67136" cy="2971234"/>
                    </a:xfrm>
                    <a:prstGeom prst="rect">
                      <a:avLst/>
                    </a:prstGeom>
                    <a:noFill/>
                    <a:ln>
                      <a:noFill/>
                    </a:ln>
                  </pic:spPr>
                </pic:pic>
              </a:graphicData>
            </a:graphic>
          </wp:inline>
        </w:drawing>
      </w:r>
    </w:p>
    <w:p w14:paraId="110131F8" w14:textId="6CDCB17B" w:rsidR="009152BC" w:rsidRDefault="009152BC" w:rsidP="00EF78DD">
      <w:pPr>
        <w:jc w:val="center"/>
        <w:rPr>
          <w:lang w:eastAsia="ja-JP"/>
        </w:rPr>
      </w:pPr>
      <w:r>
        <w:rPr>
          <w:rFonts w:hint="eastAsia"/>
          <w:lang w:eastAsia="ja-JP"/>
        </w:rPr>
        <w:t>Fig. 6</w:t>
      </w:r>
      <w:r>
        <w:rPr>
          <w:lang w:eastAsia="ja-JP"/>
        </w:rPr>
        <w:tab/>
      </w:r>
      <w:r>
        <w:rPr>
          <w:rFonts w:hint="eastAsia"/>
          <w:lang w:eastAsia="ja-JP"/>
        </w:rPr>
        <w:t xml:space="preserve">Mapping between </w:t>
      </w:r>
      <w:r w:rsidR="008654F2">
        <w:rPr>
          <w:rFonts w:hint="eastAsia"/>
          <w:lang w:eastAsia="ja-JP"/>
        </w:rPr>
        <w:t xml:space="preserve">the </w:t>
      </w:r>
      <w:r>
        <w:rPr>
          <w:rFonts w:hint="eastAsia"/>
          <w:lang w:eastAsia="ja-JP"/>
        </w:rPr>
        <w:t xml:space="preserve">M value for CAP and </w:t>
      </w:r>
      <w:r w:rsidR="008654F2">
        <w:rPr>
          <w:rFonts w:hint="eastAsia"/>
          <w:lang w:eastAsia="ja-JP"/>
        </w:rPr>
        <w:t xml:space="preserve">the </w:t>
      </w:r>
      <w:r>
        <w:rPr>
          <w:rFonts w:hint="eastAsia"/>
          <w:lang w:eastAsia="ja-JP"/>
        </w:rPr>
        <w:t>M value for PRDCH</w:t>
      </w:r>
    </w:p>
    <w:p w14:paraId="3C84CD4C" w14:textId="77777777" w:rsidR="009152BC" w:rsidRDefault="009152BC" w:rsidP="00710DAD">
      <w:pPr>
        <w:jc w:val="both"/>
        <w:rPr>
          <w:lang w:eastAsia="ja-JP"/>
        </w:rPr>
      </w:pPr>
    </w:p>
    <w:p w14:paraId="6BFFBAD0" w14:textId="2CA20C7A" w:rsidR="00342E4D" w:rsidRPr="00342E4D" w:rsidRDefault="00342E4D" w:rsidP="00710DAD">
      <w:pPr>
        <w:jc w:val="both"/>
        <w:rPr>
          <w:lang w:val="en-GB" w:eastAsia="ja-JP"/>
        </w:rPr>
      </w:pPr>
      <w:r>
        <w:rPr>
          <w:rFonts w:hint="eastAsia"/>
          <w:lang w:eastAsia="ja-JP"/>
        </w:rPr>
        <w:t xml:space="preserve">Alternatively, </w:t>
      </w:r>
      <w:r w:rsidR="007157B2">
        <w:rPr>
          <w:rFonts w:hint="eastAsia"/>
          <w:lang w:eastAsia="ja-JP"/>
        </w:rPr>
        <w:t xml:space="preserve">two parts PRDCH could be an option. </w:t>
      </w:r>
      <w:r w:rsidR="00F31EEF">
        <w:rPr>
          <w:rFonts w:hint="eastAsia"/>
          <w:lang w:eastAsia="ja-JP"/>
        </w:rPr>
        <w:t xml:space="preserve">CAP can use M value, e.g., M &lt;= 8; the first part of PRDCH use the same M value as CAP and </w:t>
      </w:r>
      <w:r w:rsidRPr="00342E4D">
        <w:rPr>
          <w:lang w:val="en-GB" w:eastAsia="ja-JP"/>
        </w:rPr>
        <w:t>the second part of PRDCH with M</w:t>
      </w:r>
      <w:r w:rsidR="00710DAD">
        <w:rPr>
          <w:rFonts w:hint="eastAsia"/>
          <w:lang w:val="en-GB" w:eastAsia="ja-JP"/>
        </w:rPr>
        <w:t xml:space="preserve"> </w:t>
      </w:r>
      <w:r w:rsidRPr="00342E4D">
        <w:rPr>
          <w:lang w:val="en-GB" w:eastAsia="ja-JP"/>
        </w:rPr>
        <w:t>&gt;</w:t>
      </w:r>
      <w:r w:rsidR="00710DAD">
        <w:rPr>
          <w:rFonts w:hint="eastAsia"/>
          <w:lang w:val="en-GB" w:eastAsia="ja-JP"/>
        </w:rPr>
        <w:t xml:space="preserve"> </w:t>
      </w:r>
      <w:r w:rsidRPr="00342E4D">
        <w:rPr>
          <w:lang w:val="en-GB" w:eastAsia="ja-JP"/>
        </w:rPr>
        <w:t xml:space="preserve">8 can be indicated by the first part of PRDCH.  </w:t>
      </w:r>
    </w:p>
    <w:p w14:paraId="4CAEAB8F" w14:textId="77777777" w:rsidR="00342E4D" w:rsidRPr="00342E4D" w:rsidRDefault="00342E4D" w:rsidP="00342E4D">
      <w:pPr>
        <w:rPr>
          <w:lang w:val="en-GB" w:eastAsia="ja-JP"/>
        </w:rPr>
      </w:pPr>
    </w:p>
    <w:p w14:paraId="63F8594D" w14:textId="77777777" w:rsidR="00342E4D" w:rsidRPr="00342E4D" w:rsidRDefault="00342E4D" w:rsidP="00342E4D">
      <w:pPr>
        <w:rPr>
          <w:lang w:val="en-GB" w:eastAsia="ja-JP"/>
        </w:rPr>
      </w:pPr>
      <w:r w:rsidRPr="00342E4D">
        <w:rPr>
          <w:noProof/>
          <w:lang w:eastAsia="ja-JP"/>
        </w:rPr>
        <w:drawing>
          <wp:inline distT="0" distB="0" distL="0" distR="0" wp14:anchorId="392AA90C" wp14:editId="34A41132">
            <wp:extent cx="5320602" cy="1604139"/>
            <wp:effectExtent l="0" t="0" r="0" b="0"/>
            <wp:docPr id="783102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0592" cy="1607151"/>
                    </a:xfrm>
                    <a:prstGeom prst="rect">
                      <a:avLst/>
                    </a:prstGeom>
                    <a:noFill/>
                    <a:ln>
                      <a:noFill/>
                    </a:ln>
                  </pic:spPr>
                </pic:pic>
              </a:graphicData>
            </a:graphic>
          </wp:inline>
        </w:drawing>
      </w:r>
    </w:p>
    <w:p w14:paraId="197CA55A" w14:textId="21DEF829" w:rsidR="00710DAD" w:rsidRDefault="00710DAD" w:rsidP="00710DAD">
      <w:pPr>
        <w:jc w:val="center"/>
        <w:rPr>
          <w:lang w:eastAsia="ja-JP"/>
        </w:rPr>
      </w:pPr>
      <w:r>
        <w:rPr>
          <w:rFonts w:hint="eastAsia"/>
          <w:lang w:eastAsia="ja-JP"/>
        </w:rPr>
        <w:t>Fig. 7</w:t>
      </w:r>
      <w:r>
        <w:rPr>
          <w:lang w:eastAsia="ja-JP"/>
        </w:rPr>
        <w:tab/>
      </w:r>
      <w:r w:rsidR="00A32FD6">
        <w:rPr>
          <w:rFonts w:hint="eastAsia"/>
          <w:lang w:eastAsia="ja-JP"/>
        </w:rPr>
        <w:t>Two-parts PRDCH</w:t>
      </w:r>
      <w:r w:rsidR="004321CE">
        <w:rPr>
          <w:rFonts w:hint="eastAsia"/>
          <w:lang w:eastAsia="ja-JP"/>
        </w:rPr>
        <w:t xml:space="preserve"> [1]</w:t>
      </w:r>
    </w:p>
    <w:p w14:paraId="7C90E26B" w14:textId="77777777" w:rsidR="00B4060C" w:rsidRPr="009D21BF" w:rsidRDefault="00B4060C" w:rsidP="00E249D7">
      <w:pPr>
        <w:jc w:val="both"/>
        <w:rPr>
          <w:lang w:eastAsia="ja-JP"/>
        </w:rPr>
      </w:pPr>
    </w:p>
    <w:p w14:paraId="6C335562" w14:textId="2FE9C008" w:rsidR="00340DAE" w:rsidRPr="00041896" w:rsidRDefault="00340DAE" w:rsidP="00340DAE">
      <w:pPr>
        <w:jc w:val="both"/>
        <w:rPr>
          <w:b/>
          <w:bCs/>
          <w:u w:val="single"/>
          <w:lang w:eastAsia="ja-JP"/>
        </w:rPr>
      </w:pPr>
      <w:r w:rsidRPr="002E3663">
        <w:rPr>
          <w:rFonts w:hint="eastAsia"/>
          <w:b/>
          <w:bCs/>
          <w:u w:val="single"/>
          <w:lang w:eastAsia="ja-JP"/>
        </w:rPr>
        <w:t xml:space="preserve">Proposal </w:t>
      </w:r>
      <w:r w:rsidR="002A7000">
        <w:rPr>
          <w:rFonts w:hint="eastAsia"/>
          <w:b/>
          <w:bCs/>
          <w:u w:val="single"/>
          <w:lang w:eastAsia="ja-JP"/>
        </w:rPr>
        <w:t>4</w:t>
      </w:r>
      <w:r w:rsidRPr="002E3663">
        <w:rPr>
          <w:rFonts w:hint="eastAsia"/>
          <w:b/>
          <w:bCs/>
          <w:u w:val="single"/>
          <w:lang w:eastAsia="ja-JP"/>
        </w:rPr>
        <w:t>:</w:t>
      </w:r>
    </w:p>
    <w:p w14:paraId="0BC1DFCD" w14:textId="75D8664C" w:rsidR="009D34AE" w:rsidRPr="009D34AE" w:rsidRDefault="00ED53A5" w:rsidP="009D34AE">
      <w:pPr>
        <w:pStyle w:val="ListParagraph"/>
        <w:numPr>
          <w:ilvl w:val="0"/>
          <w:numId w:val="7"/>
        </w:numPr>
        <w:ind w:leftChars="0"/>
        <w:jc w:val="both"/>
        <w:rPr>
          <w:b/>
          <w:bCs/>
          <w:lang w:eastAsia="ja-JP"/>
        </w:rPr>
      </w:pPr>
      <w:r>
        <w:rPr>
          <w:rFonts w:hint="eastAsia"/>
          <w:b/>
          <w:bCs/>
          <w:lang w:eastAsia="ja-JP"/>
        </w:rPr>
        <w:t xml:space="preserve">For CAP Option 2 over 3 OFDM symbols, support </w:t>
      </w:r>
      <w:r w:rsidR="00B20F82">
        <w:rPr>
          <w:rFonts w:hint="eastAsia"/>
          <w:b/>
          <w:bCs/>
          <w:lang w:eastAsia="ja-JP"/>
        </w:rPr>
        <w:t>M values of up to 12</w:t>
      </w:r>
    </w:p>
    <w:p w14:paraId="4314BD51" w14:textId="3C2FAB0D" w:rsidR="00B20F82" w:rsidRDefault="00B20F82" w:rsidP="00B20F82">
      <w:pPr>
        <w:pStyle w:val="ListParagraph"/>
        <w:numPr>
          <w:ilvl w:val="1"/>
          <w:numId w:val="7"/>
        </w:numPr>
        <w:ind w:leftChars="0"/>
        <w:jc w:val="both"/>
        <w:rPr>
          <w:b/>
          <w:bCs/>
          <w:lang w:eastAsia="ja-JP"/>
        </w:rPr>
      </w:pPr>
      <w:r>
        <w:rPr>
          <w:rFonts w:hint="eastAsia"/>
          <w:b/>
          <w:bCs/>
          <w:lang w:eastAsia="ja-JP"/>
        </w:rPr>
        <w:t xml:space="preserve">Alt.1: </w:t>
      </w:r>
      <w:r w:rsidR="00E961A7">
        <w:rPr>
          <w:rFonts w:hint="eastAsia"/>
          <w:b/>
          <w:bCs/>
          <w:lang w:eastAsia="ja-JP"/>
        </w:rPr>
        <w:t>Define mapping between M value of CAP and M value of PRDCH</w:t>
      </w:r>
    </w:p>
    <w:p w14:paraId="7064C164" w14:textId="73E63C12" w:rsidR="00E961A7" w:rsidRDefault="00E961A7" w:rsidP="00E961A7">
      <w:pPr>
        <w:pStyle w:val="ListParagraph"/>
        <w:numPr>
          <w:ilvl w:val="2"/>
          <w:numId w:val="7"/>
        </w:numPr>
        <w:ind w:leftChars="0"/>
        <w:jc w:val="both"/>
        <w:rPr>
          <w:b/>
          <w:bCs/>
          <w:lang w:eastAsia="ja-JP"/>
        </w:rPr>
      </w:pPr>
      <w:r>
        <w:rPr>
          <w:rFonts w:hint="eastAsia"/>
          <w:b/>
          <w:bCs/>
          <w:lang w:eastAsia="ja-JP"/>
        </w:rPr>
        <w:t>E.g., {M for CAP, M for PRDCH} = {1, 2}, {2, 4}, {4, 8}, {6, 12}, {12, 24}</w:t>
      </w:r>
    </w:p>
    <w:p w14:paraId="7E6BFE08" w14:textId="4CF9A596" w:rsidR="00E961A7" w:rsidRDefault="00E961A7" w:rsidP="00E961A7">
      <w:pPr>
        <w:pStyle w:val="ListParagraph"/>
        <w:numPr>
          <w:ilvl w:val="1"/>
          <w:numId w:val="7"/>
        </w:numPr>
        <w:ind w:leftChars="0"/>
        <w:jc w:val="both"/>
        <w:rPr>
          <w:b/>
          <w:bCs/>
          <w:lang w:eastAsia="ja-JP"/>
        </w:rPr>
      </w:pPr>
      <w:r>
        <w:rPr>
          <w:rFonts w:hint="eastAsia"/>
          <w:b/>
          <w:bCs/>
          <w:lang w:eastAsia="ja-JP"/>
        </w:rPr>
        <w:t>Alt.2: Support two-parts PRDCH</w:t>
      </w:r>
    </w:p>
    <w:p w14:paraId="0FD5D892" w14:textId="40B77077" w:rsidR="00E961A7" w:rsidRDefault="00E961A7" w:rsidP="00E961A7">
      <w:pPr>
        <w:pStyle w:val="ListParagraph"/>
        <w:numPr>
          <w:ilvl w:val="2"/>
          <w:numId w:val="7"/>
        </w:numPr>
        <w:ind w:leftChars="0"/>
        <w:jc w:val="both"/>
        <w:rPr>
          <w:b/>
          <w:bCs/>
          <w:lang w:eastAsia="ja-JP"/>
        </w:rPr>
      </w:pPr>
      <w:r>
        <w:rPr>
          <w:rFonts w:hint="eastAsia"/>
          <w:b/>
          <w:bCs/>
          <w:lang w:eastAsia="ja-JP"/>
        </w:rPr>
        <w:t>First part of PRDCH uses the same M value as CAP</w:t>
      </w:r>
    </w:p>
    <w:p w14:paraId="4FE072FB" w14:textId="6EE72566" w:rsidR="00845554" w:rsidRDefault="00845554" w:rsidP="00E961A7">
      <w:pPr>
        <w:pStyle w:val="ListParagraph"/>
        <w:numPr>
          <w:ilvl w:val="2"/>
          <w:numId w:val="7"/>
        </w:numPr>
        <w:ind w:leftChars="0"/>
        <w:jc w:val="both"/>
        <w:rPr>
          <w:b/>
          <w:bCs/>
          <w:lang w:eastAsia="ja-JP"/>
        </w:rPr>
      </w:pPr>
      <w:r>
        <w:rPr>
          <w:rFonts w:hint="eastAsia"/>
          <w:b/>
          <w:bCs/>
          <w:lang w:eastAsia="ja-JP"/>
        </w:rPr>
        <w:t xml:space="preserve">Second part of PRDCH uses </w:t>
      </w:r>
      <w:r>
        <w:rPr>
          <w:b/>
          <w:bCs/>
          <w:lang w:eastAsia="ja-JP"/>
        </w:rPr>
        <w:t>the</w:t>
      </w:r>
      <w:r>
        <w:rPr>
          <w:rFonts w:hint="eastAsia"/>
          <w:b/>
          <w:bCs/>
          <w:lang w:eastAsia="ja-JP"/>
        </w:rPr>
        <w:t xml:space="preserve"> M value indicated by the first part of PRDCH</w:t>
      </w:r>
    </w:p>
    <w:p w14:paraId="75ED2A83" w14:textId="50FF0E9F" w:rsidR="009D34AE" w:rsidRDefault="009D34AE" w:rsidP="009D34AE">
      <w:pPr>
        <w:pStyle w:val="ListParagraph"/>
        <w:numPr>
          <w:ilvl w:val="0"/>
          <w:numId w:val="7"/>
        </w:numPr>
        <w:ind w:leftChars="0"/>
        <w:jc w:val="both"/>
        <w:rPr>
          <w:b/>
          <w:bCs/>
          <w:lang w:eastAsia="ja-JP"/>
        </w:rPr>
      </w:pPr>
      <w:r>
        <w:rPr>
          <w:rFonts w:hint="eastAsia"/>
          <w:b/>
          <w:bCs/>
          <w:lang w:eastAsia="ja-JP"/>
        </w:rPr>
        <w:t>Regarding CP handling for CAP Option 2,</w:t>
      </w:r>
    </w:p>
    <w:p w14:paraId="3DC70AB0" w14:textId="65979F81" w:rsidR="00F85B61" w:rsidRDefault="00F85B61" w:rsidP="009D34AE">
      <w:pPr>
        <w:pStyle w:val="ListParagraph"/>
        <w:numPr>
          <w:ilvl w:val="1"/>
          <w:numId w:val="7"/>
        </w:numPr>
        <w:ind w:leftChars="0"/>
        <w:jc w:val="both"/>
        <w:rPr>
          <w:b/>
          <w:bCs/>
          <w:lang w:eastAsia="ja-JP"/>
        </w:rPr>
      </w:pPr>
      <w:r>
        <w:rPr>
          <w:rFonts w:hint="eastAsia"/>
          <w:b/>
          <w:bCs/>
          <w:lang w:eastAsia="ja-JP"/>
        </w:rPr>
        <w:t xml:space="preserve">For </w:t>
      </w:r>
      <w:r w:rsidR="0013629D">
        <w:rPr>
          <w:rFonts w:hint="eastAsia"/>
          <w:b/>
          <w:bCs/>
          <w:lang w:eastAsia="ja-JP"/>
        </w:rPr>
        <w:t xml:space="preserve">CAP </w:t>
      </w:r>
      <w:r>
        <w:rPr>
          <w:rFonts w:hint="eastAsia"/>
          <w:b/>
          <w:bCs/>
          <w:lang w:eastAsia="ja-JP"/>
        </w:rPr>
        <w:t xml:space="preserve">M = 1, CP </w:t>
      </w:r>
      <w:r>
        <w:rPr>
          <w:b/>
          <w:bCs/>
          <w:lang w:eastAsia="ja-JP"/>
        </w:rPr>
        <w:t>handling</w:t>
      </w:r>
      <w:r>
        <w:rPr>
          <w:rFonts w:hint="eastAsia"/>
          <w:b/>
          <w:bCs/>
          <w:lang w:eastAsia="ja-JP"/>
        </w:rPr>
        <w:t xml:space="preserve"> is not necessary</w:t>
      </w:r>
    </w:p>
    <w:p w14:paraId="425D89DD" w14:textId="31BFCA71" w:rsidR="009D34AE" w:rsidRDefault="009D34AE" w:rsidP="009D34AE">
      <w:pPr>
        <w:pStyle w:val="ListParagraph"/>
        <w:numPr>
          <w:ilvl w:val="1"/>
          <w:numId w:val="7"/>
        </w:numPr>
        <w:ind w:leftChars="0"/>
        <w:jc w:val="both"/>
        <w:rPr>
          <w:b/>
          <w:bCs/>
          <w:lang w:eastAsia="ja-JP"/>
        </w:rPr>
      </w:pPr>
      <w:r>
        <w:rPr>
          <w:rFonts w:hint="eastAsia"/>
          <w:b/>
          <w:bCs/>
          <w:lang w:eastAsia="ja-JP"/>
        </w:rPr>
        <w:lastRenderedPageBreak/>
        <w:t xml:space="preserve">For </w:t>
      </w:r>
      <w:r w:rsidR="0013629D">
        <w:rPr>
          <w:rFonts w:hint="eastAsia"/>
          <w:b/>
          <w:bCs/>
          <w:lang w:eastAsia="ja-JP"/>
        </w:rPr>
        <w:t xml:space="preserve">CAP </w:t>
      </w:r>
      <w:r>
        <w:rPr>
          <w:rFonts w:hint="eastAsia"/>
          <w:b/>
          <w:bCs/>
          <w:lang w:eastAsia="ja-JP"/>
        </w:rPr>
        <w:t>M = 2, 4, 6</w:t>
      </w:r>
      <w:r w:rsidR="00F85B61">
        <w:rPr>
          <w:rFonts w:hint="eastAsia"/>
          <w:b/>
          <w:bCs/>
          <w:lang w:eastAsia="ja-JP"/>
        </w:rPr>
        <w:t xml:space="preserve">, </w:t>
      </w:r>
      <w:r w:rsidR="00C01732">
        <w:rPr>
          <w:rFonts w:hint="eastAsia"/>
          <w:b/>
          <w:bCs/>
          <w:lang w:eastAsia="ja-JP"/>
        </w:rPr>
        <w:t>CAP pattern is cyclically shifted in time such that CP does not create fake rising/falling edges or fluctuate OOK chip duration in the middle of the CAP</w:t>
      </w:r>
    </w:p>
    <w:p w14:paraId="146AD0D6" w14:textId="122CB173" w:rsidR="00C01732" w:rsidRDefault="00C01732" w:rsidP="00C01732">
      <w:pPr>
        <w:pStyle w:val="ListParagraph"/>
        <w:numPr>
          <w:ilvl w:val="2"/>
          <w:numId w:val="7"/>
        </w:numPr>
        <w:ind w:leftChars="0"/>
        <w:jc w:val="both"/>
        <w:rPr>
          <w:b/>
          <w:bCs/>
          <w:lang w:eastAsia="ja-JP"/>
        </w:rPr>
      </w:pPr>
      <w:r>
        <w:rPr>
          <w:rFonts w:hint="eastAsia"/>
          <w:b/>
          <w:bCs/>
          <w:lang w:eastAsia="ja-JP"/>
        </w:rPr>
        <w:t xml:space="preserve">The first </w:t>
      </w:r>
      <w:r w:rsidR="006E3163">
        <w:rPr>
          <w:rFonts w:hint="eastAsia"/>
          <w:b/>
          <w:bCs/>
          <w:lang w:eastAsia="ja-JP"/>
        </w:rPr>
        <w:t>OOK chip and the last OOK chip of a</w:t>
      </w:r>
      <w:r w:rsidR="00390F7C">
        <w:rPr>
          <w:rFonts w:hint="eastAsia"/>
          <w:b/>
          <w:bCs/>
          <w:lang w:eastAsia="ja-JP"/>
        </w:rPr>
        <w:t>n OFDM symbol of a</w:t>
      </w:r>
      <w:r w:rsidR="006E3163">
        <w:rPr>
          <w:rFonts w:hint="eastAsia"/>
          <w:b/>
          <w:bCs/>
          <w:lang w:eastAsia="ja-JP"/>
        </w:rPr>
        <w:t xml:space="preserve"> CAP</w:t>
      </w:r>
      <w:r w:rsidR="00390F7C">
        <w:rPr>
          <w:rFonts w:hint="eastAsia"/>
          <w:b/>
          <w:bCs/>
          <w:lang w:eastAsia="ja-JP"/>
        </w:rPr>
        <w:t xml:space="preserve"> are ON over</w:t>
      </w:r>
      <w:r w:rsidR="006E3163">
        <w:rPr>
          <w:rFonts w:hint="eastAsia"/>
          <w:b/>
          <w:bCs/>
          <w:lang w:eastAsia="ja-JP"/>
        </w:rPr>
        <w:t xml:space="preserve"> 0.5 OOK chip duration for a given CAP M</w:t>
      </w:r>
    </w:p>
    <w:p w14:paraId="7BA3FF13" w14:textId="341337A4" w:rsidR="003B788E" w:rsidRDefault="003B788E" w:rsidP="003B788E">
      <w:pPr>
        <w:pStyle w:val="ListParagraph"/>
        <w:numPr>
          <w:ilvl w:val="1"/>
          <w:numId w:val="7"/>
        </w:numPr>
        <w:ind w:leftChars="0"/>
        <w:jc w:val="both"/>
        <w:rPr>
          <w:b/>
          <w:bCs/>
          <w:lang w:eastAsia="ja-JP"/>
        </w:rPr>
      </w:pPr>
      <w:r>
        <w:rPr>
          <w:rFonts w:hint="eastAsia"/>
          <w:b/>
          <w:bCs/>
          <w:lang w:eastAsia="ja-JP"/>
        </w:rPr>
        <w:t xml:space="preserve">For </w:t>
      </w:r>
      <w:r w:rsidR="0013629D">
        <w:rPr>
          <w:rFonts w:hint="eastAsia"/>
          <w:b/>
          <w:bCs/>
          <w:lang w:eastAsia="ja-JP"/>
        </w:rPr>
        <w:t xml:space="preserve">CAP </w:t>
      </w:r>
      <w:r>
        <w:rPr>
          <w:rFonts w:hint="eastAsia"/>
          <w:b/>
          <w:bCs/>
          <w:lang w:eastAsia="ja-JP"/>
        </w:rPr>
        <w:t xml:space="preserve">M = 12, CAP pattern </w:t>
      </w:r>
      <w:r w:rsidR="0013629D">
        <w:rPr>
          <w:rFonts w:hint="eastAsia"/>
          <w:b/>
          <w:bCs/>
          <w:lang w:eastAsia="ja-JP"/>
        </w:rPr>
        <w:t xml:space="preserve">after CP insertion over 3 OFDM symbol </w:t>
      </w:r>
      <w:r>
        <w:rPr>
          <w:rFonts w:hint="eastAsia"/>
          <w:b/>
          <w:bCs/>
          <w:lang w:eastAsia="ja-JP"/>
        </w:rPr>
        <w:t xml:space="preserve">is </w:t>
      </w:r>
      <w:r w:rsidR="00F47CA8">
        <w:rPr>
          <w:rFonts w:hint="eastAsia"/>
          <w:b/>
          <w:bCs/>
          <w:lang w:eastAsia="ja-JP"/>
        </w:rPr>
        <w:t>[1010101010101 0101010101010 10101010101]</w:t>
      </w:r>
    </w:p>
    <w:p w14:paraId="149E5392" w14:textId="529B11BC" w:rsidR="0013629D" w:rsidRDefault="0013629D" w:rsidP="0013629D">
      <w:pPr>
        <w:pStyle w:val="ListParagraph"/>
        <w:numPr>
          <w:ilvl w:val="2"/>
          <w:numId w:val="7"/>
        </w:numPr>
        <w:ind w:leftChars="0"/>
        <w:jc w:val="both"/>
        <w:rPr>
          <w:b/>
          <w:bCs/>
          <w:lang w:eastAsia="ja-JP"/>
        </w:rPr>
      </w:pPr>
      <w:r>
        <w:rPr>
          <w:rFonts w:hint="eastAsia"/>
          <w:b/>
          <w:bCs/>
          <w:lang w:eastAsia="ja-JP"/>
        </w:rPr>
        <w:t>An CP duration is handled as an OOK chip of the CAP</w:t>
      </w:r>
    </w:p>
    <w:p w14:paraId="53B00EAD" w14:textId="77777777" w:rsidR="00340DAE" w:rsidRDefault="00340DAE" w:rsidP="00034762">
      <w:pPr>
        <w:jc w:val="both"/>
        <w:rPr>
          <w:lang w:eastAsia="ja-JP"/>
        </w:rPr>
      </w:pPr>
    </w:p>
    <w:p w14:paraId="4AC68A3D" w14:textId="77777777" w:rsidR="00AE70DB" w:rsidRPr="00AE70DB" w:rsidRDefault="00AE70DB" w:rsidP="00034762">
      <w:pPr>
        <w:jc w:val="both"/>
        <w:rPr>
          <w:lang w:eastAsia="ja-JP"/>
        </w:rPr>
      </w:pPr>
    </w:p>
    <w:p w14:paraId="37F57EB7" w14:textId="6DBEB62D" w:rsidR="00DF2758" w:rsidRPr="008B1DFA" w:rsidRDefault="00353F9A" w:rsidP="008B1DFA">
      <w:pPr>
        <w:pStyle w:val="Heading1"/>
        <w:numPr>
          <w:ilvl w:val="0"/>
          <w:numId w:val="4"/>
        </w:numPr>
        <w:rPr>
          <w:b/>
          <w:sz w:val="32"/>
          <w:szCs w:val="32"/>
          <w:lang w:eastAsia="ja-JP"/>
        </w:rPr>
      </w:pPr>
      <w:r>
        <w:rPr>
          <w:rFonts w:hint="eastAsia"/>
          <w:b/>
          <w:sz w:val="32"/>
          <w:szCs w:val="32"/>
          <w:lang w:eastAsia="ja-JP"/>
        </w:rPr>
        <w:t xml:space="preserve">R2D </w:t>
      </w:r>
      <w:proofErr w:type="spellStart"/>
      <w:r>
        <w:rPr>
          <w:rFonts w:hint="eastAsia"/>
          <w:b/>
          <w:sz w:val="32"/>
          <w:szCs w:val="32"/>
          <w:lang w:eastAsia="ja-JP"/>
        </w:rPr>
        <w:t>postamble</w:t>
      </w:r>
      <w:proofErr w:type="spellEnd"/>
    </w:p>
    <w:p w14:paraId="3F82BD76" w14:textId="77777777" w:rsidR="003C0C18" w:rsidRPr="003C0C18" w:rsidRDefault="003C0C18"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63434F73" w14:textId="54457496" w:rsidR="00382BFA" w:rsidRPr="002948E5" w:rsidRDefault="00353F9A" w:rsidP="002948E5">
      <w:pPr>
        <w:pStyle w:val="Heading2"/>
        <w:numPr>
          <w:ilvl w:val="1"/>
          <w:numId w:val="8"/>
        </w:numPr>
        <w:rPr>
          <w:b/>
          <w:sz w:val="24"/>
          <w:szCs w:val="24"/>
          <w:lang w:eastAsia="ja-JP"/>
        </w:rPr>
      </w:pPr>
      <w:r>
        <w:rPr>
          <w:rFonts w:hint="eastAsia"/>
          <w:b/>
          <w:sz w:val="24"/>
          <w:szCs w:val="24"/>
          <w:lang w:eastAsia="ja-JP"/>
        </w:rPr>
        <w:t xml:space="preserve">R2D </w:t>
      </w:r>
      <w:proofErr w:type="spellStart"/>
      <w:r>
        <w:rPr>
          <w:rFonts w:hint="eastAsia"/>
          <w:b/>
          <w:sz w:val="24"/>
          <w:szCs w:val="24"/>
          <w:lang w:eastAsia="ja-JP"/>
        </w:rPr>
        <w:t>postamble</w:t>
      </w:r>
      <w:proofErr w:type="spellEnd"/>
    </w:p>
    <w:p w14:paraId="6CD271F4" w14:textId="2ADD1ADF" w:rsidR="007875D7" w:rsidRDefault="000C74C0" w:rsidP="00304F52">
      <w:pPr>
        <w:jc w:val="both"/>
        <w:rPr>
          <w:lang w:eastAsia="ja-JP"/>
        </w:rPr>
      </w:pPr>
      <w:r>
        <w:rPr>
          <w:rFonts w:hint="eastAsia"/>
          <w:lang w:eastAsia="ja-JP"/>
        </w:rPr>
        <w:t xml:space="preserve">Regarding R2D </w:t>
      </w:r>
      <w:proofErr w:type="spellStart"/>
      <w:r>
        <w:rPr>
          <w:rFonts w:hint="eastAsia"/>
          <w:lang w:eastAsia="ja-JP"/>
        </w:rPr>
        <w:t>postamble</w:t>
      </w:r>
      <w:proofErr w:type="spellEnd"/>
      <w:r>
        <w:rPr>
          <w:rFonts w:hint="eastAsia"/>
          <w:lang w:eastAsia="ja-JP"/>
        </w:rPr>
        <w:t xml:space="preserve"> for indicating </w:t>
      </w:r>
      <w:r>
        <w:rPr>
          <w:lang w:eastAsia="ja-JP"/>
        </w:rPr>
        <w:t>“</w:t>
      </w:r>
      <w:r>
        <w:rPr>
          <w:rFonts w:hint="eastAsia"/>
          <w:lang w:eastAsia="ja-JP"/>
        </w:rPr>
        <w:t>the end of the R2D</w:t>
      </w:r>
      <w:r>
        <w:rPr>
          <w:lang w:eastAsia="ja-JP"/>
        </w:rPr>
        <w:t>”</w:t>
      </w:r>
      <w:r>
        <w:rPr>
          <w:rFonts w:hint="eastAsia"/>
          <w:lang w:eastAsia="ja-JP"/>
        </w:rPr>
        <w:t xml:space="preserve">, </w:t>
      </w:r>
      <w:r w:rsidR="003C6947">
        <w:rPr>
          <w:rFonts w:hint="eastAsia"/>
          <w:lang w:eastAsia="ja-JP"/>
        </w:rPr>
        <w:t xml:space="preserve">we do not think </w:t>
      </w:r>
      <w:r w:rsidR="002948E5">
        <w:rPr>
          <w:rFonts w:hint="eastAsia"/>
          <w:lang w:eastAsia="ja-JP"/>
        </w:rPr>
        <w:t xml:space="preserve">this is necessary. </w:t>
      </w:r>
      <w:r w:rsidR="00CC66FA">
        <w:rPr>
          <w:rFonts w:hint="eastAsia"/>
          <w:lang w:eastAsia="ja-JP"/>
        </w:rPr>
        <w:t>F</w:t>
      </w:r>
      <w:r w:rsidR="00323EDE">
        <w:rPr>
          <w:rFonts w:hint="eastAsia"/>
          <w:lang w:eastAsia="ja-JP"/>
        </w:rPr>
        <w:t xml:space="preserve">or R2D transmission with flexible PRDCH payload size, R2D control can indicate the size or the length of the PRDCH. </w:t>
      </w:r>
      <w:r w:rsidR="00DA3C47">
        <w:rPr>
          <w:rFonts w:hint="eastAsia"/>
          <w:lang w:eastAsia="ja-JP"/>
        </w:rPr>
        <w:t xml:space="preserve">Even without any indication, a device can acquire the end of the PRDCH by the indication of CRC checker; </w:t>
      </w:r>
      <w:r w:rsidR="005648DE">
        <w:rPr>
          <w:rFonts w:hint="eastAsia"/>
          <w:lang w:eastAsia="ja-JP"/>
        </w:rPr>
        <w:t>CRC-pass can be an implicit PRDCH end identification.</w:t>
      </w:r>
    </w:p>
    <w:p w14:paraId="22F3B9F7" w14:textId="77777777" w:rsidR="005648DE" w:rsidRDefault="005648DE" w:rsidP="00304F52">
      <w:pPr>
        <w:jc w:val="both"/>
        <w:rPr>
          <w:lang w:eastAsia="ja-JP"/>
        </w:rPr>
      </w:pPr>
    </w:p>
    <w:p w14:paraId="469E2F26" w14:textId="400D9DE9" w:rsidR="005648DE" w:rsidRDefault="008A658A" w:rsidP="00304F52">
      <w:pPr>
        <w:jc w:val="both"/>
        <w:rPr>
          <w:lang w:eastAsia="ja-JP"/>
        </w:rPr>
      </w:pPr>
      <w:r>
        <w:rPr>
          <w:rFonts w:hint="eastAsia"/>
          <w:lang w:eastAsia="ja-JP"/>
        </w:rPr>
        <w:t>At RAN1#120 meeting, the</w:t>
      </w:r>
      <w:r w:rsidR="003F1AA2">
        <w:rPr>
          <w:rFonts w:hint="eastAsia"/>
          <w:lang w:eastAsia="ja-JP"/>
        </w:rPr>
        <w:t xml:space="preserve">re was an offline discussion on whether RAN1 can converge to </w:t>
      </w:r>
      <w:proofErr w:type="gramStart"/>
      <w:r w:rsidR="003F1AA2">
        <w:rPr>
          <w:rFonts w:hint="eastAsia"/>
          <w:lang w:eastAsia="ja-JP"/>
        </w:rPr>
        <w:t>say</w:t>
      </w:r>
      <w:proofErr w:type="gramEnd"/>
      <w:r w:rsidR="003F1AA2">
        <w:rPr>
          <w:rFonts w:hint="eastAsia"/>
          <w:lang w:eastAsia="ja-JP"/>
        </w:rPr>
        <w:t xml:space="preserve"> </w:t>
      </w:r>
      <w:r w:rsidR="003F1AA2">
        <w:rPr>
          <w:lang w:eastAsia="ja-JP"/>
        </w:rPr>
        <w:t>“</w:t>
      </w:r>
      <w:r w:rsidR="003F1AA2">
        <w:rPr>
          <w:rFonts w:hint="eastAsia"/>
          <w:lang w:eastAsia="ja-JP"/>
        </w:rPr>
        <w:t>end of R2D is identified by Manchester coding violation</w:t>
      </w:r>
      <w:r w:rsidR="003F1AA2">
        <w:rPr>
          <w:lang w:eastAsia="ja-JP"/>
        </w:rPr>
        <w:t>”</w:t>
      </w:r>
      <w:r w:rsidR="00ED3D74">
        <w:rPr>
          <w:rFonts w:hint="eastAsia"/>
          <w:lang w:eastAsia="ja-JP"/>
        </w:rPr>
        <w:t>, which we think is a good way for compromise</w:t>
      </w:r>
      <w:r w:rsidR="003F1AA2">
        <w:rPr>
          <w:rFonts w:hint="eastAsia"/>
          <w:lang w:eastAsia="ja-JP"/>
        </w:rPr>
        <w:t xml:space="preserve">. </w:t>
      </w:r>
      <w:r w:rsidR="003B74B1">
        <w:rPr>
          <w:rFonts w:hint="eastAsia"/>
          <w:lang w:eastAsia="ja-JP"/>
        </w:rPr>
        <w:t xml:space="preserve">We propose to conclude that a device may consider an R2D transmission ends </w:t>
      </w:r>
      <w:r w:rsidR="0086569B">
        <w:rPr>
          <w:rFonts w:hint="eastAsia"/>
          <w:lang w:eastAsia="ja-JP"/>
        </w:rPr>
        <w:t xml:space="preserve">if it detects Manchester coding violation. </w:t>
      </w:r>
      <w:r w:rsidR="004D7B07">
        <w:rPr>
          <w:rFonts w:hint="eastAsia"/>
          <w:lang w:eastAsia="ja-JP"/>
        </w:rPr>
        <w:t>A</w:t>
      </w:r>
      <w:r w:rsidR="00790B67">
        <w:rPr>
          <w:rFonts w:hint="eastAsia"/>
          <w:lang w:eastAsia="ja-JP"/>
        </w:rPr>
        <w:t>t the end of an R2D transmission, a</w:t>
      </w:r>
      <w:r w:rsidR="004D7B07">
        <w:rPr>
          <w:rFonts w:hint="eastAsia"/>
          <w:lang w:eastAsia="ja-JP"/>
        </w:rPr>
        <w:t xml:space="preserve"> device anyway detects a Manchester coding </w:t>
      </w:r>
      <w:r w:rsidR="004D7B07">
        <w:rPr>
          <w:lang w:eastAsia="ja-JP"/>
        </w:rPr>
        <w:t>violation</w:t>
      </w:r>
      <w:r w:rsidR="004D7B07">
        <w:rPr>
          <w:rFonts w:hint="eastAsia"/>
          <w:lang w:eastAsia="ja-JP"/>
        </w:rPr>
        <w:t xml:space="preserve">, e.g., if reader does not transmit R2D for a while, or if reader transmits SIP for the other R2D, or if reader transmits NR DL signals. </w:t>
      </w:r>
    </w:p>
    <w:p w14:paraId="20B3D844" w14:textId="77777777" w:rsidR="007875D7" w:rsidRDefault="007875D7" w:rsidP="00304F52">
      <w:pPr>
        <w:jc w:val="both"/>
        <w:rPr>
          <w:lang w:eastAsia="ja-JP"/>
        </w:rPr>
      </w:pPr>
    </w:p>
    <w:p w14:paraId="33F31355" w14:textId="5B784B04" w:rsidR="008046C5" w:rsidRPr="00041896" w:rsidRDefault="008046C5" w:rsidP="008046C5">
      <w:pPr>
        <w:jc w:val="both"/>
        <w:rPr>
          <w:b/>
          <w:bCs/>
          <w:u w:val="single"/>
          <w:lang w:eastAsia="ja-JP"/>
        </w:rPr>
      </w:pPr>
      <w:r w:rsidRPr="002E3663">
        <w:rPr>
          <w:rFonts w:hint="eastAsia"/>
          <w:b/>
          <w:bCs/>
          <w:u w:val="single"/>
          <w:lang w:eastAsia="ja-JP"/>
        </w:rPr>
        <w:t xml:space="preserve">Proposal </w:t>
      </w:r>
      <w:r w:rsidR="00382962">
        <w:rPr>
          <w:rFonts w:hint="eastAsia"/>
          <w:b/>
          <w:bCs/>
          <w:u w:val="single"/>
          <w:lang w:eastAsia="ja-JP"/>
        </w:rPr>
        <w:t>5</w:t>
      </w:r>
      <w:r w:rsidRPr="002E3663">
        <w:rPr>
          <w:rFonts w:hint="eastAsia"/>
          <w:b/>
          <w:bCs/>
          <w:u w:val="single"/>
          <w:lang w:eastAsia="ja-JP"/>
        </w:rPr>
        <w:t>:</w:t>
      </w:r>
    </w:p>
    <w:p w14:paraId="242778A8" w14:textId="74FAF4B2" w:rsidR="00AA745D" w:rsidRPr="00AA745D" w:rsidRDefault="00AA745D" w:rsidP="00E14FE6">
      <w:pPr>
        <w:pStyle w:val="ListParagraph"/>
        <w:numPr>
          <w:ilvl w:val="0"/>
          <w:numId w:val="7"/>
        </w:numPr>
        <w:ind w:leftChars="0"/>
        <w:jc w:val="both"/>
        <w:rPr>
          <w:b/>
          <w:bCs/>
          <w:lang w:eastAsia="ja-JP"/>
        </w:rPr>
      </w:pPr>
      <w:r w:rsidRPr="00AA745D">
        <w:rPr>
          <w:rFonts w:hint="eastAsia"/>
          <w:b/>
          <w:bCs/>
          <w:lang w:eastAsia="ja-JP"/>
        </w:rPr>
        <w:t xml:space="preserve">Not </w:t>
      </w:r>
      <w:r w:rsidR="00207121">
        <w:rPr>
          <w:rFonts w:hint="eastAsia"/>
          <w:b/>
          <w:bCs/>
          <w:lang w:eastAsia="ja-JP"/>
        </w:rPr>
        <w:t xml:space="preserve">to </w:t>
      </w:r>
      <w:r w:rsidRPr="00AA745D">
        <w:rPr>
          <w:rFonts w:hint="eastAsia"/>
          <w:b/>
          <w:bCs/>
          <w:lang w:eastAsia="ja-JP"/>
        </w:rPr>
        <w:t xml:space="preserve">specify </w:t>
      </w:r>
      <w:r w:rsidR="00207121">
        <w:rPr>
          <w:rFonts w:hint="eastAsia"/>
          <w:b/>
          <w:bCs/>
          <w:lang w:eastAsia="ja-JP"/>
        </w:rPr>
        <w:t xml:space="preserve">physical layer </w:t>
      </w:r>
      <w:proofErr w:type="spellStart"/>
      <w:r w:rsidRPr="00AA745D">
        <w:rPr>
          <w:rFonts w:hint="eastAsia"/>
          <w:b/>
          <w:bCs/>
          <w:lang w:eastAsia="ja-JP"/>
        </w:rPr>
        <w:t>postamble</w:t>
      </w:r>
      <w:proofErr w:type="spellEnd"/>
      <w:r w:rsidRPr="00AA745D">
        <w:rPr>
          <w:rFonts w:hint="eastAsia"/>
          <w:b/>
          <w:bCs/>
          <w:lang w:eastAsia="ja-JP"/>
        </w:rPr>
        <w:t xml:space="preserve"> </w:t>
      </w:r>
      <w:r w:rsidR="00207121">
        <w:rPr>
          <w:rFonts w:hint="eastAsia"/>
          <w:b/>
          <w:bCs/>
          <w:lang w:eastAsia="ja-JP"/>
        </w:rPr>
        <w:t>for R2D</w:t>
      </w:r>
    </w:p>
    <w:p w14:paraId="1A75C085" w14:textId="3DA8701F" w:rsidR="008046C5" w:rsidRPr="008046C5" w:rsidRDefault="007875D7" w:rsidP="00AA745D">
      <w:pPr>
        <w:pStyle w:val="ListParagraph"/>
        <w:numPr>
          <w:ilvl w:val="1"/>
          <w:numId w:val="7"/>
        </w:numPr>
        <w:ind w:leftChars="0"/>
        <w:jc w:val="both"/>
        <w:rPr>
          <w:lang w:eastAsia="ja-JP"/>
        </w:rPr>
      </w:pPr>
      <w:r>
        <w:rPr>
          <w:rFonts w:hint="eastAsia"/>
          <w:b/>
          <w:bCs/>
          <w:lang w:eastAsia="ja-JP"/>
        </w:rPr>
        <w:t xml:space="preserve">A-IoT device may consider </w:t>
      </w:r>
      <w:r w:rsidR="001529DF">
        <w:rPr>
          <w:rFonts w:hint="eastAsia"/>
          <w:b/>
          <w:bCs/>
          <w:lang w:eastAsia="ja-JP"/>
        </w:rPr>
        <w:t xml:space="preserve">an </w:t>
      </w:r>
      <w:r>
        <w:rPr>
          <w:rFonts w:hint="eastAsia"/>
          <w:b/>
          <w:bCs/>
          <w:lang w:eastAsia="ja-JP"/>
        </w:rPr>
        <w:t xml:space="preserve">R2D transmission ends </w:t>
      </w:r>
      <w:r w:rsidR="003E4A08">
        <w:rPr>
          <w:rFonts w:hint="eastAsia"/>
          <w:b/>
          <w:bCs/>
          <w:lang w:eastAsia="ja-JP"/>
        </w:rPr>
        <w:t>when</w:t>
      </w:r>
      <w:r>
        <w:rPr>
          <w:rFonts w:hint="eastAsia"/>
          <w:b/>
          <w:bCs/>
          <w:lang w:eastAsia="ja-JP"/>
        </w:rPr>
        <w:t xml:space="preserve"> it </w:t>
      </w:r>
      <w:r w:rsidR="003E4A08">
        <w:rPr>
          <w:rFonts w:hint="eastAsia"/>
          <w:b/>
          <w:bCs/>
          <w:lang w:eastAsia="ja-JP"/>
        </w:rPr>
        <w:t xml:space="preserve">does not </w:t>
      </w:r>
      <w:r>
        <w:rPr>
          <w:rFonts w:hint="eastAsia"/>
          <w:b/>
          <w:bCs/>
          <w:lang w:eastAsia="ja-JP"/>
        </w:rPr>
        <w:t xml:space="preserve">detect Manchester coding </w:t>
      </w:r>
      <w:r w:rsidR="003E4A08">
        <w:rPr>
          <w:rFonts w:hint="eastAsia"/>
          <w:b/>
          <w:bCs/>
          <w:lang w:eastAsia="ja-JP"/>
        </w:rPr>
        <w:t xml:space="preserve">codeword </w:t>
      </w:r>
      <w:r w:rsidR="008073B4">
        <w:rPr>
          <w:rFonts w:hint="eastAsia"/>
          <w:b/>
          <w:bCs/>
          <w:lang w:eastAsia="ja-JP"/>
        </w:rPr>
        <w:t>in the R2D transmission</w:t>
      </w:r>
    </w:p>
    <w:p w14:paraId="0B144C78" w14:textId="77777777" w:rsidR="00353F9A" w:rsidRDefault="00353F9A" w:rsidP="00304F52">
      <w:pPr>
        <w:jc w:val="both"/>
        <w:rPr>
          <w:b/>
          <w:bCs/>
          <w:lang w:eastAsia="ja-JP"/>
        </w:rPr>
      </w:pPr>
    </w:p>
    <w:p w14:paraId="4E26C315" w14:textId="0788C5E9" w:rsidR="001364B7" w:rsidRDefault="001364B7" w:rsidP="001364B7">
      <w:pPr>
        <w:pStyle w:val="Heading1"/>
        <w:numPr>
          <w:ilvl w:val="0"/>
          <w:numId w:val="4"/>
        </w:numPr>
        <w:rPr>
          <w:b/>
          <w:sz w:val="32"/>
          <w:szCs w:val="32"/>
          <w:lang w:eastAsia="ja-JP"/>
        </w:rPr>
      </w:pPr>
      <w:r>
        <w:rPr>
          <w:rFonts w:hint="eastAsia"/>
          <w:b/>
          <w:sz w:val="32"/>
          <w:szCs w:val="32"/>
          <w:lang w:eastAsia="ja-JP"/>
        </w:rPr>
        <w:t xml:space="preserve">D2R </w:t>
      </w:r>
      <w:r w:rsidR="0080779E">
        <w:rPr>
          <w:rFonts w:hint="eastAsia"/>
          <w:b/>
          <w:sz w:val="32"/>
          <w:szCs w:val="32"/>
          <w:lang w:eastAsia="ja-JP"/>
        </w:rPr>
        <w:t>preamble</w:t>
      </w:r>
      <w:r w:rsidR="003C7B8C">
        <w:rPr>
          <w:rFonts w:hint="eastAsia"/>
          <w:b/>
          <w:sz w:val="32"/>
          <w:szCs w:val="32"/>
          <w:lang w:eastAsia="ja-JP"/>
        </w:rPr>
        <w:t xml:space="preserve"> </w:t>
      </w:r>
      <w:r w:rsidR="00D04EB1">
        <w:rPr>
          <w:rFonts w:hint="eastAsia"/>
          <w:b/>
          <w:sz w:val="32"/>
          <w:szCs w:val="32"/>
          <w:lang w:eastAsia="ja-JP"/>
        </w:rPr>
        <w:t xml:space="preserve">and </w:t>
      </w:r>
      <w:proofErr w:type="spellStart"/>
      <w:r w:rsidR="00D04EB1">
        <w:rPr>
          <w:rFonts w:hint="eastAsia"/>
          <w:b/>
          <w:sz w:val="32"/>
          <w:szCs w:val="32"/>
          <w:lang w:eastAsia="ja-JP"/>
        </w:rPr>
        <w:t>midamble</w:t>
      </w:r>
      <w:proofErr w:type="spellEnd"/>
    </w:p>
    <w:p w14:paraId="0E5E216D" w14:textId="77777777" w:rsidR="003C0C18" w:rsidRPr="003C0C18" w:rsidRDefault="003C0C18"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7579B2B7" w14:textId="1F922EBB" w:rsidR="00815005" w:rsidRDefault="00406932" w:rsidP="00E14FE6">
      <w:pPr>
        <w:pStyle w:val="Heading2"/>
        <w:numPr>
          <w:ilvl w:val="1"/>
          <w:numId w:val="8"/>
        </w:numPr>
        <w:rPr>
          <w:b/>
          <w:sz w:val="24"/>
          <w:szCs w:val="24"/>
          <w:lang w:eastAsia="ja-JP"/>
        </w:rPr>
      </w:pPr>
      <w:r>
        <w:rPr>
          <w:rFonts w:hint="eastAsia"/>
          <w:b/>
          <w:sz w:val="24"/>
          <w:szCs w:val="24"/>
          <w:lang w:eastAsia="ja-JP"/>
        </w:rPr>
        <w:t>Observations from simulations</w:t>
      </w:r>
    </w:p>
    <w:p w14:paraId="486DAD86" w14:textId="2B7E9E76" w:rsidR="00815005" w:rsidRDefault="00BA45D1" w:rsidP="000E734C">
      <w:pPr>
        <w:jc w:val="both"/>
        <w:rPr>
          <w:lang w:eastAsia="ja-JP"/>
        </w:rPr>
      </w:pPr>
      <w:r>
        <w:rPr>
          <w:rFonts w:hint="eastAsia"/>
          <w:lang w:eastAsia="ja-JP"/>
        </w:rPr>
        <w:t>RAN1 agreed following:</w:t>
      </w:r>
    </w:p>
    <w:tbl>
      <w:tblPr>
        <w:tblStyle w:val="TableGrid"/>
        <w:tblW w:w="0" w:type="auto"/>
        <w:tblLook w:val="04A0" w:firstRow="1" w:lastRow="0" w:firstColumn="1" w:lastColumn="0" w:noHBand="0" w:noVBand="1"/>
      </w:tblPr>
      <w:tblGrid>
        <w:gridCol w:w="9350"/>
      </w:tblGrid>
      <w:tr w:rsidR="00BA45D1" w14:paraId="53F2700C" w14:textId="77777777" w:rsidTr="00BA45D1">
        <w:tc>
          <w:tcPr>
            <w:tcW w:w="9350" w:type="dxa"/>
          </w:tcPr>
          <w:p w14:paraId="020A917E" w14:textId="77777777" w:rsidR="00F3263C" w:rsidRDefault="00F3263C" w:rsidP="00F3263C">
            <w:pPr>
              <w:pStyle w:val="0Maintext"/>
              <w:rPr>
                <w:lang w:eastAsia="zh-CN"/>
              </w:rPr>
            </w:pPr>
            <w:r w:rsidRPr="00F72FF5">
              <w:rPr>
                <w:highlight w:val="green"/>
                <w:lang w:eastAsia="zh-CN"/>
              </w:rPr>
              <w:t>Agreement</w:t>
            </w:r>
          </w:p>
          <w:p w14:paraId="6A7C3A88" w14:textId="77777777" w:rsidR="00F3263C" w:rsidRPr="001003E6" w:rsidRDefault="00F3263C" w:rsidP="00F3263C">
            <w:pPr>
              <w:rPr>
                <w:color w:val="000000" w:themeColor="text1"/>
                <w:lang w:eastAsia="zh-CN"/>
              </w:rPr>
            </w:pPr>
            <w:r w:rsidRPr="001003E6">
              <w:rPr>
                <w:color w:val="000000" w:themeColor="text1"/>
                <w:lang w:eastAsia="zh-CN"/>
              </w:rPr>
              <w:t>For D2R x-ambles:</w:t>
            </w:r>
          </w:p>
          <w:p w14:paraId="3ADE503F" w14:textId="77777777" w:rsidR="00F3263C" w:rsidRPr="001003E6" w:rsidRDefault="00F3263C" w:rsidP="00E14FE6">
            <w:pPr>
              <w:pStyle w:val="ListParagraph"/>
              <w:numPr>
                <w:ilvl w:val="0"/>
                <w:numId w:val="7"/>
              </w:numPr>
              <w:autoSpaceDE w:val="0"/>
              <w:autoSpaceDN w:val="0"/>
              <w:adjustRightInd w:val="0"/>
              <w:snapToGrid w:val="0"/>
              <w:spacing w:after="120"/>
              <w:ind w:leftChars="0"/>
              <w:contextualSpacing/>
              <w:jc w:val="both"/>
              <w:rPr>
                <w:color w:val="000000" w:themeColor="text1"/>
                <w:lang w:eastAsia="zh-CN"/>
              </w:rPr>
            </w:pPr>
            <w:r w:rsidRPr="001003E6">
              <w:rPr>
                <w:color w:val="000000" w:themeColor="text1"/>
                <w:lang w:eastAsia="zh-CN"/>
              </w:rPr>
              <w:t xml:space="preserve">Following </w:t>
            </w:r>
            <w:r>
              <w:rPr>
                <w:color w:val="000000" w:themeColor="text1"/>
                <w:lang w:eastAsia="zh-CN"/>
              </w:rPr>
              <w:t>is</w:t>
            </w:r>
            <w:r w:rsidRPr="001003E6">
              <w:rPr>
                <w:color w:val="000000" w:themeColor="text1"/>
                <w:lang w:eastAsia="zh-CN"/>
              </w:rPr>
              <w:t xml:space="preserve"> considered as the types for base sequence and to be further </w:t>
            </w:r>
            <w:proofErr w:type="gramStart"/>
            <w:r w:rsidRPr="001003E6">
              <w:rPr>
                <w:color w:val="000000" w:themeColor="text1"/>
                <w:lang w:eastAsia="zh-CN"/>
              </w:rPr>
              <w:t>down-selected</w:t>
            </w:r>
            <w:proofErr w:type="gramEnd"/>
            <w:r w:rsidRPr="001003E6">
              <w:rPr>
                <w:color w:val="000000" w:themeColor="text1"/>
                <w:lang w:eastAsia="zh-CN"/>
              </w:rPr>
              <w:t>:</w:t>
            </w:r>
          </w:p>
          <w:p w14:paraId="7DB94D63" w14:textId="77777777" w:rsidR="00F3263C" w:rsidRPr="001003E6"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t xml:space="preserve">Option 1: M-sequence </w:t>
            </w:r>
          </w:p>
          <w:p w14:paraId="48DABA43" w14:textId="77777777" w:rsidR="00F3263C" w:rsidRPr="001003E6"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t>Option 2: Golay sequence</w:t>
            </w:r>
          </w:p>
          <w:p w14:paraId="0A287A61" w14:textId="77777777" w:rsidR="00F3263C" w:rsidRPr="00CB45B8"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t xml:space="preserve">Note: </w:t>
            </w:r>
            <w:r w:rsidRPr="00CB45B8">
              <w:rPr>
                <w:color w:val="000000" w:themeColor="text1"/>
              </w:rPr>
              <w:t>Above doesn’t preclude an additional part for preamble, e.g. with ON and/or OFF transmission, if needed/supported</w:t>
            </w:r>
          </w:p>
          <w:p w14:paraId="4DEB8D24" w14:textId="77777777" w:rsidR="00F3263C" w:rsidRDefault="00F3263C" w:rsidP="00E14FE6">
            <w:pPr>
              <w:pStyle w:val="ListParagraph"/>
              <w:numPr>
                <w:ilvl w:val="0"/>
                <w:numId w:val="7"/>
              </w:numPr>
              <w:autoSpaceDE w:val="0"/>
              <w:autoSpaceDN w:val="0"/>
              <w:adjustRightInd w:val="0"/>
              <w:snapToGrid w:val="0"/>
              <w:ind w:leftChars="0"/>
              <w:contextualSpacing/>
              <w:jc w:val="both"/>
              <w:rPr>
                <w:color w:val="000000" w:themeColor="text1"/>
              </w:rPr>
            </w:pPr>
            <w:r w:rsidRPr="00D61673">
              <w:rPr>
                <w:color w:val="000000" w:themeColor="text1"/>
              </w:rPr>
              <w:t>FFS: Whether/what multiple sequences (using same base sequence type) are supported</w:t>
            </w:r>
          </w:p>
          <w:p w14:paraId="609276DE" w14:textId="77777777" w:rsidR="00F3263C" w:rsidRPr="00077147" w:rsidRDefault="00F3263C" w:rsidP="00E14FE6">
            <w:pPr>
              <w:pStyle w:val="ListParagraph"/>
              <w:numPr>
                <w:ilvl w:val="1"/>
                <w:numId w:val="7"/>
              </w:numPr>
              <w:autoSpaceDE w:val="0"/>
              <w:autoSpaceDN w:val="0"/>
              <w:adjustRightInd w:val="0"/>
              <w:snapToGrid w:val="0"/>
              <w:ind w:leftChars="0" w:left="800" w:hanging="360"/>
              <w:contextualSpacing/>
              <w:jc w:val="both"/>
              <w:rPr>
                <w:color w:val="000000" w:themeColor="text1"/>
              </w:rPr>
            </w:pPr>
            <w:r w:rsidRPr="00077147">
              <w:rPr>
                <w:color w:val="000000" w:themeColor="text1"/>
              </w:rPr>
              <w:t>Note: This in no way implies that there is going to be CDMA between D2R x-ambles</w:t>
            </w:r>
          </w:p>
          <w:p w14:paraId="6DE705DA" w14:textId="77777777" w:rsidR="00F3263C" w:rsidRPr="001003E6" w:rsidRDefault="00F3263C" w:rsidP="00E14FE6">
            <w:pPr>
              <w:pStyle w:val="ListParagraph"/>
              <w:numPr>
                <w:ilvl w:val="0"/>
                <w:numId w:val="7"/>
              </w:numPr>
              <w:autoSpaceDE w:val="0"/>
              <w:autoSpaceDN w:val="0"/>
              <w:adjustRightInd w:val="0"/>
              <w:snapToGrid w:val="0"/>
              <w:ind w:leftChars="0"/>
              <w:contextualSpacing/>
              <w:jc w:val="both"/>
            </w:pPr>
            <w:r w:rsidRPr="001003E6">
              <w:t>For evaluation purpose, companies are encouraged to consider following:</w:t>
            </w:r>
          </w:p>
          <w:p w14:paraId="52D868EA" w14:textId="77777777" w:rsidR="00F3263C" w:rsidRPr="001003E6"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lastRenderedPageBreak/>
              <w:t>Performance at least in terms of autocorrelation/cross-correlation property, SFO estimation/Timing accuracy, SNR for target PDRCH BLER of [1%, 10%]</w:t>
            </w:r>
          </w:p>
          <w:p w14:paraId="533DC86D" w14:textId="77777777" w:rsidR="00F3263C" w:rsidRPr="001003E6"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t xml:space="preserve">Report presence and </w:t>
            </w:r>
            <w:r>
              <w:t>time-domain resource(s)</w:t>
            </w:r>
            <w:r w:rsidRPr="001003E6">
              <w:t xml:space="preserve"> x-ambles</w:t>
            </w:r>
          </w:p>
          <w:p w14:paraId="043EDB43" w14:textId="77777777" w:rsidR="00F3263C" w:rsidRPr="001003E6"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t>Report sequence type(s) and length(s) for x-ambles</w:t>
            </w:r>
          </w:p>
          <w:p w14:paraId="7A6E4EC3" w14:textId="77777777" w:rsidR="00F3263C" w:rsidRPr="001003E6" w:rsidRDefault="00F3263C" w:rsidP="00E14FE6">
            <w:pPr>
              <w:pStyle w:val="ListParagraph"/>
              <w:numPr>
                <w:ilvl w:val="1"/>
                <w:numId w:val="7"/>
              </w:numPr>
              <w:autoSpaceDE w:val="0"/>
              <w:autoSpaceDN w:val="0"/>
              <w:adjustRightInd w:val="0"/>
              <w:snapToGrid w:val="0"/>
              <w:ind w:leftChars="0" w:left="800" w:hanging="360"/>
              <w:contextualSpacing/>
              <w:jc w:val="both"/>
            </w:pPr>
            <w:r w:rsidRPr="001003E6">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2"/>
              <w:gridCol w:w="997"/>
              <w:gridCol w:w="900"/>
              <w:gridCol w:w="720"/>
              <w:gridCol w:w="1170"/>
              <w:gridCol w:w="1079"/>
              <w:gridCol w:w="990"/>
              <w:gridCol w:w="1260"/>
              <w:gridCol w:w="1617"/>
            </w:tblGrid>
            <w:tr w:rsidR="00F3263C" w14:paraId="6BD81F6A" w14:textId="77777777">
              <w:tc>
                <w:tcPr>
                  <w:tcW w:w="803" w:type="dxa"/>
                </w:tcPr>
                <w:p w14:paraId="74D07C3B" w14:textId="77777777" w:rsidR="00F3263C" w:rsidRPr="001003E6" w:rsidRDefault="00F3263C" w:rsidP="00F3263C">
                  <w:pPr>
                    <w:jc w:val="center"/>
                    <w:rPr>
                      <w:b/>
                      <w:bCs/>
                      <w:sz w:val="16"/>
                      <w:szCs w:val="16"/>
                    </w:rPr>
                  </w:pPr>
                  <w:r w:rsidRPr="001003E6">
                    <w:rPr>
                      <w:b/>
                      <w:bCs/>
                      <w:sz w:val="16"/>
                      <w:szCs w:val="16"/>
                    </w:rPr>
                    <w:t>X-amble(s) Present</w:t>
                  </w:r>
                </w:p>
              </w:tc>
              <w:tc>
                <w:tcPr>
                  <w:tcW w:w="997" w:type="dxa"/>
                </w:tcPr>
                <w:p w14:paraId="7D3AEB20" w14:textId="77777777" w:rsidR="00F3263C" w:rsidRPr="001003E6" w:rsidRDefault="00F3263C" w:rsidP="00F3263C">
                  <w:pPr>
                    <w:jc w:val="center"/>
                    <w:rPr>
                      <w:b/>
                      <w:bCs/>
                      <w:sz w:val="16"/>
                      <w:szCs w:val="16"/>
                    </w:rPr>
                  </w:pPr>
                  <w:r w:rsidRPr="001003E6">
                    <w:rPr>
                      <w:b/>
                      <w:bCs/>
                      <w:sz w:val="16"/>
                      <w:szCs w:val="16"/>
                    </w:rPr>
                    <w:t>X-ambles time-domain resource(s)</w:t>
                  </w:r>
                </w:p>
              </w:tc>
              <w:tc>
                <w:tcPr>
                  <w:tcW w:w="900" w:type="dxa"/>
                </w:tcPr>
                <w:p w14:paraId="585B2907" w14:textId="77777777" w:rsidR="00F3263C" w:rsidRPr="001003E6" w:rsidRDefault="00F3263C" w:rsidP="00F3263C">
                  <w:pPr>
                    <w:jc w:val="center"/>
                    <w:rPr>
                      <w:b/>
                      <w:bCs/>
                      <w:sz w:val="16"/>
                      <w:szCs w:val="16"/>
                    </w:rPr>
                  </w:pPr>
                  <w:r w:rsidRPr="001003E6">
                    <w:rPr>
                      <w:b/>
                      <w:bCs/>
                      <w:sz w:val="16"/>
                      <w:szCs w:val="16"/>
                    </w:rPr>
                    <w:t>X-ambles Sequence Type(s)</w:t>
                  </w:r>
                </w:p>
              </w:tc>
              <w:tc>
                <w:tcPr>
                  <w:tcW w:w="720" w:type="dxa"/>
                </w:tcPr>
                <w:p w14:paraId="3C41DBDE" w14:textId="77777777" w:rsidR="00F3263C" w:rsidRPr="001003E6" w:rsidRDefault="00F3263C" w:rsidP="00F3263C">
                  <w:pPr>
                    <w:tabs>
                      <w:tab w:val="left" w:pos="192"/>
                    </w:tabs>
                    <w:jc w:val="center"/>
                    <w:rPr>
                      <w:b/>
                      <w:bCs/>
                      <w:sz w:val="16"/>
                      <w:szCs w:val="16"/>
                    </w:rPr>
                  </w:pPr>
                  <w:r w:rsidRPr="001003E6">
                    <w:rPr>
                      <w:b/>
                      <w:bCs/>
                      <w:sz w:val="16"/>
                      <w:szCs w:val="16"/>
                    </w:rPr>
                    <w:t>X-ambles Length</w:t>
                  </w:r>
                </w:p>
              </w:tc>
              <w:tc>
                <w:tcPr>
                  <w:tcW w:w="1170" w:type="dxa"/>
                </w:tcPr>
                <w:p w14:paraId="459CA3D2" w14:textId="77777777" w:rsidR="00F3263C" w:rsidRPr="001003E6" w:rsidRDefault="00F3263C" w:rsidP="00F3263C">
                  <w:pPr>
                    <w:jc w:val="center"/>
                    <w:rPr>
                      <w:b/>
                      <w:bCs/>
                      <w:sz w:val="16"/>
                      <w:szCs w:val="16"/>
                    </w:rPr>
                  </w:pPr>
                  <w:r w:rsidRPr="001003E6">
                    <w:rPr>
                      <w:b/>
                      <w:bCs/>
                      <w:sz w:val="16"/>
                      <w:szCs w:val="16"/>
                    </w:rPr>
                    <w:t>PDRCH Duration/Size &amp; data rate</w:t>
                  </w:r>
                </w:p>
              </w:tc>
              <w:tc>
                <w:tcPr>
                  <w:tcW w:w="1080" w:type="dxa"/>
                </w:tcPr>
                <w:p w14:paraId="254596C4" w14:textId="77777777" w:rsidR="00F3263C" w:rsidRPr="001003E6" w:rsidRDefault="00F3263C" w:rsidP="00F3263C">
                  <w:pPr>
                    <w:jc w:val="center"/>
                    <w:rPr>
                      <w:b/>
                      <w:bCs/>
                      <w:sz w:val="16"/>
                      <w:szCs w:val="16"/>
                    </w:rPr>
                  </w:pPr>
                  <w:r w:rsidRPr="001003E6">
                    <w:rPr>
                      <w:b/>
                      <w:bCs/>
                      <w:sz w:val="16"/>
                      <w:szCs w:val="16"/>
                    </w:rPr>
                    <w:t>Required SNR for target PDRCH BLER of 1%</w:t>
                  </w:r>
                </w:p>
              </w:tc>
              <w:tc>
                <w:tcPr>
                  <w:tcW w:w="990" w:type="dxa"/>
                </w:tcPr>
                <w:p w14:paraId="79B5B11F" w14:textId="77777777" w:rsidR="00F3263C" w:rsidRPr="001003E6" w:rsidRDefault="00F3263C" w:rsidP="00F3263C">
                  <w:pPr>
                    <w:jc w:val="center"/>
                    <w:rPr>
                      <w:b/>
                      <w:bCs/>
                      <w:sz w:val="16"/>
                      <w:szCs w:val="16"/>
                    </w:rPr>
                  </w:pPr>
                  <w:r w:rsidRPr="001003E6">
                    <w:rPr>
                      <w:b/>
                      <w:bCs/>
                      <w:sz w:val="16"/>
                      <w:szCs w:val="16"/>
                    </w:rPr>
                    <w:t>Required SNR for target PDRCH BLER of 10%</w:t>
                  </w:r>
                </w:p>
              </w:tc>
              <w:tc>
                <w:tcPr>
                  <w:tcW w:w="1260" w:type="dxa"/>
                </w:tcPr>
                <w:p w14:paraId="4A58DCE2" w14:textId="77777777" w:rsidR="00F3263C" w:rsidRPr="001003E6" w:rsidRDefault="00F3263C" w:rsidP="00F3263C">
                  <w:pPr>
                    <w:jc w:val="center"/>
                    <w:rPr>
                      <w:b/>
                      <w:bCs/>
                      <w:sz w:val="16"/>
                      <w:szCs w:val="16"/>
                    </w:rPr>
                  </w:pPr>
                  <w:r w:rsidRPr="001003E6">
                    <w:rPr>
                      <w:b/>
                      <w:bCs/>
                      <w:sz w:val="16"/>
                      <w:szCs w:val="16"/>
                    </w:rPr>
                    <w:t>Performance Metric related to correlation properties, SFO/Timing Accuracy</w:t>
                  </w:r>
                </w:p>
                <w:p w14:paraId="4E1EB639" w14:textId="77777777" w:rsidR="00F3263C" w:rsidRPr="001003E6" w:rsidRDefault="00F3263C" w:rsidP="00F3263C">
                  <w:pPr>
                    <w:jc w:val="center"/>
                    <w:rPr>
                      <w:b/>
                      <w:bCs/>
                      <w:sz w:val="16"/>
                      <w:szCs w:val="16"/>
                    </w:rPr>
                  </w:pPr>
                  <w:r w:rsidRPr="001003E6">
                    <w:rPr>
                      <w:b/>
                      <w:bCs/>
                      <w:sz w:val="16"/>
                      <w:szCs w:val="16"/>
                    </w:rPr>
                    <w:t>[90%tile]</w:t>
                  </w:r>
                </w:p>
              </w:tc>
              <w:tc>
                <w:tcPr>
                  <w:tcW w:w="1615" w:type="dxa"/>
                </w:tcPr>
                <w:p w14:paraId="0B4186AC" w14:textId="77777777" w:rsidR="00F3263C" w:rsidRDefault="00F3263C" w:rsidP="00F3263C">
                  <w:pPr>
                    <w:jc w:val="center"/>
                    <w:rPr>
                      <w:b/>
                      <w:bCs/>
                      <w:sz w:val="16"/>
                      <w:szCs w:val="16"/>
                    </w:rPr>
                  </w:pPr>
                  <w:r w:rsidRPr="001003E6">
                    <w:rPr>
                      <w:b/>
                      <w:bCs/>
                      <w:sz w:val="16"/>
                      <w:szCs w:val="16"/>
                    </w:rPr>
                    <w:t>Other assumptions</w:t>
                  </w:r>
                  <w:r>
                    <w:rPr>
                      <w:b/>
                      <w:bCs/>
                      <w:sz w:val="16"/>
                      <w:szCs w:val="16"/>
                    </w:rPr>
                    <w:t>/metrics</w:t>
                  </w:r>
                  <w:r w:rsidRPr="001003E6">
                    <w:rPr>
                      <w:b/>
                      <w:bCs/>
                      <w:sz w:val="16"/>
                      <w:szCs w:val="16"/>
                    </w:rPr>
                    <w:t xml:space="preserve"> can be reported by companies</w:t>
                  </w:r>
                </w:p>
              </w:tc>
            </w:tr>
            <w:tr w:rsidR="00F3263C" w14:paraId="656C8E08" w14:textId="77777777">
              <w:trPr>
                <w:trHeight w:val="413"/>
              </w:trPr>
              <w:tc>
                <w:tcPr>
                  <w:tcW w:w="803" w:type="dxa"/>
                </w:tcPr>
                <w:p w14:paraId="5D3A28C8" w14:textId="77777777" w:rsidR="00F3263C" w:rsidRPr="003F4759" w:rsidRDefault="00F3263C" w:rsidP="00F3263C">
                  <w:pPr>
                    <w:rPr>
                      <w:sz w:val="16"/>
                      <w:szCs w:val="16"/>
                    </w:rPr>
                  </w:pPr>
                </w:p>
              </w:tc>
              <w:tc>
                <w:tcPr>
                  <w:tcW w:w="997" w:type="dxa"/>
                </w:tcPr>
                <w:p w14:paraId="1B3B637D" w14:textId="77777777" w:rsidR="00F3263C" w:rsidRPr="003F4759" w:rsidRDefault="00F3263C" w:rsidP="00F3263C">
                  <w:pPr>
                    <w:rPr>
                      <w:sz w:val="16"/>
                      <w:szCs w:val="16"/>
                    </w:rPr>
                  </w:pPr>
                </w:p>
              </w:tc>
              <w:tc>
                <w:tcPr>
                  <w:tcW w:w="900" w:type="dxa"/>
                </w:tcPr>
                <w:p w14:paraId="50647C4A" w14:textId="77777777" w:rsidR="00F3263C" w:rsidRPr="003F4759" w:rsidRDefault="00F3263C" w:rsidP="00F3263C">
                  <w:pPr>
                    <w:rPr>
                      <w:sz w:val="16"/>
                      <w:szCs w:val="16"/>
                    </w:rPr>
                  </w:pPr>
                </w:p>
              </w:tc>
              <w:tc>
                <w:tcPr>
                  <w:tcW w:w="720" w:type="dxa"/>
                </w:tcPr>
                <w:p w14:paraId="3A010078" w14:textId="77777777" w:rsidR="00F3263C" w:rsidRPr="003F4759" w:rsidRDefault="00F3263C" w:rsidP="00F3263C">
                  <w:pPr>
                    <w:rPr>
                      <w:sz w:val="16"/>
                      <w:szCs w:val="16"/>
                    </w:rPr>
                  </w:pPr>
                </w:p>
              </w:tc>
              <w:tc>
                <w:tcPr>
                  <w:tcW w:w="1170" w:type="dxa"/>
                </w:tcPr>
                <w:p w14:paraId="537BD069" w14:textId="77777777" w:rsidR="00F3263C" w:rsidRPr="003F4759" w:rsidRDefault="00F3263C" w:rsidP="00F3263C">
                  <w:pPr>
                    <w:rPr>
                      <w:sz w:val="16"/>
                      <w:szCs w:val="16"/>
                    </w:rPr>
                  </w:pPr>
                </w:p>
              </w:tc>
              <w:tc>
                <w:tcPr>
                  <w:tcW w:w="1080" w:type="dxa"/>
                </w:tcPr>
                <w:p w14:paraId="4FF73DA9" w14:textId="77777777" w:rsidR="00F3263C" w:rsidRPr="003F4759" w:rsidRDefault="00F3263C" w:rsidP="00F3263C">
                  <w:pPr>
                    <w:rPr>
                      <w:sz w:val="16"/>
                      <w:szCs w:val="16"/>
                    </w:rPr>
                  </w:pPr>
                </w:p>
              </w:tc>
              <w:tc>
                <w:tcPr>
                  <w:tcW w:w="990" w:type="dxa"/>
                </w:tcPr>
                <w:p w14:paraId="5B055D5A" w14:textId="77777777" w:rsidR="00F3263C" w:rsidRPr="003F4759" w:rsidRDefault="00F3263C" w:rsidP="00F3263C">
                  <w:pPr>
                    <w:rPr>
                      <w:sz w:val="16"/>
                      <w:szCs w:val="16"/>
                    </w:rPr>
                  </w:pPr>
                </w:p>
              </w:tc>
              <w:tc>
                <w:tcPr>
                  <w:tcW w:w="1260" w:type="dxa"/>
                </w:tcPr>
                <w:p w14:paraId="77DB212E" w14:textId="77777777" w:rsidR="00F3263C" w:rsidRPr="003F4759" w:rsidRDefault="00F3263C" w:rsidP="00F3263C">
                  <w:pPr>
                    <w:rPr>
                      <w:sz w:val="16"/>
                      <w:szCs w:val="16"/>
                    </w:rPr>
                  </w:pPr>
                </w:p>
              </w:tc>
              <w:tc>
                <w:tcPr>
                  <w:tcW w:w="1615" w:type="dxa"/>
                </w:tcPr>
                <w:p w14:paraId="2C94D999" w14:textId="77777777" w:rsidR="00F3263C" w:rsidRPr="003F4759" w:rsidRDefault="00F3263C" w:rsidP="00F3263C">
                  <w:pPr>
                    <w:rPr>
                      <w:sz w:val="16"/>
                      <w:szCs w:val="16"/>
                    </w:rPr>
                  </w:pPr>
                </w:p>
              </w:tc>
            </w:tr>
          </w:tbl>
          <w:p w14:paraId="56B76033" w14:textId="77777777" w:rsidR="00BA45D1" w:rsidRPr="00F3263C" w:rsidRDefault="00BA45D1" w:rsidP="000E734C">
            <w:pPr>
              <w:jc w:val="both"/>
              <w:rPr>
                <w:lang w:eastAsia="ja-JP"/>
              </w:rPr>
            </w:pPr>
          </w:p>
        </w:tc>
      </w:tr>
    </w:tbl>
    <w:p w14:paraId="7CF5F029" w14:textId="77777777" w:rsidR="00BA45D1" w:rsidRDefault="00BA45D1" w:rsidP="000E734C">
      <w:pPr>
        <w:jc w:val="both"/>
        <w:rPr>
          <w:lang w:eastAsia="ja-JP"/>
        </w:rPr>
      </w:pPr>
    </w:p>
    <w:p w14:paraId="2BFD4FA1" w14:textId="0723BFE5" w:rsidR="00386491" w:rsidRDefault="00386491" w:rsidP="000E734C">
      <w:pPr>
        <w:jc w:val="both"/>
        <w:rPr>
          <w:lang w:eastAsia="ja-JP"/>
        </w:rPr>
      </w:pPr>
      <w:r>
        <w:rPr>
          <w:rFonts w:hint="eastAsia"/>
          <w:lang w:eastAsia="ja-JP"/>
        </w:rPr>
        <w:t xml:space="preserve">We have </w:t>
      </w:r>
      <w:r w:rsidR="00BE472B">
        <w:rPr>
          <w:rFonts w:hint="eastAsia"/>
          <w:lang w:eastAsia="ja-JP"/>
        </w:rPr>
        <w:t xml:space="preserve">conducted link-level simulations to evaluate and </w:t>
      </w:r>
      <w:r w:rsidR="000B4A65">
        <w:rPr>
          <w:rFonts w:hint="eastAsia"/>
          <w:lang w:eastAsia="ja-JP"/>
        </w:rPr>
        <w:t>make observations for</w:t>
      </w:r>
      <w:r w:rsidR="00BE472B">
        <w:rPr>
          <w:rFonts w:hint="eastAsia"/>
          <w:lang w:eastAsia="ja-JP"/>
        </w:rPr>
        <w:t xml:space="preserve"> following aspects</w:t>
      </w:r>
      <w:r>
        <w:rPr>
          <w:rFonts w:hint="eastAsia"/>
          <w:lang w:eastAsia="ja-JP"/>
        </w:rPr>
        <w:t>:</w:t>
      </w:r>
    </w:p>
    <w:p w14:paraId="21D89CE9" w14:textId="160F84AE" w:rsidR="00386491" w:rsidRDefault="00BE472B" w:rsidP="00E14FE6">
      <w:pPr>
        <w:pStyle w:val="ListParagraph"/>
        <w:numPr>
          <w:ilvl w:val="0"/>
          <w:numId w:val="7"/>
        </w:numPr>
        <w:ind w:leftChars="0"/>
        <w:jc w:val="both"/>
        <w:rPr>
          <w:lang w:eastAsia="ja-JP"/>
        </w:rPr>
      </w:pPr>
      <w:r>
        <w:rPr>
          <w:rFonts w:hint="eastAsia"/>
          <w:lang w:eastAsia="ja-JP"/>
        </w:rPr>
        <w:t>Appropriate se</w:t>
      </w:r>
      <w:r w:rsidR="00386491">
        <w:rPr>
          <w:rFonts w:hint="eastAsia"/>
          <w:lang w:eastAsia="ja-JP"/>
        </w:rPr>
        <w:t xml:space="preserve">quence and length for preamble and </w:t>
      </w:r>
      <w:proofErr w:type="spellStart"/>
      <w:r w:rsidR="00386491">
        <w:rPr>
          <w:rFonts w:hint="eastAsia"/>
          <w:lang w:eastAsia="ja-JP"/>
        </w:rPr>
        <w:t>midamble</w:t>
      </w:r>
      <w:proofErr w:type="spellEnd"/>
    </w:p>
    <w:p w14:paraId="4618A320" w14:textId="24CCF01C" w:rsidR="00386491" w:rsidRDefault="00475C92" w:rsidP="00E14FE6">
      <w:pPr>
        <w:pStyle w:val="ListParagraph"/>
        <w:numPr>
          <w:ilvl w:val="0"/>
          <w:numId w:val="7"/>
        </w:numPr>
        <w:ind w:leftChars="0"/>
        <w:jc w:val="both"/>
        <w:rPr>
          <w:lang w:eastAsia="ja-JP"/>
        </w:rPr>
      </w:pPr>
      <w:r>
        <w:rPr>
          <w:rFonts w:hint="eastAsia"/>
          <w:lang w:eastAsia="ja-JP"/>
        </w:rPr>
        <w:t xml:space="preserve">Whether preamble-only or preamble + </w:t>
      </w:r>
      <w:proofErr w:type="spellStart"/>
      <w:r>
        <w:rPr>
          <w:rFonts w:hint="eastAsia"/>
          <w:lang w:eastAsia="ja-JP"/>
        </w:rPr>
        <w:t>midamble</w:t>
      </w:r>
      <w:proofErr w:type="spellEnd"/>
      <w:r>
        <w:rPr>
          <w:rFonts w:hint="eastAsia"/>
          <w:lang w:eastAsia="ja-JP"/>
        </w:rPr>
        <w:t xml:space="preserve"> is appropriate for a D2R</w:t>
      </w:r>
    </w:p>
    <w:p w14:paraId="3579064E" w14:textId="0E4A43B8" w:rsidR="00475C92" w:rsidRDefault="00475C92" w:rsidP="00E14FE6">
      <w:pPr>
        <w:pStyle w:val="ListParagraph"/>
        <w:numPr>
          <w:ilvl w:val="0"/>
          <w:numId w:val="7"/>
        </w:numPr>
        <w:ind w:leftChars="0"/>
        <w:jc w:val="both"/>
        <w:rPr>
          <w:lang w:eastAsia="ja-JP"/>
        </w:rPr>
      </w:pPr>
      <w:r>
        <w:rPr>
          <w:rFonts w:hint="eastAsia"/>
          <w:lang w:eastAsia="ja-JP"/>
        </w:rPr>
        <w:t xml:space="preserve">If </w:t>
      </w:r>
      <w:proofErr w:type="spellStart"/>
      <w:r>
        <w:rPr>
          <w:rFonts w:hint="eastAsia"/>
          <w:lang w:eastAsia="ja-JP"/>
        </w:rPr>
        <w:t>midamble</w:t>
      </w:r>
      <w:proofErr w:type="spellEnd"/>
      <w:r>
        <w:rPr>
          <w:rFonts w:hint="eastAsia"/>
          <w:lang w:eastAsia="ja-JP"/>
        </w:rPr>
        <w:t xml:space="preserve"> needs to be present, whether the </w:t>
      </w:r>
      <w:proofErr w:type="spellStart"/>
      <w:r>
        <w:rPr>
          <w:rFonts w:hint="eastAsia"/>
          <w:lang w:eastAsia="ja-JP"/>
        </w:rPr>
        <w:t>midamble</w:t>
      </w:r>
      <w:proofErr w:type="spellEnd"/>
      <w:r>
        <w:rPr>
          <w:rFonts w:hint="eastAsia"/>
          <w:lang w:eastAsia="ja-JP"/>
        </w:rPr>
        <w:t xml:space="preserve"> should be located at the middle or at the end of the PDRCH</w:t>
      </w:r>
    </w:p>
    <w:p w14:paraId="6A14C219" w14:textId="243E0C55" w:rsidR="00D25E02" w:rsidRPr="005827E7" w:rsidRDefault="005827E7" w:rsidP="000E734C">
      <w:pPr>
        <w:jc w:val="both"/>
        <w:rPr>
          <w:lang w:eastAsia="ja-JP"/>
        </w:rPr>
      </w:pPr>
      <w:r>
        <w:rPr>
          <w:rFonts w:hint="eastAsia"/>
          <w:lang w:eastAsia="ja-JP"/>
        </w:rPr>
        <w:t xml:space="preserve">Here, we assume the device SFO for D2R transmission is [-10%, +10%] of ideal </w:t>
      </w:r>
      <w:r>
        <w:rPr>
          <w:lang w:eastAsia="ja-JP"/>
        </w:rPr>
        <w:t>clock</w:t>
      </w:r>
      <w:r>
        <w:rPr>
          <w:rFonts w:hint="eastAsia"/>
          <w:lang w:eastAsia="ja-JP"/>
        </w:rPr>
        <w:t xml:space="preserve"> frequency. </w:t>
      </w:r>
      <w:r w:rsidR="0078174A">
        <w:rPr>
          <w:rFonts w:hint="eastAsia"/>
          <w:lang w:eastAsia="ja-JP"/>
        </w:rPr>
        <w:t>We would like to note that if the device SFO for D2R transmission is reduced to [-1%, +1%] of ideal clock frequency based on CAP Option 2, the observations would be quite different. With this, A-IoT can be quite efficient.</w:t>
      </w:r>
    </w:p>
    <w:p w14:paraId="3857869C" w14:textId="77777777" w:rsidR="005827E7" w:rsidRDefault="005827E7" w:rsidP="000E734C">
      <w:pPr>
        <w:jc w:val="both"/>
        <w:rPr>
          <w:lang w:eastAsia="ja-JP"/>
        </w:rPr>
      </w:pPr>
    </w:p>
    <w:p w14:paraId="7F0CA388" w14:textId="55CE2722" w:rsidR="00BE472B" w:rsidRPr="002E0F34" w:rsidRDefault="0036141B" w:rsidP="000E734C">
      <w:pPr>
        <w:jc w:val="both"/>
        <w:rPr>
          <w:lang w:eastAsia="ja-JP"/>
        </w:rPr>
      </w:pPr>
      <w:r>
        <w:rPr>
          <w:rFonts w:hint="eastAsia"/>
          <w:lang w:eastAsia="ja-JP"/>
        </w:rPr>
        <w:t xml:space="preserve">The simulation results are captured in Annex C. </w:t>
      </w:r>
      <w:r w:rsidR="000526A4">
        <w:rPr>
          <w:rFonts w:hint="eastAsia"/>
          <w:lang w:eastAsia="ja-JP"/>
        </w:rPr>
        <w:t xml:space="preserve">Firstly, we have checked necessary order of SFO hypotheses </w:t>
      </w:r>
      <w:r w:rsidR="00CB4386">
        <w:rPr>
          <w:rFonts w:hint="eastAsia"/>
          <w:lang w:eastAsia="ja-JP"/>
        </w:rPr>
        <w:t xml:space="preserve">number </w:t>
      </w:r>
      <w:r w:rsidR="000526A4">
        <w:rPr>
          <w:rFonts w:hint="eastAsia"/>
          <w:lang w:eastAsia="ja-JP"/>
        </w:rPr>
        <w:t xml:space="preserve">for </w:t>
      </w:r>
      <w:r w:rsidR="00E41E1B">
        <w:rPr>
          <w:rFonts w:hint="eastAsia"/>
          <w:lang w:eastAsia="ja-JP"/>
        </w:rPr>
        <w:t>D2R transmissions</w:t>
      </w:r>
      <w:r w:rsidR="000526A4">
        <w:rPr>
          <w:rFonts w:hint="eastAsia"/>
          <w:lang w:eastAsia="ja-JP"/>
        </w:rPr>
        <w:t xml:space="preserve"> with </w:t>
      </w:r>
      <w:r w:rsidR="000526A4">
        <w:rPr>
          <w:lang w:eastAsia="ja-JP"/>
        </w:rPr>
        <w:t>“</w:t>
      </w:r>
      <w:r w:rsidR="000526A4">
        <w:rPr>
          <w:rFonts w:hint="eastAsia"/>
          <w:lang w:eastAsia="ja-JP"/>
        </w:rPr>
        <w:t>preamble-only</w:t>
      </w:r>
      <w:r w:rsidR="000526A4">
        <w:rPr>
          <w:lang w:eastAsia="ja-JP"/>
        </w:rPr>
        <w:t>”</w:t>
      </w:r>
      <w:r w:rsidR="000526A4">
        <w:rPr>
          <w:rFonts w:hint="eastAsia"/>
          <w:lang w:eastAsia="ja-JP"/>
        </w:rPr>
        <w:t xml:space="preserve"> and </w:t>
      </w:r>
      <w:r w:rsidR="00E41E1B">
        <w:rPr>
          <w:rFonts w:hint="eastAsia"/>
          <w:lang w:eastAsia="ja-JP"/>
        </w:rPr>
        <w:t xml:space="preserve">with </w:t>
      </w:r>
      <w:r w:rsidR="00E41E1B">
        <w:rPr>
          <w:lang w:eastAsia="ja-JP"/>
        </w:rPr>
        <w:t>“</w:t>
      </w:r>
      <w:r w:rsidR="00E41E1B">
        <w:rPr>
          <w:rFonts w:hint="eastAsia"/>
          <w:lang w:eastAsia="ja-JP"/>
        </w:rPr>
        <w:t xml:space="preserve">preamble + </w:t>
      </w:r>
      <w:proofErr w:type="spellStart"/>
      <w:r w:rsidR="00E41E1B">
        <w:rPr>
          <w:rFonts w:hint="eastAsia"/>
          <w:lang w:eastAsia="ja-JP"/>
        </w:rPr>
        <w:t>midamble</w:t>
      </w:r>
      <w:proofErr w:type="spellEnd"/>
      <w:r w:rsidR="00E41E1B">
        <w:rPr>
          <w:lang w:eastAsia="ja-JP"/>
        </w:rPr>
        <w:t>”</w:t>
      </w:r>
      <w:r w:rsidR="00E41E1B">
        <w:rPr>
          <w:rFonts w:hint="eastAsia"/>
          <w:lang w:eastAsia="ja-JP"/>
        </w:rPr>
        <w:t>. As can be observed from Fig. C-</w:t>
      </w:r>
      <w:r w:rsidR="00E53304">
        <w:rPr>
          <w:rFonts w:hint="eastAsia"/>
          <w:lang w:eastAsia="ja-JP"/>
        </w:rPr>
        <w:t>3</w:t>
      </w:r>
      <w:r w:rsidR="002542F9">
        <w:rPr>
          <w:rFonts w:hint="eastAsia"/>
          <w:lang w:eastAsia="ja-JP"/>
        </w:rPr>
        <w:t>-1</w:t>
      </w:r>
      <w:r w:rsidR="00E41E1B">
        <w:rPr>
          <w:rFonts w:hint="eastAsia"/>
          <w:lang w:eastAsia="ja-JP"/>
        </w:rPr>
        <w:t xml:space="preserve"> in Annex C</w:t>
      </w:r>
      <w:r w:rsidR="00C755A1">
        <w:rPr>
          <w:rFonts w:hint="eastAsia"/>
          <w:lang w:eastAsia="ja-JP"/>
        </w:rPr>
        <w:t>-</w:t>
      </w:r>
      <w:r w:rsidR="00E53304">
        <w:rPr>
          <w:rFonts w:hint="eastAsia"/>
          <w:lang w:eastAsia="ja-JP"/>
        </w:rPr>
        <w:t>3</w:t>
      </w:r>
      <w:r w:rsidR="00C755A1">
        <w:rPr>
          <w:rFonts w:hint="eastAsia"/>
          <w:lang w:eastAsia="ja-JP"/>
        </w:rPr>
        <w:t>-1</w:t>
      </w:r>
      <w:r w:rsidR="00E41E1B">
        <w:rPr>
          <w:rFonts w:hint="eastAsia"/>
          <w:lang w:eastAsia="ja-JP"/>
        </w:rPr>
        <w:t xml:space="preserve">, </w:t>
      </w:r>
      <w:r w:rsidR="00D80A78">
        <w:rPr>
          <w:rFonts w:hint="eastAsia"/>
          <w:lang w:eastAsia="ja-JP"/>
        </w:rPr>
        <w:t xml:space="preserve">our take is that large number (~400) of SFO hypotheses are necessary for both cases, regardless of the D2R transmission length. Therefore, following </w:t>
      </w:r>
      <w:r w:rsidR="00550EE8">
        <w:rPr>
          <w:rFonts w:hint="eastAsia"/>
          <w:lang w:eastAsia="ja-JP"/>
        </w:rPr>
        <w:t>discussions</w:t>
      </w:r>
      <w:r w:rsidR="00D80A78">
        <w:rPr>
          <w:rFonts w:hint="eastAsia"/>
          <w:lang w:eastAsia="ja-JP"/>
        </w:rPr>
        <w:t xml:space="preserve"> are based on the link-simulation results assuming the reader uses the large number (~400) of SFO hypotheses for the D2R demodulation.</w:t>
      </w:r>
    </w:p>
    <w:p w14:paraId="35A3EAE5" w14:textId="77777777" w:rsidR="00B25D18" w:rsidRDefault="00B25D18" w:rsidP="000E734C">
      <w:pPr>
        <w:jc w:val="both"/>
        <w:rPr>
          <w:lang w:eastAsia="ja-JP"/>
        </w:rPr>
      </w:pPr>
    </w:p>
    <w:p w14:paraId="50E2C568" w14:textId="3AE4272A" w:rsidR="000E734C" w:rsidRPr="00896664" w:rsidRDefault="00C755A1" w:rsidP="000E734C">
      <w:pPr>
        <w:jc w:val="both"/>
        <w:rPr>
          <w:lang w:eastAsia="ja-JP"/>
        </w:rPr>
      </w:pPr>
      <w:r>
        <w:rPr>
          <w:rFonts w:hint="eastAsia"/>
          <w:lang w:eastAsia="ja-JP"/>
        </w:rPr>
        <w:t>Annex C-</w:t>
      </w:r>
      <w:r w:rsidR="00E53304">
        <w:rPr>
          <w:rFonts w:hint="eastAsia"/>
          <w:lang w:eastAsia="ja-JP"/>
        </w:rPr>
        <w:t>3</w:t>
      </w:r>
      <w:r>
        <w:rPr>
          <w:rFonts w:hint="eastAsia"/>
          <w:lang w:eastAsia="ja-JP"/>
        </w:rPr>
        <w:t>-2 and C-</w:t>
      </w:r>
      <w:r w:rsidR="00E53304">
        <w:rPr>
          <w:rFonts w:hint="eastAsia"/>
          <w:lang w:eastAsia="ja-JP"/>
        </w:rPr>
        <w:t>3</w:t>
      </w:r>
      <w:r>
        <w:rPr>
          <w:rFonts w:hint="eastAsia"/>
          <w:lang w:eastAsia="ja-JP"/>
        </w:rPr>
        <w:t xml:space="preserve">-3 capture PDRCH BLER performances when </w:t>
      </w:r>
      <w:r>
        <w:rPr>
          <w:lang w:eastAsia="ja-JP"/>
        </w:rPr>
        <w:t>“</w:t>
      </w:r>
      <w:r>
        <w:rPr>
          <w:rFonts w:hint="eastAsia"/>
          <w:lang w:eastAsia="ja-JP"/>
        </w:rPr>
        <w:t>preamble-only</w:t>
      </w:r>
      <w:r>
        <w:rPr>
          <w:lang w:eastAsia="ja-JP"/>
        </w:rPr>
        <w:t>”</w:t>
      </w:r>
      <w:r>
        <w:rPr>
          <w:rFonts w:hint="eastAsia"/>
          <w:lang w:eastAsia="ja-JP"/>
        </w:rPr>
        <w:t xml:space="preserve"> is used</w:t>
      </w:r>
      <w:r w:rsidR="00521DC8">
        <w:rPr>
          <w:rFonts w:hint="eastAsia"/>
          <w:lang w:eastAsia="ja-JP"/>
        </w:rPr>
        <w:t>. From Fig</w:t>
      </w:r>
      <w:r>
        <w:rPr>
          <w:rFonts w:hint="eastAsia"/>
          <w:lang w:eastAsia="ja-JP"/>
        </w:rPr>
        <w:t>s</w:t>
      </w:r>
      <w:r w:rsidR="00521DC8">
        <w:rPr>
          <w:rFonts w:hint="eastAsia"/>
          <w:lang w:eastAsia="ja-JP"/>
        </w:rPr>
        <w:t xml:space="preserve">. </w:t>
      </w:r>
      <w:r>
        <w:rPr>
          <w:rFonts w:hint="eastAsia"/>
          <w:lang w:eastAsia="ja-JP"/>
        </w:rPr>
        <w:t>C-</w:t>
      </w:r>
      <w:r w:rsidR="00E53304">
        <w:rPr>
          <w:rFonts w:hint="eastAsia"/>
          <w:lang w:eastAsia="ja-JP"/>
        </w:rPr>
        <w:t>3</w:t>
      </w:r>
      <w:r>
        <w:rPr>
          <w:rFonts w:hint="eastAsia"/>
          <w:lang w:eastAsia="ja-JP"/>
        </w:rPr>
        <w:t>-2 and C-</w:t>
      </w:r>
      <w:r w:rsidR="00E53304">
        <w:rPr>
          <w:rFonts w:hint="eastAsia"/>
          <w:lang w:eastAsia="ja-JP"/>
        </w:rPr>
        <w:t>3</w:t>
      </w:r>
      <w:r>
        <w:rPr>
          <w:rFonts w:hint="eastAsia"/>
          <w:lang w:eastAsia="ja-JP"/>
        </w:rPr>
        <w:t>-3</w:t>
      </w:r>
      <w:r w:rsidR="00521DC8">
        <w:rPr>
          <w:rFonts w:hint="eastAsia"/>
          <w:lang w:eastAsia="ja-JP"/>
        </w:rPr>
        <w:t xml:space="preserve">, it is clear that </w:t>
      </w:r>
      <w:r w:rsidR="00A45CF5">
        <w:rPr>
          <w:lang w:eastAsia="ja-JP"/>
        </w:rPr>
        <w:t>“</w:t>
      </w:r>
      <w:r w:rsidR="00521DC8">
        <w:rPr>
          <w:rFonts w:hint="eastAsia"/>
          <w:lang w:eastAsia="ja-JP"/>
        </w:rPr>
        <w:t>preamble</w:t>
      </w:r>
      <w:r w:rsidR="00552A02">
        <w:rPr>
          <w:rFonts w:hint="eastAsia"/>
          <w:lang w:eastAsia="ja-JP"/>
        </w:rPr>
        <w:t>-</w:t>
      </w:r>
      <w:r w:rsidR="00521DC8">
        <w:rPr>
          <w:rFonts w:hint="eastAsia"/>
          <w:lang w:eastAsia="ja-JP"/>
        </w:rPr>
        <w:t>only</w:t>
      </w:r>
      <w:r w:rsidR="00A45CF5">
        <w:rPr>
          <w:lang w:eastAsia="ja-JP"/>
        </w:rPr>
        <w:t>”</w:t>
      </w:r>
      <w:r w:rsidR="00521DC8">
        <w:rPr>
          <w:rFonts w:hint="eastAsia"/>
          <w:lang w:eastAsia="ja-JP"/>
        </w:rPr>
        <w:t xml:space="preserve"> can achieve BLER 1% for a short D2R such as a PDRCH carrying </w:t>
      </w:r>
      <w:r w:rsidR="001B68A5">
        <w:rPr>
          <w:rFonts w:hint="eastAsia"/>
          <w:lang w:eastAsia="ja-JP"/>
        </w:rPr>
        <w:t xml:space="preserve">a data of </w:t>
      </w:r>
      <w:r w:rsidR="00521DC8">
        <w:rPr>
          <w:rFonts w:hint="eastAsia"/>
          <w:lang w:eastAsia="ja-JP"/>
        </w:rPr>
        <w:t xml:space="preserve">16 bits + CRC-6 </w:t>
      </w:r>
      <w:r w:rsidR="001B68A5">
        <w:rPr>
          <w:rFonts w:hint="eastAsia"/>
          <w:lang w:eastAsia="ja-JP"/>
        </w:rPr>
        <w:t xml:space="preserve">encoded by TBCC (R=1/3) </w:t>
      </w:r>
      <w:r w:rsidR="00A45CF5">
        <w:rPr>
          <w:rFonts w:hint="eastAsia"/>
          <w:lang w:eastAsia="ja-JP"/>
        </w:rPr>
        <w:t>(</w:t>
      </w:r>
      <w:r w:rsidR="00B01061">
        <w:rPr>
          <w:rFonts w:hint="eastAsia"/>
          <w:lang w:eastAsia="ja-JP"/>
        </w:rPr>
        <w:t>66 bits in total</w:t>
      </w:r>
      <w:r w:rsidR="00521DC8">
        <w:rPr>
          <w:rFonts w:hint="eastAsia"/>
          <w:lang w:eastAsia="ja-JP"/>
        </w:rPr>
        <w:t xml:space="preserve">). </w:t>
      </w:r>
      <w:r w:rsidR="009E27E4">
        <w:rPr>
          <w:rFonts w:hint="eastAsia"/>
          <w:lang w:eastAsia="ja-JP"/>
        </w:rPr>
        <w:t xml:space="preserve">On the other hand, </w:t>
      </w:r>
      <w:r w:rsidR="009E27E4">
        <w:rPr>
          <w:lang w:eastAsia="ja-JP"/>
        </w:rPr>
        <w:t>“</w:t>
      </w:r>
      <w:r w:rsidR="009E27E4">
        <w:rPr>
          <w:rFonts w:hint="eastAsia"/>
          <w:lang w:eastAsia="ja-JP"/>
        </w:rPr>
        <w:t>preamble only</w:t>
      </w:r>
      <w:r w:rsidR="009E27E4">
        <w:rPr>
          <w:lang w:eastAsia="ja-JP"/>
        </w:rPr>
        <w:t>”</w:t>
      </w:r>
      <w:r w:rsidR="009E27E4">
        <w:rPr>
          <w:rFonts w:hint="eastAsia"/>
          <w:lang w:eastAsia="ja-JP"/>
        </w:rPr>
        <w:t xml:space="preserve"> cannot achieve BLER 1% for a longer D2R such as a PDRCH carrying </w:t>
      </w:r>
      <w:r w:rsidR="001B68A5">
        <w:rPr>
          <w:rFonts w:hint="eastAsia"/>
          <w:lang w:eastAsia="ja-JP"/>
        </w:rPr>
        <w:t xml:space="preserve">a data of 96 bits + CRC-16 encoded by </w:t>
      </w:r>
      <w:r w:rsidR="00F00685">
        <w:rPr>
          <w:rFonts w:hint="eastAsia"/>
          <w:lang w:eastAsia="ja-JP"/>
        </w:rPr>
        <w:t>TBCC (R=1/3)</w:t>
      </w:r>
      <w:r w:rsidR="001B68A5">
        <w:rPr>
          <w:rFonts w:hint="eastAsia"/>
          <w:lang w:eastAsia="ja-JP"/>
        </w:rPr>
        <w:t xml:space="preserve"> (33</w:t>
      </w:r>
      <w:r w:rsidR="00F00685">
        <w:rPr>
          <w:rFonts w:hint="eastAsia"/>
          <w:lang w:eastAsia="ja-JP"/>
        </w:rPr>
        <w:t>6 bits in total).</w:t>
      </w:r>
    </w:p>
    <w:p w14:paraId="2CDB558F" w14:textId="77777777" w:rsidR="00F00685" w:rsidRDefault="00F00685" w:rsidP="000E734C">
      <w:pPr>
        <w:jc w:val="both"/>
        <w:rPr>
          <w:lang w:eastAsia="ja-JP"/>
        </w:rPr>
      </w:pPr>
    </w:p>
    <w:p w14:paraId="0A1E726E" w14:textId="7B33651F" w:rsidR="00D53C31" w:rsidRPr="00A1425B" w:rsidRDefault="00906D96" w:rsidP="000E734C">
      <w:pPr>
        <w:jc w:val="both"/>
        <w:rPr>
          <w:b/>
          <w:bCs/>
          <w:u w:val="single"/>
          <w:lang w:eastAsia="ja-JP"/>
        </w:rPr>
      </w:pPr>
      <w:r w:rsidRPr="00A1425B">
        <w:rPr>
          <w:rFonts w:hint="eastAsia"/>
          <w:b/>
          <w:bCs/>
          <w:u w:val="single"/>
          <w:lang w:eastAsia="ja-JP"/>
        </w:rPr>
        <w:t>Observation</w:t>
      </w:r>
      <w:r w:rsidR="009300F6" w:rsidRPr="00A1425B">
        <w:rPr>
          <w:rFonts w:hint="eastAsia"/>
          <w:b/>
          <w:bCs/>
          <w:u w:val="single"/>
          <w:lang w:eastAsia="ja-JP"/>
        </w:rPr>
        <w:t xml:space="preserve"> 6</w:t>
      </w:r>
      <w:r w:rsidRPr="00A1425B">
        <w:rPr>
          <w:rFonts w:hint="eastAsia"/>
          <w:b/>
          <w:bCs/>
          <w:u w:val="single"/>
          <w:lang w:eastAsia="ja-JP"/>
        </w:rPr>
        <w:t>:</w:t>
      </w:r>
    </w:p>
    <w:p w14:paraId="197868B3" w14:textId="77777777" w:rsidR="00167837" w:rsidRDefault="00167837" w:rsidP="00167837">
      <w:pPr>
        <w:pStyle w:val="ListParagraph"/>
        <w:numPr>
          <w:ilvl w:val="0"/>
          <w:numId w:val="7"/>
        </w:numPr>
        <w:ind w:leftChars="0"/>
        <w:jc w:val="both"/>
        <w:rPr>
          <w:b/>
          <w:bCs/>
          <w:lang w:eastAsia="ja-JP"/>
        </w:rPr>
      </w:pPr>
      <w:r>
        <w:rPr>
          <w:rFonts w:hint="eastAsia"/>
          <w:b/>
          <w:bCs/>
          <w:lang w:eastAsia="ja-JP"/>
        </w:rPr>
        <w:t>With the device SFO for D2R transmission in a range [-10%, +10%],</w:t>
      </w:r>
    </w:p>
    <w:p w14:paraId="5956BA29" w14:textId="62C04C59" w:rsidR="00906D96" w:rsidRPr="00E04ACC" w:rsidRDefault="00906D96" w:rsidP="00167837">
      <w:pPr>
        <w:pStyle w:val="ListParagraph"/>
        <w:numPr>
          <w:ilvl w:val="1"/>
          <w:numId w:val="7"/>
        </w:numPr>
        <w:ind w:leftChars="0"/>
        <w:jc w:val="both"/>
        <w:rPr>
          <w:b/>
          <w:bCs/>
          <w:lang w:eastAsia="ja-JP"/>
        </w:rPr>
      </w:pPr>
      <w:r w:rsidRPr="00E04ACC">
        <w:rPr>
          <w:rFonts w:hint="eastAsia"/>
          <w:b/>
          <w:bCs/>
          <w:lang w:eastAsia="ja-JP"/>
        </w:rPr>
        <w:t xml:space="preserve">For a PDRCH </w:t>
      </w:r>
      <w:r w:rsidR="00020129" w:rsidRPr="00E04ACC">
        <w:rPr>
          <w:rFonts w:hint="eastAsia"/>
          <w:b/>
          <w:bCs/>
          <w:lang w:eastAsia="ja-JP"/>
        </w:rPr>
        <w:t>for</w:t>
      </w:r>
      <w:r w:rsidRPr="00E04ACC">
        <w:rPr>
          <w:rFonts w:hint="eastAsia"/>
          <w:b/>
          <w:bCs/>
          <w:lang w:eastAsia="ja-JP"/>
        </w:rPr>
        <w:t xml:space="preserve"> 16 bits + CRC-6 encoded by TBCC R = 1/3 (66 bits in total), </w:t>
      </w:r>
      <w:r w:rsidR="00FF56E0" w:rsidRPr="00E04ACC">
        <w:rPr>
          <w:rFonts w:hint="eastAsia"/>
          <w:b/>
          <w:bCs/>
          <w:lang w:eastAsia="ja-JP"/>
        </w:rPr>
        <w:t>BLER 1% is achievable with preamble only</w:t>
      </w:r>
    </w:p>
    <w:p w14:paraId="4D513992" w14:textId="787CB8DE" w:rsidR="00FF56E0" w:rsidRPr="00E04ACC" w:rsidRDefault="00FF56E0" w:rsidP="00167837">
      <w:pPr>
        <w:pStyle w:val="ListParagraph"/>
        <w:numPr>
          <w:ilvl w:val="1"/>
          <w:numId w:val="7"/>
        </w:numPr>
        <w:ind w:leftChars="0"/>
        <w:jc w:val="both"/>
        <w:rPr>
          <w:b/>
          <w:bCs/>
          <w:lang w:eastAsia="ja-JP"/>
        </w:rPr>
      </w:pPr>
      <w:r w:rsidRPr="00E04ACC">
        <w:rPr>
          <w:rFonts w:hint="eastAsia"/>
          <w:b/>
          <w:bCs/>
          <w:lang w:eastAsia="ja-JP"/>
        </w:rPr>
        <w:t xml:space="preserve">For a PDRCH </w:t>
      </w:r>
      <w:r w:rsidR="00020129" w:rsidRPr="00E04ACC">
        <w:rPr>
          <w:rFonts w:hint="eastAsia"/>
          <w:b/>
          <w:bCs/>
          <w:lang w:eastAsia="ja-JP"/>
        </w:rPr>
        <w:t>for</w:t>
      </w:r>
      <w:r w:rsidRPr="00E04ACC">
        <w:rPr>
          <w:rFonts w:hint="eastAsia"/>
          <w:b/>
          <w:bCs/>
          <w:lang w:eastAsia="ja-JP"/>
        </w:rPr>
        <w:t xml:space="preserve"> 96 bits + CRC-16 encoded by TBCC R = 1/3 (</w:t>
      </w:r>
      <w:r w:rsidR="008231FE" w:rsidRPr="00E04ACC">
        <w:rPr>
          <w:rFonts w:hint="eastAsia"/>
          <w:b/>
          <w:bCs/>
          <w:lang w:eastAsia="ja-JP"/>
        </w:rPr>
        <w:t>336 bits in total), BLER 1% is not achievable with preamble only</w:t>
      </w:r>
    </w:p>
    <w:p w14:paraId="508BE965" w14:textId="77777777" w:rsidR="008231FE" w:rsidRDefault="008231FE" w:rsidP="000E734C">
      <w:pPr>
        <w:jc w:val="both"/>
        <w:rPr>
          <w:lang w:eastAsia="ja-JP"/>
        </w:rPr>
      </w:pPr>
    </w:p>
    <w:p w14:paraId="7565656F" w14:textId="10E09034" w:rsidR="003E31B3" w:rsidRDefault="00070DDB" w:rsidP="000E734C">
      <w:pPr>
        <w:jc w:val="both"/>
        <w:rPr>
          <w:lang w:eastAsia="ja-JP"/>
        </w:rPr>
      </w:pPr>
      <w:r>
        <w:rPr>
          <w:rFonts w:hint="eastAsia"/>
          <w:lang w:eastAsia="ja-JP"/>
        </w:rPr>
        <w:lastRenderedPageBreak/>
        <w:t xml:space="preserve">Further looking at </w:t>
      </w:r>
      <w:r w:rsidR="00C755A1">
        <w:rPr>
          <w:rFonts w:hint="eastAsia"/>
          <w:lang w:eastAsia="ja-JP"/>
        </w:rPr>
        <w:t>Fig. C-</w:t>
      </w:r>
      <w:r w:rsidR="00E53304">
        <w:rPr>
          <w:rFonts w:hint="eastAsia"/>
          <w:lang w:eastAsia="ja-JP"/>
        </w:rPr>
        <w:t>3</w:t>
      </w:r>
      <w:r w:rsidR="00C755A1">
        <w:rPr>
          <w:rFonts w:hint="eastAsia"/>
          <w:lang w:eastAsia="ja-JP"/>
        </w:rPr>
        <w:t xml:space="preserve">-2 showing BLER of </w:t>
      </w:r>
      <w:r>
        <w:rPr>
          <w:rFonts w:hint="eastAsia"/>
          <w:lang w:eastAsia="ja-JP"/>
        </w:rPr>
        <w:t>PDRCH carrying a data of 16 bits + CRC-6 encoded by TBCC R=1/3 (66 bits in total)</w:t>
      </w:r>
      <w:r w:rsidR="00C755A1">
        <w:rPr>
          <w:rFonts w:hint="eastAsia"/>
          <w:lang w:eastAsia="ja-JP"/>
        </w:rPr>
        <w:t xml:space="preserve"> with </w:t>
      </w:r>
      <w:r w:rsidR="00C755A1">
        <w:rPr>
          <w:lang w:eastAsia="ja-JP"/>
        </w:rPr>
        <w:t>“</w:t>
      </w:r>
      <w:r w:rsidR="00C755A1">
        <w:rPr>
          <w:rFonts w:hint="eastAsia"/>
          <w:lang w:eastAsia="ja-JP"/>
        </w:rPr>
        <w:t>preamble-only</w:t>
      </w:r>
      <w:r w:rsidR="00C755A1">
        <w:rPr>
          <w:lang w:eastAsia="ja-JP"/>
        </w:rPr>
        <w:t>”</w:t>
      </w:r>
      <w:r>
        <w:rPr>
          <w:rFonts w:hint="eastAsia"/>
          <w:lang w:eastAsia="ja-JP"/>
        </w:rPr>
        <w:t xml:space="preserve">, </w:t>
      </w:r>
      <w:r w:rsidR="00326B77">
        <w:rPr>
          <w:lang w:eastAsia="ja-JP"/>
        </w:rPr>
        <w:t>it i</w:t>
      </w:r>
      <w:r w:rsidR="00326B77">
        <w:rPr>
          <w:rFonts w:hint="eastAsia"/>
          <w:lang w:eastAsia="ja-JP"/>
        </w:rPr>
        <w:t xml:space="preserve">s observed that </w:t>
      </w:r>
      <w:r w:rsidR="00884788">
        <w:rPr>
          <w:rFonts w:hint="eastAsia"/>
          <w:lang w:eastAsia="ja-JP"/>
        </w:rPr>
        <w:t xml:space="preserve">when the preamble length is </w:t>
      </w:r>
      <w:r w:rsidR="0076525E">
        <w:rPr>
          <w:rFonts w:hint="eastAsia"/>
          <w:lang w:eastAsia="ja-JP"/>
        </w:rPr>
        <w:t xml:space="preserve">7 or 8 bits, the BLER 1% is not achievable. When the preamble length is </w:t>
      </w:r>
      <w:r w:rsidR="00884788">
        <w:rPr>
          <w:rFonts w:hint="eastAsia"/>
          <w:lang w:eastAsia="ja-JP"/>
        </w:rPr>
        <w:t xml:space="preserve">15 or 16 bits, </w:t>
      </w:r>
      <w:r w:rsidR="00326B77">
        <w:rPr>
          <w:rFonts w:hint="eastAsia"/>
          <w:lang w:eastAsia="ja-JP"/>
        </w:rPr>
        <w:t xml:space="preserve">different preamble types offer largely different BLER performances. </w:t>
      </w:r>
      <w:r w:rsidR="0036089C">
        <w:rPr>
          <w:rFonts w:hint="eastAsia"/>
          <w:lang w:eastAsia="ja-JP"/>
        </w:rPr>
        <w:t xml:space="preserve">Golay sequence, having good autocorrelation property, achieves the best performance. On the other hand, </w:t>
      </w:r>
      <w:r w:rsidR="00884788">
        <w:rPr>
          <w:rFonts w:hint="eastAsia"/>
          <w:lang w:eastAsia="ja-JP"/>
        </w:rPr>
        <w:t xml:space="preserve">when the preamble length is 31 or 32 bits, impact of preamble types on BLER performances is quite marginal. </w:t>
      </w:r>
      <w:r w:rsidR="00C10D68">
        <w:rPr>
          <w:rFonts w:hint="eastAsia"/>
          <w:lang w:eastAsia="ja-JP"/>
        </w:rPr>
        <w:t xml:space="preserve">All the sequence types offer similar BLER performances. </w:t>
      </w:r>
      <w:r w:rsidR="0070640D">
        <w:rPr>
          <w:rFonts w:hint="eastAsia"/>
          <w:lang w:eastAsia="ja-JP"/>
        </w:rPr>
        <w:t xml:space="preserve">Between the sequence lengths of 15/16 bits vs 31/32 bits, the length of 31/32 bits offers 2 </w:t>
      </w:r>
      <w:r w:rsidR="0070640D">
        <w:rPr>
          <w:lang w:eastAsia="ja-JP"/>
        </w:rPr>
        <w:t>–</w:t>
      </w:r>
      <w:r w:rsidR="0070640D">
        <w:rPr>
          <w:rFonts w:hint="eastAsia"/>
          <w:lang w:eastAsia="ja-JP"/>
        </w:rPr>
        <w:t xml:space="preserve"> 8 dB gain compared to 15/16 bits.</w:t>
      </w:r>
    </w:p>
    <w:p w14:paraId="39A4F1AC" w14:textId="77777777" w:rsidR="0070640D" w:rsidRPr="0070640D" w:rsidRDefault="0070640D" w:rsidP="000E734C">
      <w:pPr>
        <w:jc w:val="both"/>
        <w:rPr>
          <w:lang w:eastAsia="ja-JP"/>
        </w:rPr>
      </w:pPr>
    </w:p>
    <w:p w14:paraId="5A9ECA19" w14:textId="17A8DCB4" w:rsidR="00E04ACC" w:rsidRPr="005B4AFD" w:rsidRDefault="00E04ACC" w:rsidP="00E04ACC">
      <w:pPr>
        <w:jc w:val="both"/>
        <w:rPr>
          <w:b/>
          <w:bCs/>
          <w:u w:val="single"/>
          <w:lang w:eastAsia="ja-JP"/>
        </w:rPr>
      </w:pPr>
      <w:r w:rsidRPr="005B4AFD">
        <w:rPr>
          <w:rFonts w:hint="eastAsia"/>
          <w:b/>
          <w:bCs/>
          <w:u w:val="single"/>
          <w:lang w:eastAsia="ja-JP"/>
        </w:rPr>
        <w:t>Observation</w:t>
      </w:r>
      <w:r w:rsidR="009300F6" w:rsidRPr="005B4AFD">
        <w:rPr>
          <w:rFonts w:hint="eastAsia"/>
          <w:b/>
          <w:bCs/>
          <w:u w:val="single"/>
          <w:lang w:eastAsia="ja-JP"/>
        </w:rPr>
        <w:t xml:space="preserve"> 7</w:t>
      </w:r>
      <w:r w:rsidRPr="005B4AFD">
        <w:rPr>
          <w:rFonts w:hint="eastAsia"/>
          <w:b/>
          <w:bCs/>
          <w:u w:val="single"/>
          <w:lang w:eastAsia="ja-JP"/>
        </w:rPr>
        <w:t>:</w:t>
      </w:r>
    </w:p>
    <w:p w14:paraId="18BBFB99" w14:textId="2EB20FAF" w:rsidR="00E04ACC" w:rsidRPr="008F6981" w:rsidRDefault="00E04ACC" w:rsidP="008F6981">
      <w:pPr>
        <w:pStyle w:val="ListParagraph"/>
        <w:numPr>
          <w:ilvl w:val="0"/>
          <w:numId w:val="7"/>
        </w:numPr>
        <w:ind w:leftChars="0"/>
        <w:jc w:val="both"/>
        <w:rPr>
          <w:b/>
          <w:bCs/>
          <w:lang w:eastAsia="ja-JP"/>
        </w:rPr>
      </w:pPr>
      <w:r w:rsidRPr="00E04ACC">
        <w:rPr>
          <w:rFonts w:hint="eastAsia"/>
          <w:b/>
          <w:bCs/>
          <w:lang w:eastAsia="ja-JP"/>
        </w:rPr>
        <w:t xml:space="preserve">For a PDRCH </w:t>
      </w:r>
      <w:r w:rsidR="006D0345">
        <w:rPr>
          <w:rFonts w:hint="eastAsia"/>
          <w:b/>
          <w:bCs/>
          <w:lang w:eastAsia="ja-JP"/>
        </w:rPr>
        <w:t>carrying a data of</w:t>
      </w:r>
      <w:r w:rsidRPr="00E04ACC">
        <w:rPr>
          <w:rFonts w:hint="eastAsia"/>
          <w:b/>
          <w:bCs/>
          <w:lang w:eastAsia="ja-JP"/>
        </w:rPr>
        <w:t xml:space="preserve"> 16 bits + CRC-6 encoded by TBCC R = 1/3 (66 bits in total) with </w:t>
      </w:r>
      <w:r w:rsidR="006D0345">
        <w:rPr>
          <w:b/>
          <w:bCs/>
          <w:lang w:eastAsia="ja-JP"/>
        </w:rPr>
        <w:t>“</w:t>
      </w:r>
      <w:r w:rsidRPr="00E04ACC">
        <w:rPr>
          <w:rFonts w:hint="eastAsia"/>
          <w:b/>
          <w:bCs/>
          <w:lang w:eastAsia="ja-JP"/>
        </w:rPr>
        <w:t>preamble only</w:t>
      </w:r>
      <w:r w:rsidR="006D0345">
        <w:rPr>
          <w:b/>
          <w:bCs/>
          <w:lang w:eastAsia="ja-JP"/>
        </w:rPr>
        <w:t>”</w:t>
      </w:r>
      <w:r>
        <w:rPr>
          <w:rFonts w:hint="eastAsia"/>
          <w:b/>
          <w:bCs/>
          <w:lang w:eastAsia="ja-JP"/>
        </w:rPr>
        <w:t>,</w:t>
      </w:r>
      <w:r w:rsidR="008F6981" w:rsidRPr="008F6981">
        <w:rPr>
          <w:rFonts w:hint="eastAsia"/>
          <w:b/>
          <w:bCs/>
          <w:lang w:eastAsia="ja-JP"/>
        </w:rPr>
        <w:t xml:space="preserve"> </w:t>
      </w:r>
      <w:r w:rsidR="008F6981">
        <w:rPr>
          <w:rFonts w:hint="eastAsia"/>
          <w:b/>
          <w:bCs/>
          <w:lang w:eastAsia="ja-JP"/>
        </w:rPr>
        <w:t>with the device SFO for D2R transmission in a range [-10%, +10%],</w:t>
      </w:r>
    </w:p>
    <w:p w14:paraId="10C85E36" w14:textId="6A9BDB90" w:rsidR="00231D84" w:rsidRDefault="00231D84" w:rsidP="00E14FE6">
      <w:pPr>
        <w:pStyle w:val="ListParagraph"/>
        <w:numPr>
          <w:ilvl w:val="1"/>
          <w:numId w:val="7"/>
        </w:numPr>
        <w:ind w:leftChars="0"/>
        <w:jc w:val="both"/>
        <w:rPr>
          <w:b/>
          <w:bCs/>
          <w:lang w:eastAsia="ja-JP"/>
        </w:rPr>
      </w:pPr>
      <w:r>
        <w:rPr>
          <w:rFonts w:hint="eastAsia"/>
          <w:b/>
          <w:bCs/>
          <w:lang w:eastAsia="ja-JP"/>
        </w:rPr>
        <w:t>If the sequence has 7 or 8 bits, BLER 1% is not achievable</w:t>
      </w:r>
    </w:p>
    <w:p w14:paraId="493C2F0E" w14:textId="016B69D9" w:rsidR="00E04ACC" w:rsidRPr="000E734C" w:rsidRDefault="00995E13" w:rsidP="00E14FE6">
      <w:pPr>
        <w:pStyle w:val="ListParagraph"/>
        <w:numPr>
          <w:ilvl w:val="1"/>
          <w:numId w:val="7"/>
        </w:numPr>
        <w:ind w:leftChars="0"/>
        <w:jc w:val="both"/>
        <w:rPr>
          <w:b/>
          <w:bCs/>
          <w:lang w:eastAsia="ja-JP"/>
        </w:rPr>
      </w:pPr>
      <w:r>
        <w:rPr>
          <w:rFonts w:hint="eastAsia"/>
          <w:b/>
          <w:bCs/>
          <w:lang w:eastAsia="ja-JP"/>
        </w:rPr>
        <w:t>If the</w:t>
      </w:r>
      <w:r w:rsidR="00E04ACC" w:rsidRPr="000E734C">
        <w:rPr>
          <w:rFonts w:hint="eastAsia"/>
          <w:b/>
          <w:bCs/>
          <w:lang w:eastAsia="ja-JP"/>
        </w:rPr>
        <w:t xml:space="preserve"> sequence</w:t>
      </w:r>
      <w:r>
        <w:rPr>
          <w:rFonts w:hint="eastAsia"/>
          <w:b/>
          <w:bCs/>
          <w:lang w:eastAsia="ja-JP"/>
        </w:rPr>
        <w:t xml:space="preserve"> has </w:t>
      </w:r>
      <w:r w:rsidR="00E04ACC" w:rsidRPr="000E734C">
        <w:rPr>
          <w:rFonts w:hint="eastAsia"/>
          <w:b/>
          <w:bCs/>
          <w:lang w:eastAsia="ja-JP"/>
        </w:rPr>
        <w:t>15 or 16 bits, autocorrelation properties of sequences have large impact on BLER performance</w:t>
      </w:r>
    </w:p>
    <w:p w14:paraId="24E607BA" w14:textId="77777777" w:rsidR="00E04ACC" w:rsidRPr="000E734C" w:rsidRDefault="00E04ACC" w:rsidP="00E14FE6">
      <w:pPr>
        <w:pStyle w:val="ListParagraph"/>
        <w:numPr>
          <w:ilvl w:val="2"/>
          <w:numId w:val="7"/>
        </w:numPr>
        <w:ind w:leftChars="0"/>
        <w:jc w:val="both"/>
        <w:rPr>
          <w:b/>
          <w:bCs/>
          <w:lang w:eastAsia="ja-JP"/>
        </w:rPr>
      </w:pPr>
      <w:r w:rsidRPr="000E734C">
        <w:rPr>
          <w:rFonts w:hint="eastAsia"/>
          <w:b/>
          <w:bCs/>
          <w:lang w:eastAsia="ja-JP"/>
        </w:rPr>
        <w:t>Golay sequence offers 2-3 dB performance gain compared to M and Gold sequences</w:t>
      </w:r>
    </w:p>
    <w:p w14:paraId="27C323AB" w14:textId="11DB59CC" w:rsidR="00E04ACC" w:rsidRPr="000E734C" w:rsidRDefault="00DA7CB0" w:rsidP="00E14FE6">
      <w:pPr>
        <w:pStyle w:val="ListParagraph"/>
        <w:numPr>
          <w:ilvl w:val="1"/>
          <w:numId w:val="7"/>
        </w:numPr>
        <w:ind w:leftChars="0"/>
        <w:jc w:val="both"/>
        <w:rPr>
          <w:b/>
          <w:bCs/>
          <w:lang w:eastAsia="ja-JP"/>
        </w:rPr>
      </w:pPr>
      <w:r>
        <w:rPr>
          <w:rFonts w:hint="eastAsia"/>
          <w:b/>
          <w:bCs/>
          <w:lang w:eastAsia="ja-JP"/>
        </w:rPr>
        <w:t>If the sequence has 31 or 32 bits</w:t>
      </w:r>
      <w:r w:rsidR="00E04ACC" w:rsidRPr="000E734C">
        <w:rPr>
          <w:rFonts w:hint="eastAsia"/>
          <w:b/>
          <w:bCs/>
          <w:lang w:eastAsia="ja-JP"/>
        </w:rPr>
        <w:t xml:space="preserve">, impact of autocorrelation properties is </w:t>
      </w:r>
      <w:r w:rsidR="00E04ACC" w:rsidRPr="000E734C">
        <w:rPr>
          <w:b/>
          <w:bCs/>
          <w:lang w:eastAsia="ja-JP"/>
        </w:rPr>
        <w:t>marginal</w:t>
      </w:r>
      <w:r w:rsidR="00E04ACC" w:rsidRPr="000E734C">
        <w:rPr>
          <w:rFonts w:hint="eastAsia"/>
          <w:b/>
          <w:bCs/>
          <w:lang w:eastAsia="ja-JP"/>
        </w:rPr>
        <w:t>.</w:t>
      </w:r>
    </w:p>
    <w:p w14:paraId="043C1A56" w14:textId="77777777" w:rsidR="00E04ACC" w:rsidRPr="000E734C" w:rsidRDefault="00E04ACC" w:rsidP="00E14FE6">
      <w:pPr>
        <w:pStyle w:val="ListParagraph"/>
        <w:numPr>
          <w:ilvl w:val="2"/>
          <w:numId w:val="7"/>
        </w:numPr>
        <w:ind w:leftChars="0"/>
        <w:jc w:val="both"/>
        <w:rPr>
          <w:b/>
          <w:bCs/>
          <w:lang w:eastAsia="ja-JP"/>
        </w:rPr>
      </w:pPr>
      <w:r w:rsidRPr="000E734C">
        <w:rPr>
          <w:rFonts w:hint="eastAsia"/>
          <w:b/>
          <w:bCs/>
          <w:lang w:eastAsia="ja-JP"/>
        </w:rPr>
        <w:t>All the three sequence types offer quite similar BLER performances</w:t>
      </w:r>
    </w:p>
    <w:p w14:paraId="7EAFE03D" w14:textId="0B1BE3C8" w:rsidR="00E04ACC" w:rsidRPr="00E04ACC" w:rsidRDefault="00DA7CB0" w:rsidP="00E14FE6">
      <w:pPr>
        <w:pStyle w:val="ListParagraph"/>
        <w:numPr>
          <w:ilvl w:val="1"/>
          <w:numId w:val="7"/>
        </w:numPr>
        <w:ind w:leftChars="0"/>
        <w:jc w:val="both"/>
        <w:rPr>
          <w:b/>
          <w:bCs/>
          <w:lang w:eastAsia="ja-JP"/>
        </w:rPr>
      </w:pPr>
      <w:r>
        <w:rPr>
          <w:rFonts w:hint="eastAsia"/>
          <w:b/>
          <w:bCs/>
          <w:lang w:eastAsia="ja-JP"/>
        </w:rPr>
        <w:t>Sequence</w:t>
      </w:r>
      <w:r w:rsidR="00E04ACC" w:rsidRPr="00E04ACC">
        <w:rPr>
          <w:rFonts w:hint="eastAsia"/>
          <w:b/>
          <w:bCs/>
          <w:lang w:eastAsia="ja-JP"/>
        </w:rPr>
        <w:t xml:space="preserve"> length of 31 or 32 bits offers 2 </w:t>
      </w:r>
      <w:r w:rsidR="00E04ACC" w:rsidRPr="00E04ACC">
        <w:rPr>
          <w:b/>
          <w:bCs/>
          <w:lang w:eastAsia="ja-JP"/>
        </w:rPr>
        <w:t>–</w:t>
      </w:r>
      <w:r w:rsidR="00E04ACC" w:rsidRPr="00E04ACC">
        <w:rPr>
          <w:rFonts w:hint="eastAsia"/>
          <w:b/>
          <w:bCs/>
          <w:lang w:eastAsia="ja-JP"/>
        </w:rPr>
        <w:t xml:space="preserve"> 8 dB gain compared to 15 or 16 bits</w:t>
      </w:r>
      <w:r w:rsidR="00231D84">
        <w:rPr>
          <w:rFonts w:hint="eastAsia"/>
          <w:b/>
          <w:bCs/>
          <w:lang w:eastAsia="ja-JP"/>
        </w:rPr>
        <w:t xml:space="preserve"> for BLER 1%</w:t>
      </w:r>
    </w:p>
    <w:p w14:paraId="3F6E8496" w14:textId="77777777" w:rsidR="003E31B3" w:rsidRPr="00E04ACC" w:rsidRDefault="003E31B3" w:rsidP="000E734C">
      <w:pPr>
        <w:jc w:val="both"/>
        <w:rPr>
          <w:lang w:eastAsia="ja-JP"/>
        </w:rPr>
      </w:pPr>
    </w:p>
    <w:p w14:paraId="17F25D6E" w14:textId="5B511ABA" w:rsidR="00AB300C" w:rsidRPr="00A51D48" w:rsidRDefault="004E0576" w:rsidP="00E004C4">
      <w:pPr>
        <w:jc w:val="both"/>
        <w:rPr>
          <w:lang w:eastAsia="ja-JP"/>
        </w:rPr>
      </w:pPr>
      <w:r>
        <w:rPr>
          <w:rFonts w:hint="eastAsia"/>
          <w:lang w:eastAsia="ja-JP"/>
        </w:rPr>
        <w:t xml:space="preserve">Next, let us look at the </w:t>
      </w:r>
      <w:r w:rsidR="00BE54F8">
        <w:rPr>
          <w:rFonts w:hint="eastAsia"/>
          <w:lang w:eastAsia="ja-JP"/>
        </w:rPr>
        <w:t xml:space="preserve">performances when a D2R has </w:t>
      </w:r>
      <w:r w:rsidR="00BE54F8">
        <w:rPr>
          <w:lang w:eastAsia="ja-JP"/>
        </w:rPr>
        <w:t>“</w:t>
      </w:r>
      <w:r w:rsidR="00BE54F8">
        <w:rPr>
          <w:rFonts w:hint="eastAsia"/>
          <w:lang w:eastAsia="ja-JP"/>
        </w:rPr>
        <w:t xml:space="preserve">preamble + </w:t>
      </w:r>
      <w:proofErr w:type="spellStart"/>
      <w:r w:rsidR="00BE54F8">
        <w:rPr>
          <w:rFonts w:hint="eastAsia"/>
          <w:lang w:eastAsia="ja-JP"/>
        </w:rPr>
        <w:t>midamble</w:t>
      </w:r>
      <w:proofErr w:type="spellEnd"/>
      <w:r w:rsidR="00BE54F8">
        <w:rPr>
          <w:lang w:eastAsia="ja-JP"/>
        </w:rPr>
        <w:t>”</w:t>
      </w:r>
      <w:r w:rsidR="00BE54F8">
        <w:rPr>
          <w:rFonts w:hint="eastAsia"/>
          <w:lang w:eastAsia="ja-JP"/>
        </w:rPr>
        <w:t xml:space="preserve">. </w:t>
      </w:r>
      <w:r w:rsidR="00E004C4">
        <w:rPr>
          <w:rFonts w:hint="eastAsia"/>
          <w:lang w:eastAsia="ja-JP"/>
        </w:rPr>
        <w:t>Fig. C-</w:t>
      </w:r>
      <w:r w:rsidR="00E53304">
        <w:rPr>
          <w:rFonts w:hint="eastAsia"/>
          <w:lang w:eastAsia="ja-JP"/>
        </w:rPr>
        <w:t>3</w:t>
      </w:r>
      <w:r w:rsidR="00E004C4">
        <w:rPr>
          <w:rFonts w:hint="eastAsia"/>
          <w:lang w:eastAsia="ja-JP"/>
        </w:rPr>
        <w:t>-4 in Annex C-</w:t>
      </w:r>
      <w:r w:rsidR="00E53304">
        <w:rPr>
          <w:rFonts w:hint="eastAsia"/>
          <w:lang w:eastAsia="ja-JP"/>
        </w:rPr>
        <w:t>3</w:t>
      </w:r>
      <w:r w:rsidR="00E004C4">
        <w:rPr>
          <w:rFonts w:hint="eastAsia"/>
          <w:lang w:eastAsia="ja-JP"/>
        </w:rPr>
        <w:t>-4 captures PDRCH BLER for 16 bits + CRC-6</w:t>
      </w:r>
      <w:r w:rsidR="00E004C4" w:rsidRPr="00E004C4">
        <w:rPr>
          <w:rFonts w:hint="eastAsia"/>
          <w:lang w:eastAsia="ja-JP"/>
        </w:rPr>
        <w:t xml:space="preserve"> </w:t>
      </w:r>
      <w:r w:rsidR="00E004C4">
        <w:rPr>
          <w:rFonts w:hint="eastAsia"/>
          <w:lang w:eastAsia="ja-JP"/>
        </w:rPr>
        <w:t xml:space="preserve">encoded by TBCC R = 1/3 (66 bits in total) with </w:t>
      </w:r>
      <w:r w:rsidR="00E004C4">
        <w:rPr>
          <w:lang w:eastAsia="ja-JP"/>
        </w:rPr>
        <w:t>“</w:t>
      </w:r>
      <w:r w:rsidR="00E004C4">
        <w:rPr>
          <w:rFonts w:hint="eastAsia"/>
          <w:lang w:eastAsia="ja-JP"/>
        </w:rPr>
        <w:t xml:space="preserve">preamble + </w:t>
      </w:r>
      <w:proofErr w:type="spellStart"/>
      <w:r w:rsidR="00E004C4">
        <w:rPr>
          <w:rFonts w:hint="eastAsia"/>
          <w:lang w:eastAsia="ja-JP"/>
        </w:rPr>
        <w:t>midamble</w:t>
      </w:r>
      <w:proofErr w:type="spellEnd"/>
      <w:r w:rsidR="00E004C4">
        <w:rPr>
          <w:lang w:eastAsia="ja-JP"/>
        </w:rPr>
        <w:t>”</w:t>
      </w:r>
      <w:r w:rsidR="00E004C4">
        <w:rPr>
          <w:rFonts w:hint="eastAsia"/>
          <w:lang w:eastAsia="ja-JP"/>
        </w:rPr>
        <w:t xml:space="preserve">. </w:t>
      </w:r>
      <w:r w:rsidR="00D234F8">
        <w:rPr>
          <w:rFonts w:hint="eastAsia"/>
          <w:lang w:eastAsia="ja-JP"/>
        </w:rPr>
        <w:t xml:space="preserve">The </w:t>
      </w:r>
      <w:proofErr w:type="spellStart"/>
      <w:r w:rsidR="00D234F8">
        <w:rPr>
          <w:rFonts w:hint="eastAsia"/>
          <w:lang w:eastAsia="ja-JP"/>
        </w:rPr>
        <w:t>midamble</w:t>
      </w:r>
      <w:proofErr w:type="spellEnd"/>
      <w:r w:rsidR="00D234F8">
        <w:rPr>
          <w:rFonts w:hint="eastAsia"/>
          <w:lang w:eastAsia="ja-JP"/>
        </w:rPr>
        <w:t xml:space="preserve"> is located at either the middle of the PDRCH (Fig. C-</w:t>
      </w:r>
      <w:r w:rsidR="00E53304">
        <w:rPr>
          <w:rFonts w:hint="eastAsia"/>
          <w:lang w:eastAsia="ja-JP"/>
        </w:rPr>
        <w:t>3</w:t>
      </w:r>
      <w:r w:rsidR="00D234F8">
        <w:rPr>
          <w:rFonts w:hint="eastAsia"/>
          <w:lang w:eastAsia="ja-JP"/>
        </w:rPr>
        <w:t>-4 (a)) or the end of the PDRCH (Fig. C-</w:t>
      </w:r>
      <w:r w:rsidR="00E53304">
        <w:rPr>
          <w:rFonts w:hint="eastAsia"/>
          <w:lang w:eastAsia="ja-JP"/>
        </w:rPr>
        <w:t>3</w:t>
      </w:r>
      <w:r w:rsidR="00D234F8">
        <w:rPr>
          <w:rFonts w:hint="eastAsia"/>
          <w:lang w:eastAsia="ja-JP"/>
        </w:rPr>
        <w:t>-4 (b)).</w:t>
      </w:r>
      <w:r w:rsidR="00C13F4E">
        <w:rPr>
          <w:rFonts w:hint="eastAsia"/>
          <w:lang w:eastAsia="ja-JP"/>
        </w:rPr>
        <w:t xml:space="preserve"> </w:t>
      </w:r>
      <w:r w:rsidR="00F26876">
        <w:rPr>
          <w:rFonts w:hint="eastAsia"/>
          <w:lang w:eastAsia="ja-JP"/>
        </w:rPr>
        <w:t xml:space="preserve">It turns out </w:t>
      </w:r>
      <w:r w:rsidR="008F4D9B">
        <w:rPr>
          <w:rFonts w:hint="eastAsia"/>
          <w:lang w:eastAsia="ja-JP"/>
        </w:rPr>
        <w:t xml:space="preserve">from the figure </w:t>
      </w:r>
      <w:r w:rsidR="00F26876">
        <w:rPr>
          <w:rFonts w:hint="eastAsia"/>
          <w:lang w:eastAsia="ja-JP"/>
        </w:rPr>
        <w:t xml:space="preserve">that </w:t>
      </w:r>
      <w:r w:rsidR="003C208B">
        <w:rPr>
          <w:rFonts w:hint="eastAsia"/>
          <w:lang w:eastAsia="ja-JP"/>
        </w:rPr>
        <w:t xml:space="preserve">for such a short D2R transmission, the </w:t>
      </w:r>
      <w:proofErr w:type="spellStart"/>
      <w:r w:rsidR="00F26876">
        <w:rPr>
          <w:rFonts w:hint="eastAsia"/>
          <w:lang w:eastAsia="ja-JP"/>
        </w:rPr>
        <w:t>midamble</w:t>
      </w:r>
      <w:proofErr w:type="spellEnd"/>
      <w:r w:rsidR="00F26876">
        <w:rPr>
          <w:rFonts w:hint="eastAsia"/>
          <w:lang w:eastAsia="ja-JP"/>
        </w:rPr>
        <w:t xml:space="preserve"> location (at the middle or at the end of the PDRCH) does not </w:t>
      </w:r>
      <w:r w:rsidR="00642BF2">
        <w:rPr>
          <w:rFonts w:hint="eastAsia"/>
          <w:lang w:eastAsia="ja-JP"/>
        </w:rPr>
        <w:t>result in performance difference</w:t>
      </w:r>
      <w:r w:rsidR="00F26876">
        <w:rPr>
          <w:rFonts w:hint="eastAsia"/>
          <w:lang w:eastAsia="ja-JP"/>
        </w:rPr>
        <w:t xml:space="preserve">. </w:t>
      </w:r>
      <w:r w:rsidR="0083527C">
        <w:rPr>
          <w:rFonts w:hint="eastAsia"/>
          <w:lang w:eastAsia="ja-JP"/>
        </w:rPr>
        <w:t>I</w:t>
      </w:r>
      <w:r w:rsidR="0002758C">
        <w:rPr>
          <w:rFonts w:hint="eastAsia"/>
          <w:lang w:eastAsia="ja-JP"/>
        </w:rPr>
        <w:t xml:space="preserve">t is observed that </w:t>
      </w:r>
      <w:proofErr w:type="gramStart"/>
      <w:r w:rsidR="0002758C">
        <w:rPr>
          <w:rFonts w:hint="eastAsia"/>
          <w:lang w:eastAsia="ja-JP"/>
        </w:rPr>
        <w:t>Gold</w:t>
      </w:r>
      <w:proofErr w:type="gramEnd"/>
      <w:r w:rsidR="0002758C">
        <w:rPr>
          <w:rFonts w:hint="eastAsia"/>
          <w:lang w:eastAsia="ja-JP"/>
        </w:rPr>
        <w:t xml:space="preserve"> sequence of length 7 bits cannot achieve BLER 1%. </w:t>
      </w:r>
      <w:r w:rsidR="001B0BE6">
        <w:rPr>
          <w:rFonts w:hint="eastAsia"/>
          <w:lang w:eastAsia="ja-JP"/>
        </w:rPr>
        <w:t xml:space="preserve">Similar to the </w:t>
      </w:r>
      <w:r w:rsidR="001B0BE6">
        <w:rPr>
          <w:lang w:eastAsia="ja-JP"/>
        </w:rPr>
        <w:t>case</w:t>
      </w:r>
      <w:r w:rsidR="001B0BE6">
        <w:rPr>
          <w:rFonts w:hint="eastAsia"/>
          <w:lang w:eastAsia="ja-JP"/>
        </w:rPr>
        <w:t xml:space="preserve"> of D2R with </w:t>
      </w:r>
      <w:r w:rsidR="001B0BE6">
        <w:rPr>
          <w:lang w:eastAsia="ja-JP"/>
        </w:rPr>
        <w:t>“</w:t>
      </w:r>
      <w:r w:rsidR="001B0BE6">
        <w:rPr>
          <w:rFonts w:hint="eastAsia"/>
          <w:lang w:eastAsia="ja-JP"/>
        </w:rPr>
        <w:t>preamble-only</w:t>
      </w:r>
      <w:r w:rsidR="001B0BE6">
        <w:rPr>
          <w:lang w:eastAsia="ja-JP"/>
        </w:rPr>
        <w:t>”</w:t>
      </w:r>
      <w:r w:rsidR="001B0BE6">
        <w:rPr>
          <w:rFonts w:hint="eastAsia"/>
          <w:lang w:eastAsia="ja-JP"/>
        </w:rPr>
        <w:t xml:space="preserve">, different sequence types result in different BLER performances when the sequence length is 7/8 bits or 15/16 bits, while it is not when the sequence length is 31/32 bits. </w:t>
      </w:r>
      <w:r w:rsidR="00DC7022">
        <w:rPr>
          <w:rFonts w:hint="eastAsia"/>
          <w:lang w:eastAsia="ja-JP"/>
        </w:rPr>
        <w:t xml:space="preserve">Further, sequence length of 31/32 bits offers 2 </w:t>
      </w:r>
      <w:r w:rsidR="00DC7022">
        <w:rPr>
          <w:lang w:eastAsia="ja-JP"/>
        </w:rPr>
        <w:t>–</w:t>
      </w:r>
      <w:r w:rsidR="00DC7022">
        <w:rPr>
          <w:rFonts w:hint="eastAsia"/>
          <w:lang w:eastAsia="ja-JP"/>
        </w:rPr>
        <w:t xml:space="preserve"> 4 dB performance gain.</w:t>
      </w:r>
      <w:r w:rsidR="00A51D48">
        <w:rPr>
          <w:rFonts w:hint="eastAsia"/>
          <w:lang w:eastAsia="ja-JP"/>
        </w:rPr>
        <w:t xml:space="preserve"> Compared with the case </w:t>
      </w:r>
      <w:r w:rsidR="00A51D48">
        <w:rPr>
          <w:lang w:eastAsia="ja-JP"/>
        </w:rPr>
        <w:t>“</w:t>
      </w:r>
      <w:r w:rsidR="00A51D48">
        <w:rPr>
          <w:rFonts w:hint="eastAsia"/>
          <w:lang w:eastAsia="ja-JP"/>
        </w:rPr>
        <w:t>preamble-only</w:t>
      </w:r>
      <w:r w:rsidR="00A51D48">
        <w:rPr>
          <w:lang w:eastAsia="ja-JP"/>
        </w:rPr>
        <w:t>”</w:t>
      </w:r>
      <w:r w:rsidR="00A51D48">
        <w:rPr>
          <w:rFonts w:hint="eastAsia"/>
          <w:lang w:eastAsia="ja-JP"/>
        </w:rPr>
        <w:t xml:space="preserve"> plotted in Fig. C-</w:t>
      </w:r>
      <w:r w:rsidR="00E53304">
        <w:rPr>
          <w:rFonts w:hint="eastAsia"/>
          <w:lang w:eastAsia="ja-JP"/>
        </w:rPr>
        <w:t>3</w:t>
      </w:r>
      <w:r w:rsidR="00A51D48">
        <w:rPr>
          <w:rFonts w:hint="eastAsia"/>
          <w:lang w:eastAsia="ja-JP"/>
        </w:rPr>
        <w:t xml:space="preserve">-2, it is observed that </w:t>
      </w:r>
      <w:r w:rsidR="00A51D48">
        <w:rPr>
          <w:lang w:eastAsia="ja-JP"/>
        </w:rPr>
        <w:t>“</w:t>
      </w:r>
      <w:r w:rsidR="00A51D48">
        <w:rPr>
          <w:rFonts w:hint="eastAsia"/>
          <w:lang w:eastAsia="ja-JP"/>
        </w:rPr>
        <w:t xml:space="preserve">preamble + </w:t>
      </w:r>
      <w:proofErr w:type="spellStart"/>
      <w:r w:rsidR="00A51D48">
        <w:rPr>
          <w:rFonts w:hint="eastAsia"/>
          <w:lang w:eastAsia="ja-JP"/>
        </w:rPr>
        <w:t>midamble</w:t>
      </w:r>
      <w:proofErr w:type="spellEnd"/>
      <w:r w:rsidR="00A51D48">
        <w:rPr>
          <w:lang w:eastAsia="ja-JP"/>
        </w:rPr>
        <w:t>”</w:t>
      </w:r>
      <w:r w:rsidR="00A51D48">
        <w:rPr>
          <w:rFonts w:hint="eastAsia"/>
          <w:lang w:eastAsia="ja-JP"/>
        </w:rPr>
        <w:t xml:space="preserve"> </w:t>
      </w:r>
      <w:r w:rsidR="004451DD">
        <w:rPr>
          <w:rFonts w:hint="eastAsia"/>
          <w:lang w:eastAsia="ja-JP"/>
        </w:rPr>
        <w:t xml:space="preserve">with sequence length 15/16 bits </w:t>
      </w:r>
      <w:r w:rsidR="00A51D48">
        <w:rPr>
          <w:rFonts w:hint="eastAsia"/>
          <w:lang w:eastAsia="ja-JP"/>
        </w:rPr>
        <w:t xml:space="preserve">and </w:t>
      </w:r>
      <w:r w:rsidR="00A51D48">
        <w:rPr>
          <w:lang w:eastAsia="ja-JP"/>
        </w:rPr>
        <w:t>“</w:t>
      </w:r>
      <w:r w:rsidR="00A51D48">
        <w:rPr>
          <w:rFonts w:hint="eastAsia"/>
          <w:lang w:eastAsia="ja-JP"/>
        </w:rPr>
        <w:t>preamble-only</w:t>
      </w:r>
      <w:r w:rsidR="00A51D48">
        <w:rPr>
          <w:lang w:eastAsia="ja-JP"/>
        </w:rPr>
        <w:t>”</w:t>
      </w:r>
      <w:r w:rsidR="00A51D48">
        <w:rPr>
          <w:rFonts w:hint="eastAsia"/>
          <w:lang w:eastAsia="ja-JP"/>
        </w:rPr>
        <w:t xml:space="preserve"> </w:t>
      </w:r>
      <w:r w:rsidR="004451DD">
        <w:rPr>
          <w:rFonts w:hint="eastAsia"/>
          <w:lang w:eastAsia="ja-JP"/>
        </w:rPr>
        <w:t xml:space="preserve">with sequence length 31/32 bits </w:t>
      </w:r>
      <w:r w:rsidR="00A51D48">
        <w:rPr>
          <w:rFonts w:hint="eastAsia"/>
          <w:lang w:eastAsia="ja-JP"/>
        </w:rPr>
        <w:t xml:space="preserve">require almost </w:t>
      </w:r>
      <w:r w:rsidR="004451DD">
        <w:rPr>
          <w:rFonts w:hint="eastAsia"/>
          <w:lang w:eastAsia="ja-JP"/>
        </w:rPr>
        <w:t xml:space="preserve">same SNR for achieving BLER </w:t>
      </w:r>
      <w:r w:rsidR="009132FB">
        <w:rPr>
          <w:rFonts w:hint="eastAsia"/>
          <w:lang w:eastAsia="ja-JP"/>
        </w:rPr>
        <w:t xml:space="preserve">1%. However, </w:t>
      </w:r>
      <w:r w:rsidR="009132FB">
        <w:rPr>
          <w:lang w:eastAsia="ja-JP"/>
        </w:rPr>
        <w:t>“</w:t>
      </w:r>
      <w:r w:rsidR="009132FB">
        <w:rPr>
          <w:rFonts w:hint="eastAsia"/>
          <w:lang w:eastAsia="ja-JP"/>
        </w:rPr>
        <w:t xml:space="preserve">preamble + </w:t>
      </w:r>
      <w:proofErr w:type="spellStart"/>
      <w:r w:rsidR="009132FB">
        <w:rPr>
          <w:rFonts w:hint="eastAsia"/>
          <w:lang w:eastAsia="ja-JP"/>
        </w:rPr>
        <w:t>midamble</w:t>
      </w:r>
      <w:proofErr w:type="spellEnd"/>
      <w:r w:rsidR="009132FB">
        <w:rPr>
          <w:lang w:eastAsia="ja-JP"/>
        </w:rPr>
        <w:t>”</w:t>
      </w:r>
      <w:r w:rsidR="009132FB">
        <w:rPr>
          <w:rFonts w:hint="eastAsia"/>
          <w:lang w:eastAsia="ja-JP"/>
        </w:rPr>
        <w:t xml:space="preserve"> with sequence length 31/32 bits offers 3 </w:t>
      </w:r>
      <w:r w:rsidR="009132FB">
        <w:rPr>
          <w:lang w:eastAsia="ja-JP"/>
        </w:rPr>
        <w:t>–</w:t>
      </w:r>
      <w:r w:rsidR="009132FB">
        <w:rPr>
          <w:rFonts w:hint="eastAsia"/>
          <w:lang w:eastAsia="ja-JP"/>
        </w:rPr>
        <w:t xml:space="preserve"> 4 dB gain compared to </w:t>
      </w:r>
      <w:r w:rsidR="009132FB">
        <w:rPr>
          <w:lang w:eastAsia="ja-JP"/>
        </w:rPr>
        <w:t>“</w:t>
      </w:r>
      <w:r w:rsidR="009132FB">
        <w:rPr>
          <w:rFonts w:hint="eastAsia"/>
          <w:lang w:eastAsia="ja-JP"/>
        </w:rPr>
        <w:t>preamble-only</w:t>
      </w:r>
      <w:r w:rsidR="009132FB">
        <w:rPr>
          <w:lang w:eastAsia="ja-JP"/>
        </w:rPr>
        <w:t>”</w:t>
      </w:r>
      <w:r w:rsidR="009132FB">
        <w:rPr>
          <w:rFonts w:hint="eastAsia"/>
          <w:lang w:eastAsia="ja-JP"/>
        </w:rPr>
        <w:t xml:space="preserve"> with sequence length 31/32 bits</w:t>
      </w:r>
      <w:r w:rsidR="00996C0B">
        <w:rPr>
          <w:rFonts w:hint="eastAsia"/>
          <w:lang w:eastAsia="ja-JP"/>
        </w:rPr>
        <w:t xml:space="preserve"> at the cost of overhead increase</w:t>
      </w:r>
      <w:r w:rsidR="009132FB">
        <w:rPr>
          <w:rFonts w:hint="eastAsia"/>
          <w:lang w:eastAsia="ja-JP"/>
        </w:rPr>
        <w:t>.</w:t>
      </w:r>
    </w:p>
    <w:p w14:paraId="48E7EF04" w14:textId="77777777" w:rsidR="00DC7022" w:rsidRDefault="00DC7022" w:rsidP="00E004C4">
      <w:pPr>
        <w:jc w:val="both"/>
        <w:rPr>
          <w:lang w:eastAsia="ja-JP"/>
        </w:rPr>
      </w:pPr>
    </w:p>
    <w:p w14:paraId="0507CE97" w14:textId="3FD53AAA" w:rsidR="00DC7022" w:rsidRPr="00895C0A" w:rsidRDefault="00DC7022" w:rsidP="00DC7022">
      <w:pPr>
        <w:jc w:val="both"/>
        <w:rPr>
          <w:b/>
          <w:bCs/>
          <w:u w:val="single"/>
          <w:lang w:eastAsia="ja-JP"/>
        </w:rPr>
      </w:pPr>
      <w:r w:rsidRPr="00895C0A">
        <w:rPr>
          <w:rFonts w:hint="eastAsia"/>
          <w:b/>
          <w:bCs/>
          <w:u w:val="single"/>
          <w:lang w:eastAsia="ja-JP"/>
        </w:rPr>
        <w:t>Observation</w:t>
      </w:r>
      <w:r w:rsidR="009300F6" w:rsidRPr="00895C0A">
        <w:rPr>
          <w:rFonts w:hint="eastAsia"/>
          <w:b/>
          <w:bCs/>
          <w:u w:val="single"/>
          <w:lang w:eastAsia="ja-JP"/>
        </w:rPr>
        <w:t xml:space="preserve"> 8</w:t>
      </w:r>
      <w:r w:rsidRPr="00895C0A">
        <w:rPr>
          <w:rFonts w:hint="eastAsia"/>
          <w:b/>
          <w:bCs/>
          <w:u w:val="single"/>
          <w:lang w:eastAsia="ja-JP"/>
        </w:rPr>
        <w:t>:</w:t>
      </w:r>
    </w:p>
    <w:p w14:paraId="178D24B7" w14:textId="71BBE9A2" w:rsidR="00DC7022" w:rsidRDefault="00DC7022" w:rsidP="00E14FE6">
      <w:pPr>
        <w:pStyle w:val="ListParagraph"/>
        <w:numPr>
          <w:ilvl w:val="0"/>
          <w:numId w:val="7"/>
        </w:numPr>
        <w:ind w:leftChars="0"/>
        <w:jc w:val="both"/>
        <w:rPr>
          <w:b/>
          <w:bCs/>
          <w:lang w:eastAsia="ja-JP"/>
        </w:rPr>
      </w:pPr>
      <w:r w:rsidRPr="00E04ACC">
        <w:rPr>
          <w:rFonts w:hint="eastAsia"/>
          <w:b/>
          <w:bCs/>
          <w:lang w:eastAsia="ja-JP"/>
        </w:rPr>
        <w:t xml:space="preserve">For </w:t>
      </w:r>
      <w:bookmarkStart w:id="8" w:name="_Hlk193704141"/>
      <w:r w:rsidRPr="00E04ACC">
        <w:rPr>
          <w:rFonts w:hint="eastAsia"/>
          <w:b/>
          <w:bCs/>
          <w:lang w:eastAsia="ja-JP"/>
        </w:rPr>
        <w:t xml:space="preserve">a PDRCH </w:t>
      </w:r>
      <w:r>
        <w:rPr>
          <w:rFonts w:hint="eastAsia"/>
          <w:b/>
          <w:bCs/>
          <w:lang w:eastAsia="ja-JP"/>
        </w:rPr>
        <w:t>carrying a data of</w:t>
      </w:r>
      <w:r w:rsidRPr="00E04ACC">
        <w:rPr>
          <w:rFonts w:hint="eastAsia"/>
          <w:b/>
          <w:bCs/>
          <w:lang w:eastAsia="ja-JP"/>
        </w:rPr>
        <w:t xml:space="preserve"> 16 bits + CRC-6 encoded by TBCC R = 1/3 (66 bits in total)</w:t>
      </w:r>
      <w:r w:rsidR="00D036B8" w:rsidRPr="00E04ACC">
        <w:rPr>
          <w:rFonts w:hint="eastAsia"/>
          <w:b/>
          <w:bCs/>
          <w:lang w:eastAsia="ja-JP"/>
        </w:rPr>
        <w:t xml:space="preserve"> </w:t>
      </w:r>
      <w:bookmarkEnd w:id="8"/>
      <w:r w:rsidR="00D036B8" w:rsidRPr="00E04ACC">
        <w:rPr>
          <w:rFonts w:hint="eastAsia"/>
          <w:b/>
          <w:bCs/>
          <w:lang w:eastAsia="ja-JP"/>
        </w:rPr>
        <w:t xml:space="preserve">with </w:t>
      </w:r>
      <w:r w:rsidR="00D036B8">
        <w:rPr>
          <w:b/>
          <w:bCs/>
          <w:lang w:eastAsia="ja-JP"/>
        </w:rPr>
        <w:t>“</w:t>
      </w:r>
      <w:r w:rsidR="00D036B8" w:rsidRPr="00E04ACC">
        <w:rPr>
          <w:rFonts w:hint="eastAsia"/>
          <w:b/>
          <w:bCs/>
          <w:lang w:eastAsia="ja-JP"/>
        </w:rPr>
        <w:t xml:space="preserve">preamble </w:t>
      </w:r>
      <w:r w:rsidR="00D036B8">
        <w:rPr>
          <w:rFonts w:hint="eastAsia"/>
          <w:b/>
          <w:bCs/>
          <w:lang w:eastAsia="ja-JP"/>
        </w:rPr>
        <w:t xml:space="preserve">+ </w:t>
      </w:r>
      <w:proofErr w:type="spellStart"/>
      <w:r w:rsidR="00D036B8">
        <w:rPr>
          <w:rFonts w:hint="eastAsia"/>
          <w:b/>
          <w:bCs/>
          <w:lang w:eastAsia="ja-JP"/>
        </w:rPr>
        <w:t>midamble</w:t>
      </w:r>
      <w:proofErr w:type="spellEnd"/>
      <w:r w:rsidR="00D036B8">
        <w:rPr>
          <w:b/>
          <w:bCs/>
          <w:lang w:eastAsia="ja-JP"/>
        </w:rPr>
        <w:t>”</w:t>
      </w:r>
      <w:r>
        <w:rPr>
          <w:rFonts w:hint="eastAsia"/>
          <w:b/>
          <w:bCs/>
          <w:lang w:eastAsia="ja-JP"/>
        </w:rPr>
        <w:t>,</w:t>
      </w:r>
      <w:r w:rsidR="008F6981" w:rsidRPr="008F6981">
        <w:rPr>
          <w:rFonts w:hint="eastAsia"/>
          <w:b/>
          <w:bCs/>
          <w:lang w:eastAsia="ja-JP"/>
        </w:rPr>
        <w:t xml:space="preserve"> </w:t>
      </w:r>
      <w:r w:rsidR="008F6981">
        <w:rPr>
          <w:rFonts w:hint="eastAsia"/>
          <w:b/>
          <w:bCs/>
          <w:lang w:eastAsia="ja-JP"/>
        </w:rPr>
        <w:t>with the device SFO for D2R transmission in a range [-10%, +10%],</w:t>
      </w:r>
    </w:p>
    <w:p w14:paraId="7BB2542B" w14:textId="35F9BB2A" w:rsidR="00D036B8" w:rsidRDefault="00D036B8" w:rsidP="00E14FE6">
      <w:pPr>
        <w:pStyle w:val="ListParagraph"/>
        <w:numPr>
          <w:ilvl w:val="1"/>
          <w:numId w:val="7"/>
        </w:numPr>
        <w:ind w:leftChars="0"/>
        <w:jc w:val="both"/>
        <w:rPr>
          <w:b/>
          <w:bCs/>
          <w:lang w:eastAsia="ja-JP"/>
        </w:rPr>
      </w:pPr>
      <w:r>
        <w:rPr>
          <w:rFonts w:hint="eastAsia"/>
          <w:b/>
          <w:bCs/>
          <w:lang w:eastAsia="ja-JP"/>
        </w:rPr>
        <w:t xml:space="preserve">The location of the </w:t>
      </w:r>
      <w:proofErr w:type="spellStart"/>
      <w:r>
        <w:rPr>
          <w:rFonts w:hint="eastAsia"/>
          <w:b/>
          <w:bCs/>
          <w:lang w:eastAsia="ja-JP"/>
        </w:rPr>
        <w:t>midamble</w:t>
      </w:r>
      <w:proofErr w:type="spellEnd"/>
      <w:r>
        <w:rPr>
          <w:rFonts w:hint="eastAsia"/>
          <w:b/>
          <w:bCs/>
          <w:lang w:eastAsia="ja-JP"/>
        </w:rPr>
        <w:t xml:space="preserve"> for the PDRCH does not impact on BLER performances</w:t>
      </w:r>
    </w:p>
    <w:p w14:paraId="5B3C58F3" w14:textId="23DB5FB7" w:rsidR="00D036B8" w:rsidRDefault="00D036B8" w:rsidP="00E14FE6">
      <w:pPr>
        <w:pStyle w:val="ListParagraph"/>
        <w:numPr>
          <w:ilvl w:val="1"/>
          <w:numId w:val="7"/>
        </w:numPr>
        <w:ind w:leftChars="0"/>
        <w:jc w:val="both"/>
        <w:rPr>
          <w:b/>
          <w:bCs/>
          <w:lang w:eastAsia="ja-JP"/>
        </w:rPr>
      </w:pPr>
      <w:r>
        <w:rPr>
          <w:rFonts w:hint="eastAsia"/>
          <w:b/>
          <w:bCs/>
          <w:lang w:eastAsia="ja-JP"/>
        </w:rPr>
        <w:t xml:space="preserve">If the sequence is </w:t>
      </w:r>
      <w:proofErr w:type="gramStart"/>
      <w:r>
        <w:rPr>
          <w:rFonts w:hint="eastAsia"/>
          <w:b/>
          <w:bCs/>
          <w:lang w:eastAsia="ja-JP"/>
        </w:rPr>
        <w:t>Gold</w:t>
      </w:r>
      <w:proofErr w:type="gramEnd"/>
      <w:r>
        <w:rPr>
          <w:rFonts w:hint="eastAsia"/>
          <w:b/>
          <w:bCs/>
          <w:lang w:eastAsia="ja-JP"/>
        </w:rPr>
        <w:t xml:space="preserve"> sequence and has 7 or 8 bits, BLER 1% is not achievable</w:t>
      </w:r>
    </w:p>
    <w:p w14:paraId="352D3D64" w14:textId="77777777" w:rsidR="00D036B8" w:rsidRPr="000E734C" w:rsidRDefault="00D036B8" w:rsidP="00E14FE6">
      <w:pPr>
        <w:pStyle w:val="ListParagraph"/>
        <w:numPr>
          <w:ilvl w:val="1"/>
          <w:numId w:val="7"/>
        </w:numPr>
        <w:ind w:leftChars="0"/>
        <w:jc w:val="both"/>
        <w:rPr>
          <w:b/>
          <w:bCs/>
          <w:lang w:eastAsia="ja-JP"/>
        </w:rPr>
      </w:pPr>
      <w:r>
        <w:rPr>
          <w:rFonts w:hint="eastAsia"/>
          <w:b/>
          <w:bCs/>
          <w:lang w:eastAsia="ja-JP"/>
        </w:rPr>
        <w:t>If the</w:t>
      </w:r>
      <w:r w:rsidRPr="000E734C">
        <w:rPr>
          <w:rFonts w:hint="eastAsia"/>
          <w:b/>
          <w:bCs/>
          <w:lang w:eastAsia="ja-JP"/>
        </w:rPr>
        <w:t xml:space="preserve"> sequence</w:t>
      </w:r>
      <w:r>
        <w:rPr>
          <w:rFonts w:hint="eastAsia"/>
          <w:b/>
          <w:bCs/>
          <w:lang w:eastAsia="ja-JP"/>
        </w:rPr>
        <w:t xml:space="preserve"> has </w:t>
      </w:r>
      <w:r w:rsidRPr="000E734C">
        <w:rPr>
          <w:rFonts w:hint="eastAsia"/>
          <w:b/>
          <w:bCs/>
          <w:lang w:eastAsia="ja-JP"/>
        </w:rPr>
        <w:t>15 or 16 bits, autocorrelation properties of sequences have large impact on BLER performance</w:t>
      </w:r>
    </w:p>
    <w:p w14:paraId="3EC9EE92" w14:textId="77777777" w:rsidR="00D036B8" w:rsidRPr="000E734C" w:rsidRDefault="00D036B8" w:rsidP="00E14FE6">
      <w:pPr>
        <w:pStyle w:val="ListParagraph"/>
        <w:numPr>
          <w:ilvl w:val="1"/>
          <w:numId w:val="7"/>
        </w:numPr>
        <w:ind w:leftChars="0"/>
        <w:jc w:val="both"/>
        <w:rPr>
          <w:b/>
          <w:bCs/>
          <w:lang w:eastAsia="ja-JP"/>
        </w:rPr>
      </w:pPr>
      <w:r>
        <w:rPr>
          <w:rFonts w:hint="eastAsia"/>
          <w:b/>
          <w:bCs/>
          <w:lang w:eastAsia="ja-JP"/>
        </w:rPr>
        <w:t>If the sequence has 31 or 32 bits</w:t>
      </w:r>
      <w:r w:rsidRPr="000E734C">
        <w:rPr>
          <w:rFonts w:hint="eastAsia"/>
          <w:b/>
          <w:bCs/>
          <w:lang w:eastAsia="ja-JP"/>
        </w:rPr>
        <w:t xml:space="preserve">, impact of autocorrelation properties is </w:t>
      </w:r>
      <w:r w:rsidRPr="000E734C">
        <w:rPr>
          <w:b/>
          <w:bCs/>
          <w:lang w:eastAsia="ja-JP"/>
        </w:rPr>
        <w:t>marginal</w:t>
      </w:r>
      <w:r w:rsidRPr="000E734C">
        <w:rPr>
          <w:rFonts w:hint="eastAsia"/>
          <w:b/>
          <w:bCs/>
          <w:lang w:eastAsia="ja-JP"/>
        </w:rPr>
        <w:t>.</w:t>
      </w:r>
    </w:p>
    <w:p w14:paraId="63D22BA2" w14:textId="77777777" w:rsidR="00D036B8" w:rsidRDefault="00D036B8" w:rsidP="00E14FE6">
      <w:pPr>
        <w:pStyle w:val="ListParagraph"/>
        <w:numPr>
          <w:ilvl w:val="2"/>
          <w:numId w:val="7"/>
        </w:numPr>
        <w:ind w:leftChars="0"/>
        <w:jc w:val="both"/>
        <w:rPr>
          <w:b/>
          <w:bCs/>
          <w:lang w:eastAsia="ja-JP"/>
        </w:rPr>
      </w:pPr>
      <w:r w:rsidRPr="000E734C">
        <w:rPr>
          <w:rFonts w:hint="eastAsia"/>
          <w:b/>
          <w:bCs/>
          <w:lang w:eastAsia="ja-JP"/>
        </w:rPr>
        <w:lastRenderedPageBreak/>
        <w:t>All the three sequence types offer quite similar BLER performances</w:t>
      </w:r>
    </w:p>
    <w:p w14:paraId="032304B2" w14:textId="28CDB38D" w:rsidR="00CF51C0" w:rsidRPr="00E04ACC" w:rsidRDefault="00CF51C0" w:rsidP="00E14FE6">
      <w:pPr>
        <w:pStyle w:val="ListParagraph"/>
        <w:numPr>
          <w:ilvl w:val="1"/>
          <w:numId w:val="7"/>
        </w:numPr>
        <w:ind w:leftChars="0"/>
        <w:jc w:val="both"/>
        <w:rPr>
          <w:b/>
          <w:bCs/>
          <w:lang w:eastAsia="ja-JP"/>
        </w:rPr>
      </w:pPr>
      <w:r>
        <w:rPr>
          <w:rFonts w:hint="eastAsia"/>
          <w:b/>
          <w:bCs/>
          <w:lang w:eastAsia="ja-JP"/>
        </w:rPr>
        <w:t>Sequence</w:t>
      </w:r>
      <w:r w:rsidRPr="00E04ACC">
        <w:rPr>
          <w:rFonts w:hint="eastAsia"/>
          <w:b/>
          <w:bCs/>
          <w:lang w:eastAsia="ja-JP"/>
        </w:rPr>
        <w:t xml:space="preserve"> length of 31 or 32 bits offers 2 </w:t>
      </w:r>
      <w:r w:rsidRPr="00E04ACC">
        <w:rPr>
          <w:b/>
          <w:bCs/>
          <w:lang w:eastAsia="ja-JP"/>
        </w:rPr>
        <w:t>–</w:t>
      </w:r>
      <w:r w:rsidRPr="00E04ACC">
        <w:rPr>
          <w:rFonts w:hint="eastAsia"/>
          <w:b/>
          <w:bCs/>
          <w:lang w:eastAsia="ja-JP"/>
        </w:rPr>
        <w:t xml:space="preserve"> </w:t>
      </w:r>
      <w:r w:rsidR="00B76635">
        <w:rPr>
          <w:rFonts w:hint="eastAsia"/>
          <w:b/>
          <w:bCs/>
          <w:lang w:eastAsia="ja-JP"/>
        </w:rPr>
        <w:t>5</w:t>
      </w:r>
      <w:r w:rsidRPr="00E04ACC">
        <w:rPr>
          <w:rFonts w:hint="eastAsia"/>
          <w:b/>
          <w:bCs/>
          <w:lang w:eastAsia="ja-JP"/>
        </w:rPr>
        <w:t xml:space="preserve"> dB gain compared to 15 or 16 bits</w:t>
      </w:r>
      <w:r>
        <w:rPr>
          <w:rFonts w:hint="eastAsia"/>
          <w:b/>
          <w:bCs/>
          <w:lang w:eastAsia="ja-JP"/>
        </w:rPr>
        <w:t xml:space="preserve"> for BLER 1%</w:t>
      </w:r>
    </w:p>
    <w:p w14:paraId="0D1BDAF7" w14:textId="36A64186" w:rsidR="00D036B8" w:rsidRPr="00E04ACC" w:rsidRDefault="00F15ED7" w:rsidP="00E14FE6">
      <w:pPr>
        <w:pStyle w:val="ListParagraph"/>
        <w:numPr>
          <w:ilvl w:val="0"/>
          <w:numId w:val="7"/>
        </w:numPr>
        <w:ind w:leftChars="0"/>
        <w:jc w:val="both"/>
        <w:rPr>
          <w:b/>
          <w:bCs/>
          <w:lang w:eastAsia="ja-JP"/>
        </w:rPr>
      </w:pPr>
      <w:r w:rsidRPr="00E04ACC">
        <w:rPr>
          <w:rFonts w:hint="eastAsia"/>
          <w:b/>
          <w:bCs/>
          <w:lang w:eastAsia="ja-JP"/>
        </w:rPr>
        <w:t xml:space="preserve">For a PDRCH </w:t>
      </w:r>
      <w:r>
        <w:rPr>
          <w:rFonts w:hint="eastAsia"/>
          <w:b/>
          <w:bCs/>
          <w:lang w:eastAsia="ja-JP"/>
        </w:rPr>
        <w:t>carrying a data of</w:t>
      </w:r>
      <w:r w:rsidRPr="00E04ACC">
        <w:rPr>
          <w:rFonts w:hint="eastAsia"/>
          <w:b/>
          <w:bCs/>
          <w:lang w:eastAsia="ja-JP"/>
        </w:rPr>
        <w:t xml:space="preserve"> 16 bits + CRC-6 encoded by TBCC R = 1/3 (66 bits in total)</w:t>
      </w:r>
      <w:r w:rsidR="008F6981">
        <w:rPr>
          <w:rFonts w:hint="eastAsia"/>
          <w:b/>
          <w:bCs/>
          <w:lang w:eastAsia="ja-JP"/>
        </w:rPr>
        <w:t>, with the device SFO for D2R transmission in a range [-10%, +10%],</w:t>
      </w:r>
    </w:p>
    <w:p w14:paraId="7BB584CF" w14:textId="46F50EB2" w:rsidR="00DC7022" w:rsidRDefault="00996C0B" w:rsidP="00E14FE6">
      <w:pPr>
        <w:pStyle w:val="ListParagraph"/>
        <w:numPr>
          <w:ilvl w:val="1"/>
          <w:numId w:val="7"/>
        </w:numPr>
        <w:ind w:leftChars="0"/>
        <w:jc w:val="both"/>
        <w:rPr>
          <w:b/>
          <w:bCs/>
          <w:lang w:eastAsia="ja-JP"/>
        </w:rPr>
      </w:pPr>
      <w:r>
        <w:rPr>
          <w:b/>
          <w:bCs/>
          <w:lang w:eastAsia="ja-JP"/>
        </w:rPr>
        <w:t>“</w:t>
      </w:r>
      <w:r>
        <w:rPr>
          <w:rFonts w:hint="eastAsia"/>
          <w:b/>
          <w:bCs/>
          <w:lang w:eastAsia="ja-JP"/>
        </w:rPr>
        <w:t xml:space="preserve">preamble + </w:t>
      </w:r>
      <w:proofErr w:type="spellStart"/>
      <w:r>
        <w:rPr>
          <w:rFonts w:hint="eastAsia"/>
          <w:b/>
          <w:bCs/>
          <w:lang w:eastAsia="ja-JP"/>
        </w:rPr>
        <w:t>midamble</w:t>
      </w:r>
      <w:proofErr w:type="spellEnd"/>
      <w:r>
        <w:rPr>
          <w:b/>
          <w:bCs/>
          <w:lang w:eastAsia="ja-JP"/>
        </w:rPr>
        <w:t>”</w:t>
      </w:r>
      <w:r>
        <w:rPr>
          <w:rFonts w:hint="eastAsia"/>
          <w:b/>
          <w:bCs/>
          <w:lang w:eastAsia="ja-JP"/>
        </w:rPr>
        <w:t xml:space="preserve"> with 15/16 bits sequence length</w:t>
      </w:r>
      <w:r>
        <w:rPr>
          <w:b/>
          <w:bCs/>
          <w:lang w:eastAsia="ja-JP"/>
        </w:rPr>
        <w:t xml:space="preserve"> </w:t>
      </w:r>
      <w:r>
        <w:rPr>
          <w:rFonts w:hint="eastAsia"/>
          <w:b/>
          <w:bCs/>
          <w:lang w:eastAsia="ja-JP"/>
        </w:rPr>
        <w:t xml:space="preserve">and </w:t>
      </w:r>
      <w:r>
        <w:rPr>
          <w:b/>
          <w:bCs/>
          <w:lang w:eastAsia="ja-JP"/>
        </w:rPr>
        <w:t>“</w:t>
      </w:r>
      <w:r>
        <w:rPr>
          <w:rFonts w:hint="eastAsia"/>
          <w:b/>
          <w:bCs/>
          <w:lang w:eastAsia="ja-JP"/>
        </w:rPr>
        <w:t>preamble only</w:t>
      </w:r>
      <w:r>
        <w:rPr>
          <w:b/>
          <w:bCs/>
          <w:lang w:eastAsia="ja-JP"/>
        </w:rPr>
        <w:t>”</w:t>
      </w:r>
      <w:r>
        <w:rPr>
          <w:rFonts w:hint="eastAsia"/>
          <w:b/>
          <w:bCs/>
          <w:lang w:eastAsia="ja-JP"/>
        </w:rPr>
        <w:t xml:space="preserve"> with 31/32 bits length require almost same SNR for achieving BLER 1%</w:t>
      </w:r>
    </w:p>
    <w:p w14:paraId="7DB4F80D" w14:textId="49E26AF0" w:rsidR="00DC7022" w:rsidRPr="0030423C" w:rsidRDefault="00DC7022" w:rsidP="00E14FE6">
      <w:pPr>
        <w:pStyle w:val="ListParagraph"/>
        <w:numPr>
          <w:ilvl w:val="1"/>
          <w:numId w:val="7"/>
        </w:numPr>
        <w:ind w:leftChars="0"/>
        <w:jc w:val="both"/>
        <w:rPr>
          <w:b/>
          <w:bCs/>
          <w:lang w:eastAsia="ja-JP"/>
        </w:rPr>
      </w:pPr>
      <w:r w:rsidRPr="0030423C">
        <w:rPr>
          <w:b/>
          <w:bCs/>
          <w:lang w:eastAsia="ja-JP"/>
        </w:rPr>
        <w:t>“</w:t>
      </w:r>
      <w:r w:rsidRPr="0030423C">
        <w:rPr>
          <w:rFonts w:hint="eastAsia"/>
          <w:b/>
          <w:bCs/>
          <w:lang w:eastAsia="ja-JP"/>
        </w:rPr>
        <w:t xml:space="preserve">preamble + </w:t>
      </w:r>
      <w:proofErr w:type="spellStart"/>
      <w:r w:rsidRPr="0030423C">
        <w:rPr>
          <w:rFonts w:hint="eastAsia"/>
          <w:b/>
          <w:bCs/>
          <w:lang w:eastAsia="ja-JP"/>
        </w:rPr>
        <w:t>midamble</w:t>
      </w:r>
      <w:proofErr w:type="spellEnd"/>
      <w:r w:rsidRPr="0030423C">
        <w:rPr>
          <w:b/>
          <w:bCs/>
          <w:lang w:eastAsia="ja-JP"/>
        </w:rPr>
        <w:t>”</w:t>
      </w:r>
      <w:r w:rsidRPr="0030423C">
        <w:rPr>
          <w:rFonts w:hint="eastAsia"/>
          <w:b/>
          <w:bCs/>
          <w:lang w:eastAsia="ja-JP"/>
        </w:rPr>
        <w:t xml:space="preserve"> with 31/32 bits </w:t>
      </w:r>
      <w:r w:rsidR="00996C0B">
        <w:rPr>
          <w:rFonts w:hint="eastAsia"/>
          <w:b/>
          <w:bCs/>
          <w:lang w:eastAsia="ja-JP"/>
        </w:rPr>
        <w:t xml:space="preserve">sequence </w:t>
      </w:r>
      <w:r w:rsidRPr="0030423C">
        <w:rPr>
          <w:rFonts w:hint="eastAsia"/>
          <w:b/>
          <w:bCs/>
          <w:lang w:eastAsia="ja-JP"/>
        </w:rPr>
        <w:t>length achieves 2-</w:t>
      </w:r>
      <w:r w:rsidR="00996C0B">
        <w:rPr>
          <w:rFonts w:hint="eastAsia"/>
          <w:b/>
          <w:bCs/>
          <w:lang w:eastAsia="ja-JP"/>
        </w:rPr>
        <w:t>4</w:t>
      </w:r>
      <w:r w:rsidRPr="0030423C">
        <w:rPr>
          <w:rFonts w:hint="eastAsia"/>
          <w:b/>
          <w:bCs/>
          <w:lang w:eastAsia="ja-JP"/>
        </w:rPr>
        <w:t xml:space="preserve"> dB performance gain compared to </w:t>
      </w:r>
      <w:r w:rsidRPr="0030423C">
        <w:rPr>
          <w:b/>
          <w:bCs/>
          <w:lang w:eastAsia="ja-JP"/>
        </w:rPr>
        <w:t>“</w:t>
      </w:r>
      <w:r w:rsidRPr="0030423C">
        <w:rPr>
          <w:rFonts w:hint="eastAsia"/>
          <w:b/>
          <w:bCs/>
          <w:lang w:eastAsia="ja-JP"/>
        </w:rPr>
        <w:t>preamble only</w:t>
      </w:r>
      <w:r w:rsidRPr="0030423C">
        <w:rPr>
          <w:b/>
          <w:bCs/>
          <w:lang w:eastAsia="ja-JP"/>
        </w:rPr>
        <w:t>”</w:t>
      </w:r>
      <w:r w:rsidRPr="0030423C">
        <w:rPr>
          <w:rFonts w:hint="eastAsia"/>
          <w:b/>
          <w:bCs/>
          <w:lang w:eastAsia="ja-JP"/>
        </w:rPr>
        <w:t xml:space="preserve"> with 31/32 bits </w:t>
      </w:r>
      <w:r w:rsidR="00996C0B">
        <w:rPr>
          <w:rFonts w:hint="eastAsia"/>
          <w:b/>
          <w:bCs/>
          <w:lang w:eastAsia="ja-JP"/>
        </w:rPr>
        <w:t xml:space="preserve">sequence </w:t>
      </w:r>
      <w:r w:rsidRPr="0030423C">
        <w:rPr>
          <w:rFonts w:hint="eastAsia"/>
          <w:b/>
          <w:bCs/>
          <w:lang w:eastAsia="ja-JP"/>
        </w:rPr>
        <w:t>length</w:t>
      </w:r>
    </w:p>
    <w:p w14:paraId="39835271" w14:textId="77777777" w:rsidR="00DC7022" w:rsidRPr="00DC7022" w:rsidRDefault="00DC7022" w:rsidP="00E004C4">
      <w:pPr>
        <w:jc w:val="both"/>
        <w:rPr>
          <w:lang w:eastAsia="ja-JP"/>
        </w:rPr>
      </w:pPr>
    </w:p>
    <w:p w14:paraId="5DFAA664" w14:textId="4AC32249" w:rsidR="00266609" w:rsidRDefault="00982258" w:rsidP="000E734C">
      <w:pPr>
        <w:jc w:val="both"/>
        <w:rPr>
          <w:lang w:eastAsia="ja-JP"/>
        </w:rPr>
      </w:pPr>
      <w:r>
        <w:rPr>
          <w:rFonts w:hint="eastAsia"/>
          <w:lang w:eastAsia="ja-JP"/>
        </w:rPr>
        <w:t>Fig. C-</w:t>
      </w:r>
      <w:r w:rsidR="00E53304">
        <w:rPr>
          <w:rFonts w:hint="eastAsia"/>
          <w:lang w:eastAsia="ja-JP"/>
        </w:rPr>
        <w:t>3</w:t>
      </w:r>
      <w:r>
        <w:rPr>
          <w:rFonts w:hint="eastAsia"/>
          <w:lang w:eastAsia="ja-JP"/>
        </w:rPr>
        <w:t>-5 in Annex C-</w:t>
      </w:r>
      <w:r w:rsidR="00E53304">
        <w:rPr>
          <w:rFonts w:hint="eastAsia"/>
          <w:lang w:eastAsia="ja-JP"/>
        </w:rPr>
        <w:t>3</w:t>
      </w:r>
      <w:r>
        <w:rPr>
          <w:rFonts w:hint="eastAsia"/>
          <w:lang w:eastAsia="ja-JP"/>
        </w:rPr>
        <w:t xml:space="preserve">-5 captures BLER performances of PDRCH carrying a data of 96 bits + CRC-16 encoded by TBCC R=1/3 (336 bits in total) with </w:t>
      </w:r>
      <w:r>
        <w:rPr>
          <w:lang w:eastAsia="ja-JP"/>
        </w:rPr>
        <w:t>“</w:t>
      </w:r>
      <w:r>
        <w:rPr>
          <w:rFonts w:hint="eastAsia"/>
          <w:lang w:eastAsia="ja-JP"/>
        </w:rPr>
        <w:t xml:space="preserve">preamble + </w:t>
      </w:r>
      <w:proofErr w:type="spellStart"/>
      <w:r>
        <w:rPr>
          <w:rFonts w:hint="eastAsia"/>
          <w:lang w:eastAsia="ja-JP"/>
        </w:rPr>
        <w:t>midamble</w:t>
      </w:r>
      <w:proofErr w:type="spellEnd"/>
      <w:r>
        <w:rPr>
          <w:lang w:eastAsia="ja-JP"/>
        </w:rPr>
        <w:t>”</w:t>
      </w:r>
      <w:r>
        <w:rPr>
          <w:rFonts w:hint="eastAsia"/>
          <w:lang w:eastAsia="ja-JP"/>
        </w:rPr>
        <w:t xml:space="preserve">. </w:t>
      </w:r>
      <w:r w:rsidR="00F327D2">
        <w:rPr>
          <w:rFonts w:hint="eastAsia"/>
          <w:lang w:eastAsia="ja-JP"/>
        </w:rPr>
        <w:t xml:space="preserve"> The </w:t>
      </w:r>
      <w:proofErr w:type="spellStart"/>
      <w:r w:rsidR="00F327D2">
        <w:rPr>
          <w:rFonts w:hint="eastAsia"/>
          <w:lang w:eastAsia="ja-JP"/>
        </w:rPr>
        <w:t>midamble</w:t>
      </w:r>
      <w:proofErr w:type="spellEnd"/>
      <w:r w:rsidR="00F327D2">
        <w:rPr>
          <w:rFonts w:hint="eastAsia"/>
          <w:lang w:eastAsia="ja-JP"/>
        </w:rPr>
        <w:t xml:space="preserve"> is located at either the middle of the PDRCH (Fig. C-</w:t>
      </w:r>
      <w:r w:rsidR="00E53304">
        <w:rPr>
          <w:rFonts w:hint="eastAsia"/>
          <w:lang w:eastAsia="ja-JP"/>
        </w:rPr>
        <w:t>3</w:t>
      </w:r>
      <w:r w:rsidR="00F327D2">
        <w:rPr>
          <w:rFonts w:hint="eastAsia"/>
          <w:lang w:eastAsia="ja-JP"/>
        </w:rPr>
        <w:t>-5 (a)) or the end of the PDRCH (Fig. C-</w:t>
      </w:r>
      <w:r w:rsidR="00E53304">
        <w:rPr>
          <w:rFonts w:hint="eastAsia"/>
          <w:lang w:eastAsia="ja-JP"/>
        </w:rPr>
        <w:t>3</w:t>
      </w:r>
      <w:r w:rsidR="00F327D2">
        <w:rPr>
          <w:rFonts w:hint="eastAsia"/>
          <w:lang w:eastAsia="ja-JP"/>
        </w:rPr>
        <w:t>-5 (b)).</w:t>
      </w:r>
      <w:r w:rsidR="001B03E0">
        <w:rPr>
          <w:rFonts w:hint="eastAsia"/>
          <w:lang w:eastAsia="ja-JP"/>
        </w:rPr>
        <w:t xml:space="preserve"> The tendency of the BLER performances with respect to the </w:t>
      </w:r>
      <w:proofErr w:type="spellStart"/>
      <w:r w:rsidR="001B03E0">
        <w:rPr>
          <w:rFonts w:hint="eastAsia"/>
          <w:lang w:eastAsia="ja-JP"/>
        </w:rPr>
        <w:t>midamble</w:t>
      </w:r>
      <w:proofErr w:type="spellEnd"/>
      <w:r w:rsidR="001B03E0">
        <w:rPr>
          <w:rFonts w:hint="eastAsia"/>
          <w:lang w:eastAsia="ja-JP"/>
        </w:rPr>
        <w:t xml:space="preserve"> location and sequence type/length are quite similar to the BLER performances of PDRCH carrying a data of 16 bits + CRC-6 encoded by TBCC R=1/3 (66 bits in total) with </w:t>
      </w:r>
      <w:r w:rsidR="001B03E0">
        <w:rPr>
          <w:lang w:eastAsia="ja-JP"/>
        </w:rPr>
        <w:t>“</w:t>
      </w:r>
      <w:r w:rsidR="001B03E0">
        <w:rPr>
          <w:rFonts w:hint="eastAsia"/>
          <w:lang w:eastAsia="ja-JP"/>
        </w:rPr>
        <w:t xml:space="preserve">preamble + </w:t>
      </w:r>
      <w:proofErr w:type="spellStart"/>
      <w:r w:rsidR="001B03E0">
        <w:rPr>
          <w:rFonts w:hint="eastAsia"/>
          <w:lang w:eastAsia="ja-JP"/>
        </w:rPr>
        <w:t>midamble</w:t>
      </w:r>
      <w:proofErr w:type="spellEnd"/>
      <w:r w:rsidR="001B03E0">
        <w:rPr>
          <w:lang w:eastAsia="ja-JP"/>
        </w:rPr>
        <w:t>”</w:t>
      </w:r>
      <w:r w:rsidR="001B03E0">
        <w:rPr>
          <w:rFonts w:hint="eastAsia"/>
          <w:lang w:eastAsia="ja-JP"/>
        </w:rPr>
        <w:t xml:space="preserve"> captured in Annex C-</w:t>
      </w:r>
      <w:r w:rsidR="00E53304">
        <w:rPr>
          <w:rFonts w:hint="eastAsia"/>
          <w:lang w:eastAsia="ja-JP"/>
        </w:rPr>
        <w:t>3</w:t>
      </w:r>
      <w:r w:rsidR="001B03E0">
        <w:rPr>
          <w:rFonts w:hint="eastAsia"/>
          <w:lang w:eastAsia="ja-JP"/>
        </w:rPr>
        <w:t xml:space="preserve">-4. </w:t>
      </w:r>
    </w:p>
    <w:p w14:paraId="04271DC1" w14:textId="77777777" w:rsidR="00982258" w:rsidRDefault="00982258" w:rsidP="000E734C">
      <w:pPr>
        <w:jc w:val="both"/>
        <w:rPr>
          <w:lang w:eastAsia="ja-JP"/>
        </w:rPr>
      </w:pPr>
    </w:p>
    <w:p w14:paraId="4400BADD" w14:textId="76AA46C1" w:rsidR="001B03E0" w:rsidRPr="00895C0A" w:rsidRDefault="001B03E0" w:rsidP="001B03E0">
      <w:pPr>
        <w:jc w:val="both"/>
        <w:rPr>
          <w:b/>
          <w:bCs/>
          <w:u w:val="single"/>
          <w:lang w:eastAsia="ja-JP"/>
        </w:rPr>
      </w:pPr>
      <w:r w:rsidRPr="00895C0A">
        <w:rPr>
          <w:rFonts w:hint="eastAsia"/>
          <w:b/>
          <w:bCs/>
          <w:u w:val="single"/>
          <w:lang w:eastAsia="ja-JP"/>
        </w:rPr>
        <w:t>Observation</w:t>
      </w:r>
      <w:r w:rsidR="009300F6" w:rsidRPr="00895C0A">
        <w:rPr>
          <w:rFonts w:hint="eastAsia"/>
          <w:b/>
          <w:bCs/>
          <w:u w:val="single"/>
          <w:lang w:eastAsia="ja-JP"/>
        </w:rPr>
        <w:t xml:space="preserve"> 9</w:t>
      </w:r>
      <w:r w:rsidRPr="00895C0A">
        <w:rPr>
          <w:rFonts w:hint="eastAsia"/>
          <w:b/>
          <w:bCs/>
          <w:u w:val="single"/>
          <w:lang w:eastAsia="ja-JP"/>
        </w:rPr>
        <w:t>:</w:t>
      </w:r>
    </w:p>
    <w:p w14:paraId="6B0D86AD" w14:textId="7C817B0C" w:rsidR="001B03E0" w:rsidRDefault="001B03E0" w:rsidP="00E14FE6">
      <w:pPr>
        <w:pStyle w:val="ListParagraph"/>
        <w:numPr>
          <w:ilvl w:val="0"/>
          <w:numId w:val="7"/>
        </w:numPr>
        <w:ind w:leftChars="0"/>
        <w:jc w:val="both"/>
        <w:rPr>
          <w:b/>
          <w:bCs/>
          <w:lang w:eastAsia="ja-JP"/>
        </w:rPr>
      </w:pPr>
      <w:r w:rsidRPr="00E04ACC">
        <w:rPr>
          <w:rFonts w:hint="eastAsia"/>
          <w:b/>
          <w:bCs/>
          <w:lang w:eastAsia="ja-JP"/>
        </w:rPr>
        <w:t xml:space="preserve">For a PDRCH </w:t>
      </w:r>
      <w:r>
        <w:rPr>
          <w:rFonts w:hint="eastAsia"/>
          <w:b/>
          <w:bCs/>
          <w:lang w:eastAsia="ja-JP"/>
        </w:rPr>
        <w:t>carrying a data of</w:t>
      </w:r>
      <w:r w:rsidRPr="00E04ACC">
        <w:rPr>
          <w:rFonts w:hint="eastAsia"/>
          <w:b/>
          <w:bCs/>
          <w:lang w:eastAsia="ja-JP"/>
        </w:rPr>
        <w:t xml:space="preserve"> </w:t>
      </w:r>
      <w:r>
        <w:rPr>
          <w:rFonts w:hint="eastAsia"/>
          <w:b/>
          <w:bCs/>
          <w:lang w:eastAsia="ja-JP"/>
        </w:rPr>
        <w:t>9</w:t>
      </w:r>
      <w:r w:rsidRPr="00E04ACC">
        <w:rPr>
          <w:rFonts w:hint="eastAsia"/>
          <w:b/>
          <w:bCs/>
          <w:lang w:eastAsia="ja-JP"/>
        </w:rPr>
        <w:t>6 bits + CRC-</w:t>
      </w:r>
      <w:r>
        <w:rPr>
          <w:rFonts w:hint="eastAsia"/>
          <w:b/>
          <w:bCs/>
          <w:lang w:eastAsia="ja-JP"/>
        </w:rPr>
        <w:t>1</w:t>
      </w:r>
      <w:r w:rsidRPr="00E04ACC">
        <w:rPr>
          <w:rFonts w:hint="eastAsia"/>
          <w:b/>
          <w:bCs/>
          <w:lang w:eastAsia="ja-JP"/>
        </w:rPr>
        <w:t>6 encoded by TBCC R = 1/3 (</w:t>
      </w:r>
      <w:r>
        <w:rPr>
          <w:rFonts w:hint="eastAsia"/>
          <w:b/>
          <w:bCs/>
          <w:lang w:eastAsia="ja-JP"/>
        </w:rPr>
        <w:t>33</w:t>
      </w:r>
      <w:r w:rsidRPr="00E04ACC">
        <w:rPr>
          <w:rFonts w:hint="eastAsia"/>
          <w:b/>
          <w:bCs/>
          <w:lang w:eastAsia="ja-JP"/>
        </w:rPr>
        <w:t xml:space="preserve">6 bits in total) with </w:t>
      </w:r>
      <w:r>
        <w:rPr>
          <w:b/>
          <w:bCs/>
          <w:lang w:eastAsia="ja-JP"/>
        </w:rPr>
        <w:t>“</w:t>
      </w:r>
      <w:r w:rsidRPr="00E04ACC">
        <w:rPr>
          <w:rFonts w:hint="eastAsia"/>
          <w:b/>
          <w:bCs/>
          <w:lang w:eastAsia="ja-JP"/>
        </w:rPr>
        <w:t xml:space="preserve">preamble </w:t>
      </w:r>
      <w:r>
        <w:rPr>
          <w:rFonts w:hint="eastAsia"/>
          <w:b/>
          <w:bCs/>
          <w:lang w:eastAsia="ja-JP"/>
        </w:rPr>
        <w:t xml:space="preserve">+ </w:t>
      </w:r>
      <w:proofErr w:type="spellStart"/>
      <w:r>
        <w:rPr>
          <w:rFonts w:hint="eastAsia"/>
          <w:b/>
          <w:bCs/>
          <w:lang w:eastAsia="ja-JP"/>
        </w:rPr>
        <w:t>midamble</w:t>
      </w:r>
      <w:proofErr w:type="spellEnd"/>
      <w:r>
        <w:rPr>
          <w:b/>
          <w:bCs/>
          <w:lang w:eastAsia="ja-JP"/>
        </w:rPr>
        <w:t>”</w:t>
      </w:r>
      <w:r>
        <w:rPr>
          <w:rFonts w:hint="eastAsia"/>
          <w:b/>
          <w:bCs/>
          <w:lang w:eastAsia="ja-JP"/>
        </w:rPr>
        <w:t>,</w:t>
      </w:r>
      <w:r w:rsidR="008F6981" w:rsidRPr="008F6981">
        <w:rPr>
          <w:rFonts w:hint="eastAsia"/>
          <w:b/>
          <w:bCs/>
          <w:lang w:eastAsia="ja-JP"/>
        </w:rPr>
        <w:t xml:space="preserve"> </w:t>
      </w:r>
      <w:r w:rsidR="008F6981">
        <w:rPr>
          <w:rFonts w:hint="eastAsia"/>
          <w:b/>
          <w:bCs/>
          <w:lang w:eastAsia="ja-JP"/>
        </w:rPr>
        <w:t>with the device SFO for D2R transmission in a range [-10%, +10%],</w:t>
      </w:r>
    </w:p>
    <w:p w14:paraId="00F48540" w14:textId="77777777" w:rsidR="001B03E0" w:rsidRDefault="001B03E0" w:rsidP="00E14FE6">
      <w:pPr>
        <w:pStyle w:val="ListParagraph"/>
        <w:numPr>
          <w:ilvl w:val="1"/>
          <w:numId w:val="7"/>
        </w:numPr>
        <w:ind w:leftChars="0"/>
        <w:jc w:val="both"/>
        <w:rPr>
          <w:b/>
          <w:bCs/>
          <w:lang w:eastAsia="ja-JP"/>
        </w:rPr>
      </w:pPr>
      <w:r>
        <w:rPr>
          <w:rFonts w:hint="eastAsia"/>
          <w:b/>
          <w:bCs/>
          <w:lang w:eastAsia="ja-JP"/>
        </w:rPr>
        <w:t xml:space="preserve">The location of the </w:t>
      </w:r>
      <w:proofErr w:type="spellStart"/>
      <w:r>
        <w:rPr>
          <w:rFonts w:hint="eastAsia"/>
          <w:b/>
          <w:bCs/>
          <w:lang w:eastAsia="ja-JP"/>
        </w:rPr>
        <w:t>midamble</w:t>
      </w:r>
      <w:proofErr w:type="spellEnd"/>
      <w:r>
        <w:rPr>
          <w:rFonts w:hint="eastAsia"/>
          <w:b/>
          <w:bCs/>
          <w:lang w:eastAsia="ja-JP"/>
        </w:rPr>
        <w:t xml:space="preserve"> for the PDRCH does not impact on BLER performances</w:t>
      </w:r>
    </w:p>
    <w:p w14:paraId="3FA89907" w14:textId="77777777" w:rsidR="001B03E0" w:rsidRDefault="001B03E0" w:rsidP="00E14FE6">
      <w:pPr>
        <w:pStyle w:val="ListParagraph"/>
        <w:numPr>
          <w:ilvl w:val="1"/>
          <w:numId w:val="7"/>
        </w:numPr>
        <w:ind w:leftChars="0"/>
        <w:jc w:val="both"/>
        <w:rPr>
          <w:b/>
          <w:bCs/>
          <w:lang w:eastAsia="ja-JP"/>
        </w:rPr>
      </w:pPr>
      <w:r>
        <w:rPr>
          <w:rFonts w:hint="eastAsia"/>
          <w:b/>
          <w:bCs/>
          <w:lang w:eastAsia="ja-JP"/>
        </w:rPr>
        <w:t xml:space="preserve">If the sequence is </w:t>
      </w:r>
      <w:proofErr w:type="gramStart"/>
      <w:r>
        <w:rPr>
          <w:rFonts w:hint="eastAsia"/>
          <w:b/>
          <w:bCs/>
          <w:lang w:eastAsia="ja-JP"/>
        </w:rPr>
        <w:t>Gold</w:t>
      </w:r>
      <w:proofErr w:type="gramEnd"/>
      <w:r>
        <w:rPr>
          <w:rFonts w:hint="eastAsia"/>
          <w:b/>
          <w:bCs/>
          <w:lang w:eastAsia="ja-JP"/>
        </w:rPr>
        <w:t xml:space="preserve"> sequence and has 7 or 8 bits, BLER 1% is not achievable</w:t>
      </w:r>
    </w:p>
    <w:p w14:paraId="420384E6" w14:textId="77777777" w:rsidR="001B03E0" w:rsidRPr="000E734C" w:rsidRDefault="001B03E0" w:rsidP="00E14FE6">
      <w:pPr>
        <w:pStyle w:val="ListParagraph"/>
        <w:numPr>
          <w:ilvl w:val="1"/>
          <w:numId w:val="7"/>
        </w:numPr>
        <w:ind w:leftChars="0"/>
        <w:jc w:val="both"/>
        <w:rPr>
          <w:b/>
          <w:bCs/>
          <w:lang w:eastAsia="ja-JP"/>
        </w:rPr>
      </w:pPr>
      <w:r>
        <w:rPr>
          <w:rFonts w:hint="eastAsia"/>
          <w:b/>
          <w:bCs/>
          <w:lang w:eastAsia="ja-JP"/>
        </w:rPr>
        <w:t>If the</w:t>
      </w:r>
      <w:r w:rsidRPr="000E734C">
        <w:rPr>
          <w:rFonts w:hint="eastAsia"/>
          <w:b/>
          <w:bCs/>
          <w:lang w:eastAsia="ja-JP"/>
        </w:rPr>
        <w:t xml:space="preserve"> sequence</w:t>
      </w:r>
      <w:r>
        <w:rPr>
          <w:rFonts w:hint="eastAsia"/>
          <w:b/>
          <w:bCs/>
          <w:lang w:eastAsia="ja-JP"/>
        </w:rPr>
        <w:t xml:space="preserve"> has </w:t>
      </w:r>
      <w:r w:rsidRPr="000E734C">
        <w:rPr>
          <w:rFonts w:hint="eastAsia"/>
          <w:b/>
          <w:bCs/>
          <w:lang w:eastAsia="ja-JP"/>
        </w:rPr>
        <w:t>15 or 16 bits, autocorrelation properties of sequences have large impact on BLER performance</w:t>
      </w:r>
    </w:p>
    <w:p w14:paraId="1C0E4B51" w14:textId="77777777" w:rsidR="001B03E0" w:rsidRPr="000E734C" w:rsidRDefault="001B03E0" w:rsidP="00E14FE6">
      <w:pPr>
        <w:pStyle w:val="ListParagraph"/>
        <w:numPr>
          <w:ilvl w:val="1"/>
          <w:numId w:val="7"/>
        </w:numPr>
        <w:ind w:leftChars="0"/>
        <w:jc w:val="both"/>
        <w:rPr>
          <w:b/>
          <w:bCs/>
          <w:lang w:eastAsia="ja-JP"/>
        </w:rPr>
      </w:pPr>
      <w:r>
        <w:rPr>
          <w:rFonts w:hint="eastAsia"/>
          <w:b/>
          <w:bCs/>
          <w:lang w:eastAsia="ja-JP"/>
        </w:rPr>
        <w:t>If the sequence has 31 or 32 bits</w:t>
      </w:r>
      <w:r w:rsidRPr="000E734C">
        <w:rPr>
          <w:rFonts w:hint="eastAsia"/>
          <w:b/>
          <w:bCs/>
          <w:lang w:eastAsia="ja-JP"/>
        </w:rPr>
        <w:t xml:space="preserve">, impact of autocorrelation properties is </w:t>
      </w:r>
      <w:r w:rsidRPr="000E734C">
        <w:rPr>
          <w:b/>
          <w:bCs/>
          <w:lang w:eastAsia="ja-JP"/>
        </w:rPr>
        <w:t>marginal</w:t>
      </w:r>
      <w:r w:rsidRPr="000E734C">
        <w:rPr>
          <w:rFonts w:hint="eastAsia"/>
          <w:b/>
          <w:bCs/>
          <w:lang w:eastAsia="ja-JP"/>
        </w:rPr>
        <w:t>.</w:t>
      </w:r>
    </w:p>
    <w:p w14:paraId="6B6C1B25" w14:textId="77777777" w:rsidR="001B03E0" w:rsidRPr="000E734C" w:rsidRDefault="001B03E0" w:rsidP="00E14FE6">
      <w:pPr>
        <w:pStyle w:val="ListParagraph"/>
        <w:numPr>
          <w:ilvl w:val="2"/>
          <w:numId w:val="7"/>
        </w:numPr>
        <w:ind w:leftChars="0"/>
        <w:jc w:val="both"/>
        <w:rPr>
          <w:b/>
          <w:bCs/>
          <w:lang w:eastAsia="ja-JP"/>
        </w:rPr>
      </w:pPr>
      <w:r w:rsidRPr="000E734C">
        <w:rPr>
          <w:rFonts w:hint="eastAsia"/>
          <w:b/>
          <w:bCs/>
          <w:lang w:eastAsia="ja-JP"/>
        </w:rPr>
        <w:t>All the three sequence types offer quite similar BLER performances</w:t>
      </w:r>
    </w:p>
    <w:p w14:paraId="6CB964E1" w14:textId="77777777" w:rsidR="00F64357" w:rsidRDefault="00B76635" w:rsidP="00E14FE6">
      <w:pPr>
        <w:pStyle w:val="ListParagraph"/>
        <w:numPr>
          <w:ilvl w:val="1"/>
          <w:numId w:val="7"/>
        </w:numPr>
        <w:ind w:leftChars="0"/>
        <w:jc w:val="both"/>
        <w:rPr>
          <w:b/>
          <w:bCs/>
          <w:lang w:eastAsia="ja-JP"/>
        </w:rPr>
      </w:pPr>
      <w:r>
        <w:rPr>
          <w:rFonts w:hint="eastAsia"/>
          <w:b/>
          <w:bCs/>
          <w:lang w:eastAsia="ja-JP"/>
        </w:rPr>
        <w:t>Sequence</w:t>
      </w:r>
      <w:r w:rsidRPr="00E04ACC">
        <w:rPr>
          <w:rFonts w:hint="eastAsia"/>
          <w:b/>
          <w:bCs/>
          <w:lang w:eastAsia="ja-JP"/>
        </w:rPr>
        <w:t xml:space="preserve"> length of 31 or 32 bits offers</w:t>
      </w:r>
      <w:r>
        <w:rPr>
          <w:rFonts w:hint="eastAsia"/>
          <w:b/>
          <w:bCs/>
          <w:lang w:eastAsia="ja-JP"/>
        </w:rPr>
        <w:t xml:space="preserve"> non-</w:t>
      </w:r>
      <w:r>
        <w:rPr>
          <w:b/>
          <w:bCs/>
          <w:lang w:eastAsia="ja-JP"/>
        </w:rPr>
        <w:t>negligible</w:t>
      </w:r>
      <w:r>
        <w:rPr>
          <w:rFonts w:hint="eastAsia"/>
          <w:b/>
          <w:bCs/>
          <w:lang w:eastAsia="ja-JP"/>
        </w:rPr>
        <w:t xml:space="preserve"> performance</w:t>
      </w:r>
      <w:r w:rsidRPr="00E04ACC">
        <w:rPr>
          <w:rFonts w:hint="eastAsia"/>
          <w:b/>
          <w:bCs/>
          <w:lang w:eastAsia="ja-JP"/>
        </w:rPr>
        <w:t xml:space="preserve"> gain compared to 15 or 16 bits</w:t>
      </w:r>
    </w:p>
    <w:p w14:paraId="282CF345" w14:textId="77777777" w:rsidR="00B34377" w:rsidRPr="00B34377" w:rsidRDefault="00B34377" w:rsidP="00B34377">
      <w:pPr>
        <w:jc w:val="both"/>
        <w:rPr>
          <w:lang w:eastAsia="ja-JP"/>
        </w:rPr>
      </w:pPr>
    </w:p>
    <w:p w14:paraId="6BDE6BD6" w14:textId="1452C6DD" w:rsidR="00B34377" w:rsidRDefault="004F4A32" w:rsidP="00B34377">
      <w:pPr>
        <w:jc w:val="both"/>
        <w:rPr>
          <w:lang w:eastAsia="ja-JP"/>
        </w:rPr>
      </w:pPr>
      <w:r>
        <w:rPr>
          <w:rFonts w:hint="eastAsia"/>
          <w:lang w:eastAsia="ja-JP"/>
        </w:rPr>
        <w:t>From</w:t>
      </w:r>
      <w:r w:rsidR="00B34377" w:rsidRPr="00B34377">
        <w:rPr>
          <w:rFonts w:hint="eastAsia"/>
          <w:lang w:eastAsia="ja-JP"/>
        </w:rPr>
        <w:t xml:space="preserve"> </w:t>
      </w:r>
      <w:r>
        <w:rPr>
          <w:rFonts w:hint="eastAsia"/>
          <w:lang w:eastAsia="ja-JP"/>
        </w:rPr>
        <w:t xml:space="preserve">the </w:t>
      </w:r>
      <w:r w:rsidR="00B34377" w:rsidRPr="00B34377">
        <w:rPr>
          <w:rFonts w:hint="eastAsia"/>
          <w:lang w:eastAsia="ja-JP"/>
        </w:rPr>
        <w:t>above observations</w:t>
      </w:r>
      <w:r>
        <w:rPr>
          <w:rFonts w:hint="eastAsia"/>
          <w:lang w:eastAsia="ja-JP"/>
        </w:rPr>
        <w:t xml:space="preserve">, we can summarize </w:t>
      </w:r>
      <w:r w:rsidR="00C90BD7">
        <w:rPr>
          <w:rFonts w:hint="eastAsia"/>
          <w:lang w:eastAsia="ja-JP"/>
        </w:rPr>
        <w:t xml:space="preserve">following </w:t>
      </w:r>
      <w:r>
        <w:rPr>
          <w:rFonts w:hint="eastAsia"/>
          <w:lang w:eastAsia="ja-JP"/>
        </w:rPr>
        <w:t>takeaway:</w:t>
      </w:r>
    </w:p>
    <w:p w14:paraId="7AB1E251" w14:textId="77777777" w:rsidR="004F4A32" w:rsidRDefault="004F4A32" w:rsidP="00B34377">
      <w:pPr>
        <w:jc w:val="both"/>
        <w:rPr>
          <w:lang w:eastAsia="ja-JP"/>
        </w:rPr>
      </w:pPr>
    </w:p>
    <w:p w14:paraId="25F3F37F" w14:textId="1661A696" w:rsidR="003E245B" w:rsidRPr="005E3772" w:rsidRDefault="003E245B" w:rsidP="00B34377">
      <w:pPr>
        <w:jc w:val="both"/>
        <w:rPr>
          <w:b/>
          <w:bCs/>
          <w:u w:val="single"/>
          <w:lang w:eastAsia="ja-JP"/>
        </w:rPr>
      </w:pPr>
      <w:r w:rsidRPr="005E3772">
        <w:rPr>
          <w:rFonts w:hint="eastAsia"/>
          <w:b/>
          <w:bCs/>
          <w:u w:val="single"/>
          <w:lang w:eastAsia="ja-JP"/>
        </w:rPr>
        <w:t>Takeaway:</w:t>
      </w:r>
    </w:p>
    <w:p w14:paraId="744A4F11" w14:textId="06C19849" w:rsidR="005245BB" w:rsidRDefault="005245BB" w:rsidP="00E14FE6">
      <w:pPr>
        <w:pStyle w:val="ListParagraph"/>
        <w:numPr>
          <w:ilvl w:val="0"/>
          <w:numId w:val="7"/>
        </w:numPr>
        <w:ind w:leftChars="0"/>
        <w:jc w:val="both"/>
        <w:rPr>
          <w:b/>
          <w:bCs/>
          <w:lang w:eastAsia="ja-JP"/>
        </w:rPr>
      </w:pPr>
      <w:r>
        <w:rPr>
          <w:rFonts w:hint="eastAsia"/>
          <w:b/>
          <w:bCs/>
          <w:lang w:eastAsia="ja-JP"/>
        </w:rPr>
        <w:t xml:space="preserve">With the device SFO for D2R transmission </w:t>
      </w:r>
      <w:r w:rsidR="00167837">
        <w:rPr>
          <w:rFonts w:hint="eastAsia"/>
          <w:b/>
          <w:bCs/>
          <w:lang w:eastAsia="ja-JP"/>
        </w:rPr>
        <w:t xml:space="preserve">in a range </w:t>
      </w:r>
      <w:r>
        <w:rPr>
          <w:rFonts w:hint="eastAsia"/>
          <w:b/>
          <w:bCs/>
          <w:lang w:eastAsia="ja-JP"/>
        </w:rPr>
        <w:t>[-10%, +10%],</w:t>
      </w:r>
    </w:p>
    <w:p w14:paraId="4361A3E2" w14:textId="59A399A6" w:rsidR="001A5960" w:rsidRPr="00EC04F4" w:rsidRDefault="003E245B" w:rsidP="005245BB">
      <w:pPr>
        <w:pStyle w:val="ListParagraph"/>
        <w:numPr>
          <w:ilvl w:val="1"/>
          <w:numId w:val="7"/>
        </w:numPr>
        <w:ind w:leftChars="0"/>
        <w:jc w:val="both"/>
        <w:rPr>
          <w:b/>
          <w:bCs/>
          <w:lang w:eastAsia="ja-JP"/>
        </w:rPr>
      </w:pPr>
      <w:r w:rsidRPr="00FD0548">
        <w:rPr>
          <w:rFonts w:hint="eastAsia"/>
          <w:b/>
          <w:bCs/>
          <w:lang w:eastAsia="ja-JP"/>
        </w:rPr>
        <w:t xml:space="preserve">Sequence length of 31/32 bits offers always better BLER performances than </w:t>
      </w:r>
      <w:r w:rsidR="00814580">
        <w:rPr>
          <w:rFonts w:hint="eastAsia"/>
          <w:b/>
          <w:bCs/>
          <w:lang w:eastAsia="ja-JP"/>
        </w:rPr>
        <w:t xml:space="preserve">the </w:t>
      </w:r>
      <w:r w:rsidRPr="00FD0548">
        <w:rPr>
          <w:rFonts w:hint="eastAsia"/>
          <w:b/>
          <w:bCs/>
          <w:lang w:eastAsia="ja-JP"/>
        </w:rPr>
        <w:t>shorter sequence length</w:t>
      </w:r>
      <w:r w:rsidR="001A5960">
        <w:rPr>
          <w:rFonts w:hint="eastAsia"/>
          <w:b/>
          <w:bCs/>
          <w:lang w:eastAsia="ja-JP"/>
        </w:rPr>
        <w:t>s</w:t>
      </w:r>
    </w:p>
    <w:p w14:paraId="4D587E5D" w14:textId="41014194" w:rsidR="004F4A32" w:rsidRPr="00FD0548" w:rsidRDefault="004F4A32" w:rsidP="005245BB">
      <w:pPr>
        <w:pStyle w:val="ListParagraph"/>
        <w:numPr>
          <w:ilvl w:val="1"/>
          <w:numId w:val="7"/>
        </w:numPr>
        <w:ind w:leftChars="0"/>
        <w:jc w:val="both"/>
        <w:rPr>
          <w:b/>
          <w:bCs/>
          <w:lang w:eastAsia="ja-JP"/>
        </w:rPr>
      </w:pPr>
      <w:r w:rsidRPr="00FD0548">
        <w:rPr>
          <w:rFonts w:hint="eastAsia"/>
          <w:b/>
          <w:bCs/>
          <w:lang w:eastAsia="ja-JP"/>
        </w:rPr>
        <w:t xml:space="preserve">For </w:t>
      </w:r>
      <w:r w:rsidRPr="00FD0548">
        <w:rPr>
          <w:b/>
          <w:bCs/>
          <w:lang w:eastAsia="ja-JP"/>
        </w:rPr>
        <w:t>a PDRCH carrying a data of 16 bits + CRC-6 encoded by TBCC R = 1/3 (66 bits in total)</w:t>
      </w:r>
      <w:r w:rsidRPr="00FD0548">
        <w:rPr>
          <w:rFonts w:hint="eastAsia"/>
          <w:b/>
          <w:bCs/>
          <w:lang w:eastAsia="ja-JP"/>
        </w:rPr>
        <w:t xml:space="preserve">, both </w:t>
      </w:r>
      <w:r w:rsidRPr="00FD0548">
        <w:rPr>
          <w:b/>
          <w:bCs/>
          <w:lang w:eastAsia="ja-JP"/>
        </w:rPr>
        <w:t>“</w:t>
      </w:r>
      <w:r w:rsidRPr="00FD0548">
        <w:rPr>
          <w:rFonts w:hint="eastAsia"/>
          <w:b/>
          <w:bCs/>
          <w:lang w:eastAsia="ja-JP"/>
        </w:rPr>
        <w:t>preamble-only</w:t>
      </w:r>
      <w:r w:rsidR="003E245B" w:rsidRPr="00FD0548">
        <w:rPr>
          <w:rFonts w:hint="eastAsia"/>
          <w:b/>
          <w:bCs/>
          <w:lang w:eastAsia="ja-JP"/>
        </w:rPr>
        <w:t xml:space="preserve"> (31/31 bits)</w:t>
      </w:r>
      <w:r w:rsidRPr="00FD0548">
        <w:rPr>
          <w:b/>
          <w:bCs/>
          <w:lang w:eastAsia="ja-JP"/>
        </w:rPr>
        <w:t>”</w:t>
      </w:r>
      <w:r w:rsidRPr="00FD0548">
        <w:rPr>
          <w:rFonts w:hint="eastAsia"/>
          <w:b/>
          <w:bCs/>
          <w:lang w:eastAsia="ja-JP"/>
        </w:rPr>
        <w:t xml:space="preserve"> and </w:t>
      </w:r>
      <w:r w:rsidRPr="00FD0548">
        <w:rPr>
          <w:b/>
          <w:bCs/>
          <w:lang w:eastAsia="ja-JP"/>
        </w:rPr>
        <w:t>“</w:t>
      </w:r>
      <w:r w:rsidRPr="00FD0548">
        <w:rPr>
          <w:rFonts w:hint="eastAsia"/>
          <w:b/>
          <w:bCs/>
          <w:lang w:eastAsia="ja-JP"/>
        </w:rPr>
        <w:t>preamble</w:t>
      </w:r>
      <w:r w:rsidR="003E245B" w:rsidRPr="00FD0548">
        <w:rPr>
          <w:rFonts w:hint="eastAsia"/>
          <w:b/>
          <w:bCs/>
          <w:lang w:eastAsia="ja-JP"/>
        </w:rPr>
        <w:t xml:space="preserve"> (31/32 bits)</w:t>
      </w:r>
      <w:r w:rsidRPr="00FD0548">
        <w:rPr>
          <w:rFonts w:hint="eastAsia"/>
          <w:b/>
          <w:bCs/>
          <w:lang w:eastAsia="ja-JP"/>
        </w:rPr>
        <w:t xml:space="preserve"> + </w:t>
      </w:r>
      <w:proofErr w:type="spellStart"/>
      <w:r w:rsidRPr="00FD0548">
        <w:rPr>
          <w:rFonts w:hint="eastAsia"/>
          <w:b/>
          <w:bCs/>
          <w:lang w:eastAsia="ja-JP"/>
        </w:rPr>
        <w:t>midamble</w:t>
      </w:r>
      <w:proofErr w:type="spellEnd"/>
      <w:r w:rsidR="003E245B" w:rsidRPr="00FD0548">
        <w:rPr>
          <w:rFonts w:hint="eastAsia"/>
          <w:b/>
          <w:bCs/>
          <w:lang w:eastAsia="ja-JP"/>
        </w:rPr>
        <w:t xml:space="preserve"> (31/32 bits)</w:t>
      </w:r>
      <w:r w:rsidRPr="00FD0548">
        <w:rPr>
          <w:b/>
          <w:bCs/>
          <w:lang w:eastAsia="ja-JP"/>
        </w:rPr>
        <w:t>”</w:t>
      </w:r>
      <w:r w:rsidRPr="00FD0548">
        <w:rPr>
          <w:rFonts w:hint="eastAsia"/>
          <w:b/>
          <w:bCs/>
          <w:lang w:eastAsia="ja-JP"/>
        </w:rPr>
        <w:t xml:space="preserve"> </w:t>
      </w:r>
      <w:r w:rsidR="00B10BA7">
        <w:rPr>
          <w:rFonts w:hint="eastAsia"/>
          <w:b/>
          <w:bCs/>
          <w:lang w:eastAsia="ja-JP"/>
        </w:rPr>
        <w:t>works</w:t>
      </w:r>
    </w:p>
    <w:p w14:paraId="676343D1" w14:textId="1512A3B2" w:rsidR="003E245B" w:rsidRPr="00FD0548" w:rsidRDefault="003E245B" w:rsidP="005245BB">
      <w:pPr>
        <w:pStyle w:val="ListParagraph"/>
        <w:numPr>
          <w:ilvl w:val="2"/>
          <w:numId w:val="7"/>
        </w:numPr>
        <w:ind w:leftChars="0"/>
        <w:jc w:val="both"/>
        <w:rPr>
          <w:b/>
          <w:bCs/>
          <w:lang w:eastAsia="ja-JP"/>
        </w:rPr>
      </w:pPr>
      <w:r w:rsidRPr="00FD0548">
        <w:rPr>
          <w:b/>
          <w:bCs/>
          <w:lang w:eastAsia="ja-JP"/>
        </w:rPr>
        <w:t>“</w:t>
      </w:r>
      <w:proofErr w:type="gramStart"/>
      <w:r w:rsidRPr="00FD0548">
        <w:rPr>
          <w:rFonts w:hint="eastAsia"/>
          <w:b/>
          <w:bCs/>
          <w:lang w:eastAsia="ja-JP"/>
        </w:rPr>
        <w:t>preamble</w:t>
      </w:r>
      <w:proofErr w:type="gramEnd"/>
      <w:r w:rsidRPr="00FD0548">
        <w:rPr>
          <w:rFonts w:hint="eastAsia"/>
          <w:b/>
          <w:bCs/>
          <w:lang w:eastAsia="ja-JP"/>
        </w:rPr>
        <w:t>-only (31/31 bits)</w:t>
      </w:r>
      <w:r w:rsidRPr="00FD0548">
        <w:rPr>
          <w:b/>
          <w:bCs/>
          <w:lang w:eastAsia="ja-JP"/>
        </w:rPr>
        <w:t>”</w:t>
      </w:r>
      <w:r w:rsidRPr="00FD0548">
        <w:rPr>
          <w:rFonts w:hint="eastAsia"/>
          <w:b/>
          <w:bCs/>
          <w:lang w:eastAsia="ja-JP"/>
        </w:rPr>
        <w:t xml:space="preserve"> offers lower overhead (higher efficiency) at </w:t>
      </w:r>
      <w:r w:rsidRPr="00FD0548">
        <w:rPr>
          <w:b/>
          <w:bCs/>
          <w:lang w:eastAsia="ja-JP"/>
        </w:rPr>
        <w:t>the</w:t>
      </w:r>
      <w:r w:rsidRPr="00FD0548">
        <w:rPr>
          <w:rFonts w:hint="eastAsia"/>
          <w:b/>
          <w:bCs/>
          <w:lang w:eastAsia="ja-JP"/>
        </w:rPr>
        <w:t xml:space="preserve"> cost of higher required SNR</w:t>
      </w:r>
    </w:p>
    <w:p w14:paraId="3B23370E" w14:textId="046F87BE" w:rsidR="003E245B" w:rsidRPr="00FD0548" w:rsidRDefault="003E245B" w:rsidP="005245BB">
      <w:pPr>
        <w:pStyle w:val="ListParagraph"/>
        <w:numPr>
          <w:ilvl w:val="2"/>
          <w:numId w:val="7"/>
        </w:numPr>
        <w:ind w:leftChars="0"/>
        <w:jc w:val="both"/>
        <w:rPr>
          <w:b/>
          <w:bCs/>
          <w:lang w:eastAsia="ja-JP"/>
        </w:rPr>
      </w:pPr>
      <w:r w:rsidRPr="00FD0548">
        <w:rPr>
          <w:b/>
          <w:bCs/>
          <w:lang w:eastAsia="ja-JP"/>
        </w:rPr>
        <w:t>“</w:t>
      </w:r>
      <w:proofErr w:type="gramStart"/>
      <w:r w:rsidRPr="00FD0548">
        <w:rPr>
          <w:rFonts w:hint="eastAsia"/>
          <w:b/>
          <w:bCs/>
          <w:lang w:eastAsia="ja-JP"/>
        </w:rPr>
        <w:t>preamble</w:t>
      </w:r>
      <w:proofErr w:type="gramEnd"/>
      <w:r w:rsidRPr="00FD0548">
        <w:rPr>
          <w:rFonts w:hint="eastAsia"/>
          <w:b/>
          <w:bCs/>
          <w:lang w:eastAsia="ja-JP"/>
        </w:rPr>
        <w:t xml:space="preserve"> (31/32 bits) + </w:t>
      </w:r>
      <w:proofErr w:type="spellStart"/>
      <w:r w:rsidRPr="00FD0548">
        <w:rPr>
          <w:rFonts w:hint="eastAsia"/>
          <w:b/>
          <w:bCs/>
          <w:lang w:eastAsia="ja-JP"/>
        </w:rPr>
        <w:t>midamble</w:t>
      </w:r>
      <w:proofErr w:type="spellEnd"/>
      <w:r w:rsidRPr="00FD0548">
        <w:rPr>
          <w:rFonts w:hint="eastAsia"/>
          <w:b/>
          <w:bCs/>
          <w:lang w:eastAsia="ja-JP"/>
        </w:rPr>
        <w:t xml:space="preserve"> (31/32 bits)</w:t>
      </w:r>
      <w:r w:rsidRPr="00FD0548">
        <w:rPr>
          <w:b/>
          <w:bCs/>
          <w:lang w:eastAsia="ja-JP"/>
        </w:rPr>
        <w:t>”</w:t>
      </w:r>
      <w:r w:rsidRPr="00FD0548">
        <w:rPr>
          <w:rFonts w:hint="eastAsia"/>
          <w:b/>
          <w:bCs/>
          <w:lang w:eastAsia="ja-JP"/>
        </w:rPr>
        <w:t xml:space="preserve"> offers lower operating SNR at the cost of higher overhead</w:t>
      </w:r>
    </w:p>
    <w:p w14:paraId="21FB4E1D" w14:textId="214CD30D" w:rsidR="003E245B" w:rsidRPr="00FD0548" w:rsidRDefault="003E245B" w:rsidP="005245BB">
      <w:pPr>
        <w:pStyle w:val="ListParagraph"/>
        <w:numPr>
          <w:ilvl w:val="1"/>
          <w:numId w:val="7"/>
        </w:numPr>
        <w:ind w:leftChars="0"/>
        <w:jc w:val="both"/>
        <w:rPr>
          <w:b/>
          <w:bCs/>
          <w:lang w:eastAsia="ja-JP"/>
        </w:rPr>
      </w:pPr>
      <w:r w:rsidRPr="00FD0548">
        <w:rPr>
          <w:rFonts w:hint="eastAsia"/>
          <w:b/>
          <w:bCs/>
          <w:lang w:eastAsia="ja-JP"/>
        </w:rPr>
        <w:t xml:space="preserve">For </w:t>
      </w:r>
      <w:r w:rsidRPr="00FD0548">
        <w:rPr>
          <w:b/>
          <w:bCs/>
          <w:lang w:eastAsia="ja-JP"/>
        </w:rPr>
        <w:t xml:space="preserve">a PDRCH carrying a data of </w:t>
      </w:r>
      <w:r w:rsidRPr="00FD0548">
        <w:rPr>
          <w:rFonts w:hint="eastAsia"/>
          <w:b/>
          <w:bCs/>
          <w:lang w:eastAsia="ja-JP"/>
        </w:rPr>
        <w:t>9</w:t>
      </w:r>
      <w:r w:rsidRPr="00FD0548">
        <w:rPr>
          <w:b/>
          <w:bCs/>
          <w:lang w:eastAsia="ja-JP"/>
        </w:rPr>
        <w:t>6 bits + CRC-6 encoded by TBCC R = 1/3 (66 bits in total)</w:t>
      </w:r>
      <w:r w:rsidRPr="00FD0548">
        <w:rPr>
          <w:rFonts w:hint="eastAsia"/>
          <w:b/>
          <w:bCs/>
          <w:lang w:eastAsia="ja-JP"/>
        </w:rPr>
        <w:t xml:space="preserve">, </w:t>
      </w:r>
      <w:r w:rsidRPr="00FD0548">
        <w:rPr>
          <w:b/>
          <w:bCs/>
          <w:lang w:eastAsia="ja-JP"/>
        </w:rPr>
        <w:t>“</w:t>
      </w:r>
      <w:r w:rsidRPr="00FD0548">
        <w:rPr>
          <w:rFonts w:hint="eastAsia"/>
          <w:b/>
          <w:bCs/>
          <w:lang w:eastAsia="ja-JP"/>
        </w:rPr>
        <w:t xml:space="preserve">preamble (31/32 bits) + </w:t>
      </w:r>
      <w:proofErr w:type="spellStart"/>
      <w:r w:rsidRPr="00FD0548">
        <w:rPr>
          <w:rFonts w:hint="eastAsia"/>
          <w:b/>
          <w:bCs/>
          <w:lang w:eastAsia="ja-JP"/>
        </w:rPr>
        <w:t>midamble</w:t>
      </w:r>
      <w:proofErr w:type="spellEnd"/>
      <w:r w:rsidRPr="00FD0548">
        <w:rPr>
          <w:rFonts w:hint="eastAsia"/>
          <w:b/>
          <w:bCs/>
          <w:lang w:eastAsia="ja-JP"/>
        </w:rPr>
        <w:t xml:space="preserve"> (31/32 bits)</w:t>
      </w:r>
      <w:r w:rsidRPr="00FD0548">
        <w:rPr>
          <w:b/>
          <w:bCs/>
          <w:lang w:eastAsia="ja-JP"/>
        </w:rPr>
        <w:t>”</w:t>
      </w:r>
      <w:r w:rsidRPr="00FD0548">
        <w:rPr>
          <w:rFonts w:hint="eastAsia"/>
          <w:b/>
          <w:bCs/>
          <w:lang w:eastAsia="ja-JP"/>
        </w:rPr>
        <w:t xml:space="preserve"> </w:t>
      </w:r>
      <w:r w:rsidR="00C90BD7" w:rsidRPr="00FD0548">
        <w:rPr>
          <w:rFonts w:hint="eastAsia"/>
          <w:b/>
          <w:bCs/>
          <w:lang w:eastAsia="ja-JP"/>
        </w:rPr>
        <w:t xml:space="preserve">is </w:t>
      </w:r>
      <w:r w:rsidR="00D42AAB">
        <w:rPr>
          <w:rFonts w:hint="eastAsia"/>
          <w:b/>
          <w:bCs/>
          <w:lang w:eastAsia="ja-JP"/>
        </w:rPr>
        <w:t>necessary</w:t>
      </w:r>
    </w:p>
    <w:p w14:paraId="18672C39" w14:textId="641CF1E6" w:rsidR="00C90BD7" w:rsidRPr="00FD0548" w:rsidRDefault="00FD0548" w:rsidP="005245BB">
      <w:pPr>
        <w:pStyle w:val="ListParagraph"/>
        <w:numPr>
          <w:ilvl w:val="2"/>
          <w:numId w:val="7"/>
        </w:numPr>
        <w:ind w:leftChars="0"/>
        <w:jc w:val="both"/>
        <w:rPr>
          <w:b/>
          <w:bCs/>
          <w:lang w:eastAsia="ja-JP"/>
        </w:rPr>
      </w:pPr>
      <w:proofErr w:type="spellStart"/>
      <w:r w:rsidRPr="00FD0548">
        <w:rPr>
          <w:rFonts w:hint="eastAsia"/>
          <w:b/>
          <w:bCs/>
          <w:lang w:eastAsia="ja-JP"/>
        </w:rPr>
        <w:lastRenderedPageBreak/>
        <w:t>Midamble</w:t>
      </w:r>
      <w:proofErr w:type="spellEnd"/>
      <w:r w:rsidRPr="00FD0548">
        <w:rPr>
          <w:rFonts w:hint="eastAsia"/>
          <w:b/>
          <w:bCs/>
          <w:lang w:eastAsia="ja-JP"/>
        </w:rPr>
        <w:t xml:space="preserve"> (31/32 bits) can be located at around the middle </w:t>
      </w:r>
      <w:r w:rsidR="00D42AAB">
        <w:rPr>
          <w:rFonts w:hint="eastAsia"/>
          <w:b/>
          <w:bCs/>
          <w:lang w:eastAsia="ja-JP"/>
        </w:rPr>
        <w:t xml:space="preserve">or at around the end </w:t>
      </w:r>
      <w:r w:rsidRPr="00FD0548">
        <w:rPr>
          <w:rFonts w:hint="eastAsia"/>
          <w:b/>
          <w:bCs/>
          <w:lang w:eastAsia="ja-JP"/>
        </w:rPr>
        <w:t>of the PDRCH</w:t>
      </w:r>
    </w:p>
    <w:p w14:paraId="7576013C" w14:textId="77777777" w:rsidR="004F4A32" w:rsidRPr="00FD0548" w:rsidRDefault="004F4A32" w:rsidP="00B34377">
      <w:pPr>
        <w:jc w:val="both"/>
        <w:rPr>
          <w:lang w:eastAsia="ja-JP"/>
        </w:rPr>
      </w:pPr>
    </w:p>
    <w:p w14:paraId="057EDC68" w14:textId="77777777" w:rsidR="00C92886" w:rsidRPr="00C92886" w:rsidRDefault="00C92886" w:rsidP="000E734C">
      <w:pPr>
        <w:jc w:val="both"/>
        <w:rPr>
          <w:lang w:eastAsia="ja-JP"/>
        </w:rPr>
      </w:pPr>
    </w:p>
    <w:p w14:paraId="05696B29" w14:textId="00F9B27E" w:rsidR="00DF7D81" w:rsidRDefault="00AB1AA1" w:rsidP="00E14FE6">
      <w:pPr>
        <w:pStyle w:val="Heading2"/>
        <w:numPr>
          <w:ilvl w:val="1"/>
          <w:numId w:val="8"/>
        </w:numPr>
        <w:rPr>
          <w:b/>
          <w:sz w:val="24"/>
          <w:szCs w:val="24"/>
          <w:lang w:eastAsia="ja-JP"/>
        </w:rPr>
      </w:pPr>
      <w:r>
        <w:rPr>
          <w:rFonts w:hint="eastAsia"/>
          <w:b/>
          <w:sz w:val="24"/>
          <w:szCs w:val="24"/>
          <w:lang w:eastAsia="ja-JP"/>
        </w:rPr>
        <w:t xml:space="preserve">Proposals based on </w:t>
      </w:r>
      <w:r w:rsidR="00B10BA7">
        <w:rPr>
          <w:rFonts w:hint="eastAsia"/>
          <w:b/>
          <w:sz w:val="24"/>
          <w:szCs w:val="24"/>
          <w:lang w:eastAsia="ja-JP"/>
        </w:rPr>
        <w:t xml:space="preserve">the </w:t>
      </w:r>
      <w:r>
        <w:rPr>
          <w:rFonts w:hint="eastAsia"/>
          <w:b/>
          <w:sz w:val="24"/>
          <w:szCs w:val="24"/>
          <w:lang w:eastAsia="ja-JP"/>
        </w:rPr>
        <w:t>observations</w:t>
      </w:r>
      <w:r w:rsidR="00B10BA7">
        <w:rPr>
          <w:rFonts w:hint="eastAsia"/>
          <w:b/>
          <w:sz w:val="24"/>
          <w:szCs w:val="24"/>
          <w:lang w:eastAsia="ja-JP"/>
        </w:rPr>
        <w:t xml:space="preserve"> and takeaway</w:t>
      </w:r>
    </w:p>
    <w:p w14:paraId="2AC161CF" w14:textId="77777777" w:rsidR="00D606AD" w:rsidRDefault="00F814AD" w:rsidP="00D606AD">
      <w:pPr>
        <w:jc w:val="both"/>
        <w:rPr>
          <w:lang w:eastAsia="ja-JP"/>
        </w:rPr>
      </w:pPr>
      <w:r>
        <w:rPr>
          <w:rFonts w:hint="eastAsia"/>
          <w:lang w:eastAsia="ja-JP"/>
        </w:rPr>
        <w:t xml:space="preserve">Firstly, sequence type/length are considered. As observed, sequence length of 31/32 bits </w:t>
      </w:r>
      <w:r w:rsidR="00725C68">
        <w:rPr>
          <w:rFonts w:hint="eastAsia"/>
          <w:lang w:eastAsia="ja-JP"/>
        </w:rPr>
        <w:t>offers good BLER performanc</w:t>
      </w:r>
      <w:r w:rsidR="00725C68" w:rsidRPr="00D606AD">
        <w:rPr>
          <w:rFonts w:hint="eastAsia"/>
          <w:lang w:eastAsia="ja-JP"/>
        </w:rPr>
        <w:t>es</w:t>
      </w:r>
      <w:r w:rsidR="006629C4" w:rsidRPr="00D606AD">
        <w:rPr>
          <w:rFonts w:hint="eastAsia"/>
          <w:lang w:eastAsia="ja-JP"/>
        </w:rPr>
        <w:t xml:space="preserve"> with device SFO [-10%, +10%]</w:t>
      </w:r>
      <w:r w:rsidR="00725C68" w:rsidRPr="00D606AD">
        <w:rPr>
          <w:rFonts w:hint="eastAsia"/>
          <w:lang w:eastAsia="ja-JP"/>
        </w:rPr>
        <w:t xml:space="preserve">. With the length, the performances are not sensitive to the autocorrelation properties of the sequence types. </w:t>
      </w:r>
      <w:r w:rsidR="004401FF" w:rsidRPr="00D606AD">
        <w:rPr>
          <w:rFonts w:hint="eastAsia"/>
          <w:lang w:eastAsia="ja-JP"/>
        </w:rPr>
        <w:t>Having said that, w</w:t>
      </w:r>
      <w:r w:rsidR="00725C68" w:rsidRPr="00D606AD">
        <w:rPr>
          <w:rFonts w:hint="eastAsia"/>
          <w:lang w:eastAsia="ja-JP"/>
        </w:rPr>
        <w:t xml:space="preserve">e propose to adopt 31-bit </w:t>
      </w:r>
      <w:proofErr w:type="gramStart"/>
      <w:r w:rsidR="00725C68" w:rsidRPr="00D606AD">
        <w:rPr>
          <w:rFonts w:hint="eastAsia"/>
          <w:lang w:eastAsia="ja-JP"/>
        </w:rPr>
        <w:t>Gold</w:t>
      </w:r>
      <w:proofErr w:type="gramEnd"/>
      <w:r w:rsidR="00725C68" w:rsidRPr="00D606AD">
        <w:rPr>
          <w:rFonts w:hint="eastAsia"/>
          <w:lang w:eastAsia="ja-JP"/>
        </w:rPr>
        <w:t xml:space="preserve"> sequence. </w:t>
      </w:r>
      <w:r w:rsidR="00D606AD" w:rsidRPr="00D606AD">
        <w:rPr>
          <w:rFonts w:hint="eastAsia"/>
          <w:lang w:eastAsia="ja-JP"/>
        </w:rPr>
        <w:t xml:space="preserve">It is possible to generate a number of </w:t>
      </w:r>
      <w:proofErr w:type="gramStart"/>
      <w:r w:rsidR="00D606AD" w:rsidRPr="00D606AD">
        <w:rPr>
          <w:rFonts w:hint="eastAsia"/>
          <w:lang w:eastAsia="ja-JP"/>
        </w:rPr>
        <w:t>Gold</w:t>
      </w:r>
      <w:proofErr w:type="gramEnd"/>
      <w:r w:rsidR="00D606AD" w:rsidRPr="00D606AD">
        <w:rPr>
          <w:rFonts w:hint="eastAsia"/>
          <w:lang w:eastAsia="ja-JP"/>
        </w:rPr>
        <w:t xml:space="preserve"> sequences with low cross-correlations. Use of </w:t>
      </w:r>
      <w:r w:rsidR="00D606AD" w:rsidRPr="00D606AD">
        <w:rPr>
          <w:lang w:eastAsia="ja-JP"/>
        </w:rPr>
        <w:t>different</w:t>
      </w:r>
      <w:r w:rsidR="00D606AD" w:rsidRPr="00D606AD">
        <w:rPr>
          <w:rFonts w:hint="eastAsia"/>
          <w:lang w:eastAsia="ja-JP"/>
        </w:rPr>
        <w:t xml:space="preserve"> </w:t>
      </w:r>
      <w:proofErr w:type="gramStart"/>
      <w:r w:rsidR="00D606AD" w:rsidRPr="00D606AD">
        <w:rPr>
          <w:rFonts w:hint="eastAsia"/>
          <w:lang w:eastAsia="ja-JP"/>
        </w:rPr>
        <w:t>Gold</w:t>
      </w:r>
      <w:proofErr w:type="gramEnd"/>
      <w:r w:rsidR="00D606AD" w:rsidRPr="00D606AD">
        <w:rPr>
          <w:rFonts w:hint="eastAsia"/>
          <w:lang w:eastAsia="ja-JP"/>
        </w:rPr>
        <w:t xml:space="preserve"> sequenc</w:t>
      </w:r>
      <w:r w:rsidR="00D606AD">
        <w:rPr>
          <w:rFonts w:hint="eastAsia"/>
          <w:lang w:eastAsia="ja-JP"/>
        </w:rPr>
        <w:t xml:space="preserve">es among different A-IoT devices offers various advantages. For example, if different </w:t>
      </w:r>
      <w:proofErr w:type="gramStart"/>
      <w:r w:rsidR="00D606AD">
        <w:rPr>
          <w:rFonts w:hint="eastAsia"/>
          <w:lang w:eastAsia="ja-JP"/>
        </w:rPr>
        <w:t>Gold</w:t>
      </w:r>
      <w:proofErr w:type="gramEnd"/>
      <w:r w:rsidR="00D606AD">
        <w:rPr>
          <w:rFonts w:hint="eastAsia"/>
          <w:lang w:eastAsia="ja-JP"/>
        </w:rPr>
        <w:t xml:space="preserve"> sequences for preamble/</w:t>
      </w:r>
      <w:proofErr w:type="spellStart"/>
      <w:r w:rsidR="00D606AD">
        <w:rPr>
          <w:rFonts w:hint="eastAsia"/>
          <w:lang w:eastAsia="ja-JP"/>
        </w:rPr>
        <w:t>midamble</w:t>
      </w:r>
      <w:proofErr w:type="spellEnd"/>
      <w:r w:rsidR="00D606AD">
        <w:rPr>
          <w:rFonts w:hint="eastAsia"/>
          <w:lang w:eastAsia="ja-JP"/>
        </w:rPr>
        <w:t xml:space="preserve"> can be used by A-IoT devices associated with different readers, collision/interference among D2R transmissions can be well handled by readers. If different </w:t>
      </w:r>
      <w:proofErr w:type="gramStart"/>
      <w:r w:rsidR="00D606AD">
        <w:rPr>
          <w:rFonts w:hint="eastAsia"/>
          <w:lang w:eastAsia="ja-JP"/>
        </w:rPr>
        <w:t>Gold</w:t>
      </w:r>
      <w:proofErr w:type="gramEnd"/>
      <w:r w:rsidR="00D606AD">
        <w:rPr>
          <w:rFonts w:hint="eastAsia"/>
          <w:lang w:eastAsia="ja-JP"/>
        </w:rPr>
        <w:t xml:space="preserve"> sequences for preamble/</w:t>
      </w:r>
      <w:proofErr w:type="spellStart"/>
      <w:r w:rsidR="00D606AD">
        <w:rPr>
          <w:rFonts w:hint="eastAsia"/>
          <w:lang w:eastAsia="ja-JP"/>
        </w:rPr>
        <w:t>midamble</w:t>
      </w:r>
      <w:proofErr w:type="spellEnd"/>
      <w:r w:rsidR="00D606AD">
        <w:rPr>
          <w:rFonts w:hint="eastAsia"/>
          <w:lang w:eastAsia="ja-JP"/>
        </w:rPr>
        <w:t xml:space="preserve"> can be used by </w:t>
      </w:r>
      <w:proofErr w:type="spellStart"/>
      <w:r w:rsidR="00D606AD">
        <w:rPr>
          <w:rFonts w:hint="eastAsia"/>
          <w:lang w:eastAsia="ja-JP"/>
        </w:rPr>
        <w:t>FDMed</w:t>
      </w:r>
      <w:proofErr w:type="spellEnd"/>
      <w:r w:rsidR="00D606AD">
        <w:rPr>
          <w:rFonts w:hint="eastAsia"/>
          <w:lang w:eastAsia="ja-JP"/>
        </w:rPr>
        <w:t xml:space="preserve"> A-IoT devices associated with the same reader, interference from harmonics among D2R transmissions can be well handled by the reader. Whether to support multiple different sequences among devices needs further discussion. Nevertheless, the availability of a number of different sequences is a good advantage at least for future enhancements.</w:t>
      </w:r>
    </w:p>
    <w:p w14:paraId="5C813509" w14:textId="77777777" w:rsidR="00D606AD" w:rsidRDefault="00D606AD" w:rsidP="00725C68">
      <w:pPr>
        <w:jc w:val="both"/>
        <w:rPr>
          <w:highlight w:val="yellow"/>
          <w:lang w:eastAsia="ja-JP"/>
        </w:rPr>
      </w:pPr>
    </w:p>
    <w:p w14:paraId="38AEDCD4" w14:textId="55026466" w:rsidR="00B876CD" w:rsidRPr="000B305D" w:rsidRDefault="00EF5F1B" w:rsidP="00725C68">
      <w:pPr>
        <w:jc w:val="both"/>
        <w:rPr>
          <w:lang w:eastAsia="ja-JP"/>
        </w:rPr>
      </w:pPr>
      <w:r w:rsidRPr="000B305D">
        <w:rPr>
          <w:rFonts w:hint="eastAsia"/>
          <w:lang w:eastAsia="ja-JP"/>
        </w:rPr>
        <w:t xml:space="preserve">For the link-level simulations in Annex C-3-1 </w:t>
      </w:r>
      <w:r w:rsidRPr="000B305D">
        <w:rPr>
          <w:lang w:eastAsia="ja-JP"/>
        </w:rPr>
        <w:t>–</w:t>
      </w:r>
      <w:r w:rsidRPr="000B305D">
        <w:rPr>
          <w:rFonts w:hint="eastAsia"/>
          <w:lang w:eastAsia="ja-JP"/>
        </w:rPr>
        <w:t xml:space="preserve"> C-3-5, we use </w:t>
      </w:r>
      <w:r w:rsidR="00C31586" w:rsidRPr="000B305D">
        <w:rPr>
          <w:rFonts w:hint="eastAsia"/>
          <w:lang w:eastAsia="ja-JP"/>
        </w:rPr>
        <w:t xml:space="preserve">31-bit </w:t>
      </w:r>
      <w:proofErr w:type="gramStart"/>
      <w:r w:rsidR="00C31586" w:rsidRPr="000B305D">
        <w:rPr>
          <w:rFonts w:hint="eastAsia"/>
          <w:lang w:eastAsia="ja-JP"/>
        </w:rPr>
        <w:t>Gold</w:t>
      </w:r>
      <w:proofErr w:type="gramEnd"/>
      <w:r w:rsidR="00C31586" w:rsidRPr="000B305D">
        <w:rPr>
          <w:rFonts w:hint="eastAsia"/>
          <w:lang w:eastAsia="ja-JP"/>
        </w:rPr>
        <w:t xml:space="preserve"> sequence generated by the p</w:t>
      </w:r>
      <w:r w:rsidR="004677E5" w:rsidRPr="000B305D">
        <w:rPr>
          <w:rFonts w:hint="eastAsia"/>
          <w:lang w:eastAsia="ja-JP"/>
        </w:rPr>
        <w:t>referred pair of polynomials</w:t>
      </w:r>
      <w:r w:rsidR="00533387">
        <w:rPr>
          <w:rFonts w:hint="eastAsia"/>
          <w:lang w:eastAsia="ja-JP"/>
        </w:rPr>
        <w:t xml:space="preserve"> presented in</w:t>
      </w:r>
      <w:r w:rsidR="008670F3" w:rsidRPr="000B305D">
        <w:rPr>
          <w:rFonts w:hint="eastAsia"/>
          <w:lang w:eastAsia="ja-JP"/>
        </w:rPr>
        <w:t xml:space="preserve"> [</w:t>
      </w:r>
      <w:r w:rsidR="000B305D" w:rsidRPr="000B305D">
        <w:rPr>
          <w:rFonts w:hint="eastAsia"/>
          <w:lang w:eastAsia="ja-JP"/>
        </w:rPr>
        <w:t>5</w:t>
      </w:r>
      <w:r w:rsidR="008670F3" w:rsidRPr="000B305D">
        <w:rPr>
          <w:rFonts w:hint="eastAsia"/>
          <w:lang w:eastAsia="ja-JP"/>
        </w:rPr>
        <w:t>]</w:t>
      </w:r>
      <w:r w:rsidR="00DC7B60">
        <w:rPr>
          <w:rFonts w:hint="eastAsia"/>
          <w:lang w:eastAsia="ja-JP"/>
        </w:rPr>
        <w:t>, which have good cross-correlation properties for such short sequence length</w:t>
      </w:r>
      <w:r w:rsidR="004677E5" w:rsidRPr="000B305D">
        <w:rPr>
          <w:rFonts w:hint="eastAsia"/>
          <w:lang w:eastAsia="ja-JP"/>
        </w:rPr>
        <w:t>.</w:t>
      </w:r>
      <w:r w:rsidR="00450906" w:rsidRPr="000B305D">
        <w:rPr>
          <w:rFonts w:hint="eastAsia"/>
          <w:lang w:eastAsia="ja-JP"/>
        </w:rPr>
        <w:t xml:space="preserve"> </w:t>
      </w:r>
      <w:r w:rsidR="000B305D" w:rsidRPr="000B305D">
        <w:rPr>
          <w:rFonts w:hint="eastAsia"/>
          <w:lang w:eastAsia="ja-JP"/>
        </w:rPr>
        <w:t xml:space="preserve">On the other hand, </w:t>
      </w:r>
      <w:r w:rsidR="004401FF" w:rsidRPr="000B305D">
        <w:rPr>
          <w:rFonts w:hint="eastAsia"/>
          <w:lang w:eastAsia="ja-JP"/>
        </w:rPr>
        <w:t xml:space="preserve">31-bit </w:t>
      </w:r>
      <w:proofErr w:type="gramStart"/>
      <w:r w:rsidR="004401FF" w:rsidRPr="000B305D">
        <w:rPr>
          <w:rFonts w:hint="eastAsia"/>
          <w:lang w:eastAsia="ja-JP"/>
        </w:rPr>
        <w:t>Gold</w:t>
      </w:r>
      <w:proofErr w:type="gramEnd"/>
      <w:r w:rsidR="004401FF" w:rsidRPr="000B305D">
        <w:rPr>
          <w:rFonts w:hint="eastAsia"/>
          <w:lang w:eastAsia="ja-JP"/>
        </w:rPr>
        <w:t xml:space="preserve"> </w:t>
      </w:r>
      <w:r w:rsidR="0046285E" w:rsidRPr="000B305D">
        <w:rPr>
          <w:lang w:eastAsia="ja-JP"/>
        </w:rPr>
        <w:t>sequence has</w:t>
      </w:r>
      <w:r w:rsidR="004401FF" w:rsidRPr="000B305D">
        <w:rPr>
          <w:rFonts w:hint="eastAsia"/>
          <w:lang w:eastAsia="ja-JP"/>
        </w:rPr>
        <w:t xml:space="preserve"> </w:t>
      </w:r>
      <w:r w:rsidR="00F23B68" w:rsidRPr="000B305D">
        <w:rPr>
          <w:rFonts w:hint="eastAsia"/>
          <w:lang w:eastAsia="ja-JP"/>
        </w:rPr>
        <w:t xml:space="preserve">already </w:t>
      </w:r>
      <w:r w:rsidR="004401FF" w:rsidRPr="000B305D">
        <w:rPr>
          <w:rFonts w:hint="eastAsia"/>
          <w:lang w:eastAsia="ja-JP"/>
        </w:rPr>
        <w:t xml:space="preserve">been </w:t>
      </w:r>
      <w:r w:rsidR="00F23B68" w:rsidRPr="000B305D">
        <w:rPr>
          <w:rFonts w:hint="eastAsia"/>
          <w:lang w:eastAsia="ja-JP"/>
        </w:rPr>
        <w:t xml:space="preserve">specified for </w:t>
      </w:r>
      <w:r w:rsidR="004401FF" w:rsidRPr="000B305D">
        <w:rPr>
          <w:rFonts w:hint="eastAsia"/>
          <w:lang w:eastAsia="ja-JP"/>
        </w:rPr>
        <w:t xml:space="preserve">NR </w:t>
      </w:r>
      <w:r w:rsidR="00F23B68" w:rsidRPr="000B305D">
        <w:rPr>
          <w:rFonts w:hint="eastAsia"/>
          <w:lang w:eastAsia="ja-JP"/>
        </w:rPr>
        <w:t>(TS38.211 5.</w:t>
      </w:r>
      <w:r w:rsidR="00B876CD" w:rsidRPr="000B305D">
        <w:rPr>
          <w:rFonts w:hint="eastAsia"/>
          <w:lang w:eastAsia="ja-JP"/>
        </w:rPr>
        <w:t>2</w:t>
      </w:r>
      <w:r w:rsidR="00F23B68" w:rsidRPr="000B305D">
        <w:rPr>
          <w:rFonts w:hint="eastAsia"/>
          <w:lang w:eastAsia="ja-JP"/>
        </w:rPr>
        <w:t xml:space="preserve">.1) </w:t>
      </w:r>
      <w:r w:rsidR="00B876CD" w:rsidRPr="000B305D">
        <w:rPr>
          <w:rFonts w:hint="eastAsia"/>
          <w:lang w:eastAsia="ja-JP"/>
        </w:rPr>
        <w:t>and LTE (TS36.211 Clause 7.2)</w:t>
      </w:r>
      <w:r w:rsidR="000B305D" w:rsidRPr="000B305D">
        <w:rPr>
          <w:rFonts w:hint="eastAsia"/>
          <w:lang w:eastAsia="ja-JP"/>
        </w:rPr>
        <w:t xml:space="preserve"> as follows</w:t>
      </w:r>
      <w:r w:rsidR="00AC160D" w:rsidRPr="000B305D">
        <w:rPr>
          <w:rFonts w:hint="eastAsia"/>
          <w:lang w:eastAsia="ja-JP"/>
        </w:rPr>
        <w:t>.</w:t>
      </w:r>
    </w:p>
    <w:tbl>
      <w:tblPr>
        <w:tblStyle w:val="TableGrid"/>
        <w:tblW w:w="0" w:type="auto"/>
        <w:tblLook w:val="04A0" w:firstRow="1" w:lastRow="0" w:firstColumn="1" w:lastColumn="0" w:noHBand="0" w:noVBand="1"/>
      </w:tblPr>
      <w:tblGrid>
        <w:gridCol w:w="9350"/>
      </w:tblGrid>
      <w:tr w:rsidR="00AC160D" w14:paraId="501D7004" w14:textId="77777777" w:rsidTr="00AC160D">
        <w:tc>
          <w:tcPr>
            <w:tcW w:w="9350" w:type="dxa"/>
          </w:tcPr>
          <w:p w14:paraId="5FC65EA9" w14:textId="77777777" w:rsidR="00054F43" w:rsidRPr="000B305D" w:rsidRDefault="00054F43" w:rsidP="00054F43">
            <w:pPr>
              <w:keepNext/>
              <w:keepLines/>
              <w:spacing w:before="120" w:after="180"/>
              <w:ind w:left="1134" w:hanging="1134"/>
              <w:outlineLvl w:val="2"/>
              <w:rPr>
                <w:rFonts w:ascii="Arial" w:eastAsia="游明朝" w:hAnsi="Arial" w:cs="Times New Roman"/>
                <w:sz w:val="28"/>
                <w:szCs w:val="20"/>
                <w:lang w:val="en-GB"/>
              </w:rPr>
            </w:pPr>
            <w:bookmarkStart w:id="9" w:name="_Toc19796402"/>
            <w:bookmarkStart w:id="10" w:name="_Toc90288409"/>
            <w:r w:rsidRPr="000B305D">
              <w:rPr>
                <w:rFonts w:ascii="Arial" w:eastAsia="游明朝" w:hAnsi="Arial" w:cs="Times New Roman"/>
                <w:sz w:val="28"/>
                <w:szCs w:val="20"/>
                <w:lang w:val="en-GB"/>
              </w:rPr>
              <w:t>5.2.1</w:t>
            </w:r>
            <w:r w:rsidRPr="000B305D">
              <w:rPr>
                <w:rFonts w:ascii="Arial" w:eastAsia="游明朝" w:hAnsi="Arial" w:cs="Times New Roman"/>
                <w:sz w:val="28"/>
                <w:szCs w:val="20"/>
                <w:lang w:val="en-GB"/>
              </w:rPr>
              <w:tab/>
              <w:t>Pseudo</w:t>
            </w:r>
            <w:r w:rsidRPr="000B305D">
              <w:rPr>
                <w:rFonts w:ascii="Arial" w:eastAsia="游明朝" w:hAnsi="Arial" w:cs="Times New Roman"/>
                <w:sz w:val="28"/>
                <w:szCs w:val="20"/>
              </w:rPr>
              <w:t>-</w:t>
            </w:r>
            <w:r w:rsidRPr="000B305D">
              <w:rPr>
                <w:rFonts w:ascii="Arial" w:eastAsia="游明朝" w:hAnsi="Arial" w:cs="Times New Roman"/>
                <w:sz w:val="28"/>
                <w:szCs w:val="20"/>
                <w:lang w:val="en-GB"/>
              </w:rPr>
              <w:t>random sequence generation</w:t>
            </w:r>
            <w:bookmarkEnd w:id="9"/>
            <w:bookmarkEnd w:id="10"/>
          </w:p>
          <w:p w14:paraId="582A5721" w14:textId="77777777" w:rsidR="00054F43" w:rsidRPr="000B305D" w:rsidRDefault="00054F43" w:rsidP="00054F43">
            <w:pPr>
              <w:spacing w:after="180"/>
              <w:rPr>
                <w:rFonts w:ascii="Times New Roman" w:eastAsia="游明朝" w:hAnsi="Times New Roman" w:cs="Times New Roman"/>
                <w:sz w:val="20"/>
                <w:szCs w:val="20"/>
                <w:lang w:val="en-GB"/>
              </w:rPr>
            </w:pPr>
            <w:r w:rsidRPr="000B305D">
              <w:rPr>
                <w:rFonts w:ascii="Times New Roman" w:eastAsia="游明朝" w:hAnsi="Times New Roman" w:cs="Times New Roman"/>
                <w:sz w:val="20"/>
                <w:szCs w:val="20"/>
                <w:lang w:val="en-GB"/>
              </w:rPr>
              <w:t xml:space="preserve">Generic pseudo-random sequences are defined by a length-31 Gold sequence. The output sequence </w:t>
            </w:r>
            <w:r w:rsidRPr="000B305D">
              <w:rPr>
                <w:rFonts w:ascii="Times New Roman" w:eastAsia="游明朝" w:hAnsi="Times New Roman" w:cs="Times New Roman"/>
                <w:position w:val="-10"/>
                <w:sz w:val="20"/>
                <w:szCs w:val="20"/>
                <w:lang w:val="en-GB"/>
              </w:rPr>
              <w:object w:dxaOrig="420" w:dyaOrig="300" w14:anchorId="4536E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5.05pt" o:ole="">
                  <v:imagedata r:id="rId19" o:title=""/>
                </v:shape>
                <o:OLEObject Type="Embed" ProgID="Equation.3" ShapeID="_x0000_i1025" DrawAspect="Content" ObjectID="_1804691250" r:id="rId20"/>
              </w:object>
            </w:r>
            <w:r w:rsidRPr="000B305D">
              <w:rPr>
                <w:rFonts w:ascii="Times New Roman" w:eastAsia="游明朝" w:hAnsi="Times New Roman" w:cs="Times New Roman"/>
                <w:sz w:val="20"/>
                <w:szCs w:val="20"/>
                <w:lang w:val="en-GB"/>
              </w:rPr>
              <w:t xml:space="preserve"> of length</w:t>
            </w:r>
            <w:r w:rsidRPr="000B305D">
              <w:rPr>
                <w:rFonts w:ascii="Times New Roman" w:eastAsia="游明朝" w:hAnsi="Times New Roman" w:cs="Times New Roman"/>
                <w:position w:val="-10"/>
                <w:sz w:val="20"/>
                <w:szCs w:val="20"/>
                <w:lang w:val="en-GB"/>
              </w:rPr>
              <w:object w:dxaOrig="460" w:dyaOrig="300" w14:anchorId="66064D39">
                <v:shape id="_x0000_i1026" type="#_x0000_t75" style="width:23.35pt;height:15.05pt" o:ole="">
                  <v:imagedata r:id="rId21" o:title=""/>
                </v:shape>
                <o:OLEObject Type="Embed" ProgID="Equation.3" ShapeID="_x0000_i1026" DrawAspect="Content" ObjectID="_1804691251" r:id="rId22"/>
              </w:object>
            </w:r>
            <w:r w:rsidRPr="000B305D">
              <w:rPr>
                <w:rFonts w:ascii="Times New Roman" w:eastAsia="游明朝" w:hAnsi="Times New Roman" w:cs="Times New Roman"/>
                <w:sz w:val="20"/>
                <w:szCs w:val="20"/>
                <w:lang w:val="en-GB"/>
              </w:rPr>
              <w:t>, where</w:t>
            </w:r>
            <w:r w:rsidRPr="000B305D">
              <w:rPr>
                <w:rFonts w:ascii="Times New Roman" w:eastAsia="游明朝" w:hAnsi="Times New Roman" w:cs="Times New Roman"/>
                <w:position w:val="-10"/>
                <w:sz w:val="20"/>
                <w:szCs w:val="20"/>
                <w:lang w:val="en-GB"/>
              </w:rPr>
              <w:object w:dxaOrig="1520" w:dyaOrig="300" w14:anchorId="1ACD76A6">
                <v:shape id="_x0000_i1027" type="#_x0000_t75" style="width:76.35pt;height:15.05pt" o:ole="">
                  <v:imagedata r:id="rId23" o:title=""/>
                </v:shape>
                <o:OLEObject Type="Embed" ProgID="Equation.3" ShapeID="_x0000_i1027" DrawAspect="Content" ObjectID="_1804691252" r:id="rId24"/>
              </w:object>
            </w:r>
            <w:r w:rsidRPr="000B305D">
              <w:rPr>
                <w:rFonts w:ascii="Times New Roman" w:eastAsia="游明朝" w:hAnsi="Times New Roman" w:cs="Times New Roman"/>
                <w:sz w:val="20"/>
                <w:szCs w:val="20"/>
                <w:lang w:val="en-GB"/>
              </w:rPr>
              <w:t xml:space="preserve">, is defined by </w:t>
            </w:r>
          </w:p>
          <w:p w14:paraId="6B5D6FBE" w14:textId="77777777" w:rsidR="00054F43" w:rsidRPr="000B305D" w:rsidRDefault="00054F43" w:rsidP="00054F43">
            <w:pPr>
              <w:keepLines/>
              <w:tabs>
                <w:tab w:val="center" w:pos="4536"/>
                <w:tab w:val="right" w:pos="9072"/>
              </w:tabs>
              <w:spacing w:after="180"/>
              <w:jc w:val="center"/>
              <w:rPr>
                <w:rFonts w:ascii="Times New Roman" w:eastAsia="游明朝" w:hAnsi="Times New Roman" w:cs="Times New Roman"/>
                <w:noProof/>
                <w:sz w:val="20"/>
                <w:szCs w:val="20"/>
                <w:lang w:val="en-GB"/>
              </w:rPr>
            </w:pPr>
            <w:r w:rsidRPr="000B305D">
              <w:rPr>
                <w:rFonts w:ascii="Times New Roman" w:eastAsia="Batang" w:hAnsi="Times New Roman" w:cs="Times New Roman"/>
                <w:noProof/>
                <w:position w:val="-48"/>
                <w:sz w:val="20"/>
                <w:szCs w:val="20"/>
                <w:lang w:val="en-GB"/>
              </w:rPr>
              <w:object w:dxaOrig="5820" w:dyaOrig="1080" w14:anchorId="574D8A35">
                <v:shape id="_x0000_i1028" type="#_x0000_t75" style="width:236.2pt;height:46.7pt" o:ole="">
                  <v:imagedata r:id="rId25" o:title=""/>
                </v:shape>
                <o:OLEObject Type="Embed" ProgID="Equation.3" ShapeID="_x0000_i1028" DrawAspect="Content" ObjectID="_1804691253" r:id="rId26"/>
              </w:object>
            </w:r>
          </w:p>
          <w:p w14:paraId="48BE85BD" w14:textId="0A9F910E" w:rsidR="00AC160D" w:rsidRPr="00054F43" w:rsidRDefault="00054F43" w:rsidP="00054F43">
            <w:pPr>
              <w:spacing w:after="180"/>
              <w:rPr>
                <w:rFonts w:ascii="Times New Roman" w:eastAsia="游明朝" w:hAnsi="Times New Roman" w:cs="Times New Roman"/>
                <w:sz w:val="20"/>
                <w:szCs w:val="20"/>
                <w:lang w:val="en-GB" w:eastAsia="ja-JP"/>
              </w:rPr>
            </w:pPr>
            <w:r w:rsidRPr="000B305D">
              <w:rPr>
                <w:rFonts w:ascii="Times New Roman" w:eastAsia="游明朝" w:hAnsi="Times New Roman" w:cs="Times New Roman"/>
                <w:sz w:val="20"/>
                <w:szCs w:val="20"/>
                <w:lang w:val="en-GB"/>
              </w:rPr>
              <w:t xml:space="preserve">where </w:t>
            </w:r>
            <m:oMath>
              <m:sSub>
                <m:sSubPr>
                  <m:ctrlPr>
                    <w:rPr>
                      <w:rFonts w:ascii="Cambria Math" w:eastAsia="游明朝" w:hAnsi="Cambria Math" w:cs="Times New Roman"/>
                      <w:i/>
                      <w:sz w:val="20"/>
                      <w:szCs w:val="20"/>
                      <w:lang w:val="en-GB"/>
                    </w:rPr>
                  </m:ctrlPr>
                </m:sSubPr>
                <m:e>
                  <m:r>
                    <w:rPr>
                      <w:rFonts w:ascii="Cambria Math" w:eastAsia="游明朝" w:hAnsi="Cambria Math" w:cs="Times New Roman"/>
                      <w:sz w:val="20"/>
                      <w:szCs w:val="20"/>
                      <w:lang w:val="en-GB"/>
                    </w:rPr>
                    <m:t>N</m:t>
                  </m:r>
                </m:e>
                <m:sub>
                  <m:r>
                    <m:rPr>
                      <m:nor/>
                    </m:rPr>
                    <w:rPr>
                      <w:rFonts w:ascii="Cambria Math" w:eastAsia="游明朝" w:hAnsi="Cambria Math" w:cs="Times New Roman"/>
                      <w:sz w:val="20"/>
                      <w:szCs w:val="20"/>
                      <w:lang w:val="en-GB"/>
                    </w:rPr>
                    <m:t>C</m:t>
                  </m:r>
                </m:sub>
              </m:sSub>
              <m:r>
                <w:rPr>
                  <w:rFonts w:ascii="Cambria Math" w:eastAsia="游明朝" w:hAnsi="Cambria Math" w:cs="Times New Roman"/>
                  <w:sz w:val="20"/>
                  <w:szCs w:val="20"/>
                  <w:lang w:val="en-GB"/>
                </w:rPr>
                <m:t>=1600</m:t>
              </m:r>
            </m:oMath>
            <w:r w:rsidRPr="000B305D">
              <w:rPr>
                <w:rFonts w:ascii="Times New Roman" w:eastAsia="Batang" w:hAnsi="Times New Roman" w:cs="Times New Roman"/>
                <w:sz w:val="20"/>
                <w:szCs w:val="20"/>
                <w:lang w:val="en-GB"/>
              </w:rPr>
              <w:t xml:space="preserve"> and </w:t>
            </w:r>
            <w:r w:rsidRPr="000B305D">
              <w:rPr>
                <w:rFonts w:ascii="Times New Roman" w:eastAsia="游明朝" w:hAnsi="Times New Roman" w:cs="Times New Roman"/>
                <w:sz w:val="20"/>
                <w:szCs w:val="20"/>
                <w:lang w:val="en-GB"/>
              </w:rPr>
              <w:t xml:space="preserve">the first m-sequence </w:t>
            </w:r>
            <w:r w:rsidRPr="000B305D">
              <w:rPr>
                <w:rFonts w:ascii="Times New Roman" w:eastAsia="游明朝" w:hAnsi="Times New Roman" w:cs="Times New Roman"/>
                <w:position w:val="-10"/>
                <w:sz w:val="20"/>
                <w:szCs w:val="20"/>
                <w:lang w:val="en-GB"/>
              </w:rPr>
              <w:object w:dxaOrig="499" w:dyaOrig="300" w14:anchorId="54BBED2B">
                <v:shape id="_x0000_i1029" type="#_x0000_t75" style="width:24.9pt;height:15.05pt" o:ole="">
                  <v:imagedata r:id="rId27" o:title=""/>
                </v:shape>
                <o:OLEObject Type="Embed" ProgID="Equation.3" ShapeID="_x0000_i1029" DrawAspect="Content" ObjectID="_1804691254" r:id="rId28"/>
              </w:object>
            </w:r>
            <w:r w:rsidRPr="000B305D">
              <w:rPr>
                <w:rFonts w:ascii="Times New Roman" w:eastAsia="游明朝" w:hAnsi="Times New Roman" w:cs="Times New Roman"/>
                <w:sz w:val="20"/>
                <w:szCs w:val="20"/>
                <w:lang w:val="en-GB"/>
              </w:rPr>
              <w:t xml:space="preserve"> shall be initialized with</w:t>
            </w:r>
            <w:r w:rsidRPr="000B305D">
              <w:rPr>
                <w:rFonts w:ascii="Times New Roman" w:eastAsia="游明朝" w:hAnsi="Times New Roman" w:cs="Times New Roman"/>
                <w:position w:val="-10"/>
                <w:sz w:val="20"/>
                <w:szCs w:val="20"/>
                <w:lang w:val="en-GB"/>
              </w:rPr>
              <w:object w:dxaOrig="2580" w:dyaOrig="300" w14:anchorId="48866343">
                <v:shape id="_x0000_i1030" type="#_x0000_t75" style="width:128.95pt;height:15.05pt" o:ole="">
                  <v:imagedata r:id="rId29" o:title=""/>
                </v:shape>
                <o:OLEObject Type="Embed" ProgID="Equation.3" ShapeID="_x0000_i1030" DrawAspect="Content" ObjectID="_1804691255" r:id="rId30"/>
              </w:object>
            </w:r>
            <w:r w:rsidRPr="000B305D">
              <w:rPr>
                <w:rFonts w:ascii="Times New Roman" w:eastAsia="游明朝" w:hAnsi="Times New Roman" w:cs="Times New Roman"/>
                <w:sz w:val="20"/>
                <w:szCs w:val="20"/>
                <w:lang w:val="en-GB"/>
              </w:rPr>
              <w:t xml:space="preserve">. The initialization of the second m-sequence, </w:t>
            </w:r>
            <w:r w:rsidRPr="000B305D">
              <w:rPr>
                <w:rFonts w:ascii="Times New Roman" w:eastAsia="游明朝" w:hAnsi="Times New Roman" w:cs="Times New Roman"/>
                <w:position w:val="-10"/>
                <w:sz w:val="20"/>
                <w:szCs w:val="20"/>
                <w:lang w:val="en-GB"/>
              </w:rPr>
              <w:object w:dxaOrig="520" w:dyaOrig="300" w14:anchorId="669AD69B">
                <v:shape id="_x0000_i1031" type="#_x0000_t75" style="width:25.3pt;height:15.05pt" o:ole="">
                  <v:imagedata r:id="rId31" o:title=""/>
                </v:shape>
                <o:OLEObject Type="Embed" ProgID="Equation.3" ShapeID="_x0000_i1031" DrawAspect="Content" ObjectID="_1804691256" r:id="rId32"/>
              </w:object>
            </w:r>
            <w:r w:rsidRPr="000B305D">
              <w:rPr>
                <w:rFonts w:ascii="Times New Roman" w:eastAsia="游明朝" w:hAnsi="Times New Roman" w:cs="Times New Roman"/>
                <w:sz w:val="20"/>
                <w:szCs w:val="20"/>
                <w:lang w:val="en-GB"/>
              </w:rPr>
              <w:t xml:space="preserve">, is denoted by </w:t>
            </w:r>
            <w:r w:rsidRPr="000B305D">
              <w:rPr>
                <w:rFonts w:ascii="Times New Roman" w:eastAsia="游明朝" w:hAnsi="Times New Roman" w:cs="Times New Roman"/>
                <w:position w:val="-16"/>
                <w:sz w:val="20"/>
                <w:szCs w:val="20"/>
                <w:lang w:val="en-GB"/>
              </w:rPr>
              <w:object w:dxaOrig="1740" w:dyaOrig="460" w14:anchorId="5D27ED45">
                <v:shape id="_x0000_i1032" type="#_x0000_t75" style="width:87.05pt;height:23.35pt" o:ole="">
                  <v:imagedata r:id="rId33" o:title=""/>
                </v:shape>
                <o:OLEObject Type="Embed" ProgID="Equation.3" ShapeID="_x0000_i1032" DrawAspect="Content" ObjectID="_1804691257" r:id="rId34"/>
              </w:object>
            </w:r>
            <w:r w:rsidRPr="000B305D">
              <w:rPr>
                <w:rFonts w:ascii="Times New Roman" w:eastAsia="游明朝" w:hAnsi="Times New Roman" w:cs="Times New Roman"/>
                <w:sz w:val="20"/>
                <w:szCs w:val="20"/>
                <w:lang w:val="en-GB"/>
              </w:rPr>
              <w:t xml:space="preserve"> with the value depending on the application of the sequence.</w:t>
            </w:r>
          </w:p>
        </w:tc>
      </w:tr>
    </w:tbl>
    <w:p w14:paraId="168AECB7" w14:textId="77777777" w:rsidR="00AC160D" w:rsidRDefault="00AC160D" w:rsidP="00725C68">
      <w:pPr>
        <w:jc w:val="both"/>
        <w:rPr>
          <w:lang w:eastAsia="ja-JP"/>
        </w:rPr>
      </w:pPr>
    </w:p>
    <w:p w14:paraId="2C72815B" w14:textId="728F02CC" w:rsidR="00D57303" w:rsidRPr="00930A89" w:rsidRDefault="00494B6C" w:rsidP="00725C68">
      <w:pPr>
        <w:jc w:val="both"/>
        <w:rPr>
          <w:lang w:eastAsia="ja-JP"/>
        </w:rPr>
      </w:pPr>
      <w:r>
        <w:rPr>
          <w:rFonts w:hint="eastAsia"/>
          <w:lang w:eastAsia="ja-JP"/>
        </w:rPr>
        <w:t xml:space="preserve">We </w:t>
      </w:r>
      <w:r w:rsidR="00D57303">
        <w:rPr>
          <w:rFonts w:hint="eastAsia"/>
          <w:lang w:eastAsia="ja-JP"/>
        </w:rPr>
        <w:t xml:space="preserve">investigated the performance impact of two different 31-bit </w:t>
      </w:r>
      <w:proofErr w:type="gramStart"/>
      <w:r w:rsidR="00D57303">
        <w:rPr>
          <w:rFonts w:hint="eastAsia"/>
          <w:lang w:eastAsia="ja-JP"/>
        </w:rPr>
        <w:t>Gold</w:t>
      </w:r>
      <w:proofErr w:type="gramEnd"/>
      <w:r w:rsidR="00D57303">
        <w:rPr>
          <w:rFonts w:hint="eastAsia"/>
          <w:lang w:eastAsia="ja-JP"/>
        </w:rPr>
        <w:t xml:space="preserve"> sequence generations, presented in [5] and specified for NR/LTE</w:t>
      </w:r>
      <w:r w:rsidR="008272F1">
        <w:rPr>
          <w:rFonts w:hint="eastAsia"/>
          <w:lang w:eastAsia="ja-JP"/>
        </w:rPr>
        <w:t xml:space="preserve"> in </w:t>
      </w:r>
      <w:r w:rsidR="008272F1" w:rsidRPr="000B305D">
        <w:rPr>
          <w:rFonts w:hint="eastAsia"/>
          <w:lang w:eastAsia="ja-JP"/>
        </w:rPr>
        <w:t>TS38.211 5.2.1 and TS36.211 Clause 7.2</w:t>
      </w:r>
      <w:r w:rsidR="00D57303">
        <w:rPr>
          <w:rFonts w:hint="eastAsia"/>
          <w:lang w:eastAsia="ja-JP"/>
        </w:rPr>
        <w:t xml:space="preserve">. The results are captured in Annex C-3-6. </w:t>
      </w:r>
      <w:r w:rsidR="00C8643A">
        <w:rPr>
          <w:rFonts w:hint="eastAsia"/>
          <w:lang w:eastAsia="ja-JP"/>
        </w:rPr>
        <w:t xml:space="preserve">For a shorter D2R with </w:t>
      </w:r>
      <w:r w:rsidR="00C8643A">
        <w:rPr>
          <w:lang w:eastAsia="ja-JP"/>
        </w:rPr>
        <w:t>“</w:t>
      </w:r>
      <w:r w:rsidR="00C8643A">
        <w:rPr>
          <w:rFonts w:hint="eastAsia"/>
          <w:lang w:eastAsia="ja-JP"/>
        </w:rPr>
        <w:t>preamble-only</w:t>
      </w:r>
      <w:r w:rsidR="00C8643A">
        <w:rPr>
          <w:lang w:eastAsia="ja-JP"/>
        </w:rPr>
        <w:t>”</w:t>
      </w:r>
      <w:r w:rsidR="00C8643A">
        <w:rPr>
          <w:rFonts w:hint="eastAsia"/>
          <w:lang w:eastAsia="ja-JP"/>
        </w:rPr>
        <w:t xml:space="preserve">, </w:t>
      </w:r>
      <w:r w:rsidR="006A4920">
        <w:rPr>
          <w:rFonts w:hint="eastAsia"/>
          <w:lang w:eastAsia="ja-JP"/>
        </w:rPr>
        <w:t xml:space="preserve">the </w:t>
      </w:r>
      <w:proofErr w:type="gramStart"/>
      <w:r w:rsidR="006A4920">
        <w:rPr>
          <w:rFonts w:hint="eastAsia"/>
          <w:lang w:eastAsia="ja-JP"/>
        </w:rPr>
        <w:t>Gold</w:t>
      </w:r>
      <w:proofErr w:type="gramEnd"/>
      <w:r w:rsidR="00C8643A">
        <w:rPr>
          <w:rFonts w:hint="eastAsia"/>
          <w:lang w:eastAsia="ja-JP"/>
        </w:rPr>
        <w:t xml:space="preserve"> sequence in [5] offers </w:t>
      </w:r>
      <w:r w:rsidR="00930A89">
        <w:rPr>
          <w:rFonts w:hint="eastAsia"/>
          <w:lang w:eastAsia="ja-JP"/>
        </w:rPr>
        <w:t xml:space="preserve">2-3 dB gain compared to </w:t>
      </w:r>
      <w:r w:rsidR="00FD6191">
        <w:rPr>
          <w:rFonts w:hint="eastAsia"/>
          <w:lang w:eastAsia="ja-JP"/>
        </w:rPr>
        <w:t xml:space="preserve">the </w:t>
      </w:r>
      <w:r w:rsidR="00930A89">
        <w:rPr>
          <w:rFonts w:hint="eastAsia"/>
          <w:lang w:eastAsia="ja-JP"/>
        </w:rPr>
        <w:t xml:space="preserve">Gold sequence in LTE/NR spec. On the other hand, for a longer D2R with </w:t>
      </w:r>
      <w:r w:rsidR="00930A89">
        <w:rPr>
          <w:lang w:eastAsia="ja-JP"/>
        </w:rPr>
        <w:t>“</w:t>
      </w:r>
      <w:r w:rsidR="00930A89">
        <w:rPr>
          <w:rFonts w:hint="eastAsia"/>
          <w:lang w:eastAsia="ja-JP"/>
        </w:rPr>
        <w:t xml:space="preserve">preamble + </w:t>
      </w:r>
      <w:proofErr w:type="spellStart"/>
      <w:r w:rsidR="00930A89">
        <w:rPr>
          <w:rFonts w:hint="eastAsia"/>
          <w:lang w:eastAsia="ja-JP"/>
        </w:rPr>
        <w:t>midamble</w:t>
      </w:r>
      <w:proofErr w:type="spellEnd"/>
      <w:r w:rsidR="00930A89">
        <w:rPr>
          <w:lang w:eastAsia="ja-JP"/>
        </w:rPr>
        <w:t>”</w:t>
      </w:r>
      <w:r w:rsidR="00930A89">
        <w:rPr>
          <w:rFonts w:hint="eastAsia"/>
          <w:lang w:eastAsia="ja-JP"/>
        </w:rPr>
        <w:t xml:space="preserve">, which </w:t>
      </w:r>
      <w:proofErr w:type="gramStart"/>
      <w:r w:rsidR="00930A89">
        <w:rPr>
          <w:rFonts w:hint="eastAsia"/>
          <w:lang w:eastAsia="ja-JP"/>
        </w:rPr>
        <w:t>Gold</w:t>
      </w:r>
      <w:proofErr w:type="gramEnd"/>
      <w:r w:rsidR="00930A89">
        <w:rPr>
          <w:rFonts w:hint="eastAsia"/>
          <w:lang w:eastAsia="ja-JP"/>
        </w:rPr>
        <w:t xml:space="preserve"> sequence</w:t>
      </w:r>
      <w:r w:rsidR="00FD6191">
        <w:rPr>
          <w:rFonts w:hint="eastAsia"/>
          <w:lang w:eastAsia="ja-JP"/>
        </w:rPr>
        <w:t xml:space="preserve"> generation</w:t>
      </w:r>
      <w:r w:rsidR="00930A89">
        <w:rPr>
          <w:rFonts w:hint="eastAsia"/>
          <w:lang w:eastAsia="ja-JP"/>
        </w:rPr>
        <w:t xml:space="preserve"> to use does not much matter on the </w:t>
      </w:r>
      <w:r w:rsidR="00930A89">
        <w:rPr>
          <w:lang w:eastAsia="ja-JP"/>
        </w:rPr>
        <w:t>performance</w:t>
      </w:r>
      <w:r w:rsidR="00930A89">
        <w:rPr>
          <w:rFonts w:hint="eastAsia"/>
          <w:lang w:eastAsia="ja-JP"/>
        </w:rPr>
        <w:t xml:space="preserve">. </w:t>
      </w:r>
      <w:r w:rsidR="006A4920">
        <w:rPr>
          <w:rFonts w:hint="eastAsia"/>
          <w:lang w:eastAsia="ja-JP"/>
        </w:rPr>
        <w:t xml:space="preserve">The final decision of </w:t>
      </w:r>
      <w:proofErr w:type="gramStart"/>
      <w:r w:rsidR="006A4920">
        <w:rPr>
          <w:rFonts w:hint="eastAsia"/>
          <w:lang w:eastAsia="ja-JP"/>
        </w:rPr>
        <w:t>Gold</w:t>
      </w:r>
      <w:proofErr w:type="gramEnd"/>
      <w:r w:rsidR="006A4920">
        <w:rPr>
          <w:rFonts w:hint="eastAsia"/>
          <w:lang w:eastAsia="ja-JP"/>
        </w:rPr>
        <w:t xml:space="preserve"> sequence generation including preferred polynomials, initialization, </w:t>
      </w:r>
      <w:proofErr w:type="spellStart"/>
      <w:r w:rsidR="006A4920">
        <w:rPr>
          <w:rFonts w:hint="eastAsia"/>
          <w:lang w:eastAsia="ja-JP"/>
        </w:rPr>
        <w:t>etc</w:t>
      </w:r>
      <w:proofErr w:type="spellEnd"/>
      <w:r w:rsidR="006A4920">
        <w:rPr>
          <w:rFonts w:hint="eastAsia"/>
          <w:lang w:eastAsia="ja-JP"/>
        </w:rPr>
        <w:t xml:space="preserve">, can be </w:t>
      </w:r>
      <w:r w:rsidR="00296D43">
        <w:rPr>
          <w:rFonts w:hint="eastAsia"/>
          <w:lang w:eastAsia="ja-JP"/>
        </w:rPr>
        <w:t>decided</w:t>
      </w:r>
      <w:r w:rsidR="006A4920">
        <w:rPr>
          <w:rFonts w:hint="eastAsia"/>
          <w:lang w:eastAsia="ja-JP"/>
        </w:rPr>
        <w:t xml:space="preserve"> after some high-level decisions (sequence type, length, presence/location of </w:t>
      </w:r>
      <w:proofErr w:type="spellStart"/>
      <w:r w:rsidR="006A4920">
        <w:rPr>
          <w:rFonts w:hint="eastAsia"/>
          <w:lang w:eastAsia="ja-JP"/>
        </w:rPr>
        <w:t>midamble</w:t>
      </w:r>
      <w:proofErr w:type="spellEnd"/>
      <w:r w:rsidR="006A4920">
        <w:rPr>
          <w:rFonts w:hint="eastAsia"/>
          <w:lang w:eastAsia="ja-JP"/>
        </w:rPr>
        <w:t xml:space="preserve">, </w:t>
      </w:r>
      <w:proofErr w:type="spellStart"/>
      <w:r w:rsidR="006A4920">
        <w:rPr>
          <w:rFonts w:hint="eastAsia"/>
          <w:lang w:eastAsia="ja-JP"/>
        </w:rPr>
        <w:t>etc</w:t>
      </w:r>
      <w:proofErr w:type="spellEnd"/>
      <w:r w:rsidR="006A4920">
        <w:rPr>
          <w:rFonts w:hint="eastAsia"/>
          <w:lang w:eastAsia="ja-JP"/>
        </w:rPr>
        <w:t>) are made.</w:t>
      </w:r>
      <w:r w:rsidR="00972A5E">
        <w:rPr>
          <w:rFonts w:hint="eastAsia"/>
          <w:lang w:eastAsia="ja-JP"/>
        </w:rPr>
        <w:t xml:space="preserve"> </w:t>
      </w:r>
    </w:p>
    <w:p w14:paraId="1BDA6FD4" w14:textId="77777777" w:rsidR="006A4920" w:rsidRPr="00D606AD" w:rsidRDefault="006A4920" w:rsidP="006A4920">
      <w:pPr>
        <w:jc w:val="both"/>
        <w:rPr>
          <w:highlight w:val="yellow"/>
          <w:lang w:eastAsia="ja-JP"/>
        </w:rPr>
      </w:pPr>
    </w:p>
    <w:p w14:paraId="2600D9A8" w14:textId="77777777" w:rsidR="006A4920" w:rsidRPr="00A65566" w:rsidRDefault="006A4920" w:rsidP="006A4920">
      <w:pPr>
        <w:jc w:val="both"/>
        <w:rPr>
          <w:b/>
          <w:bCs/>
          <w:u w:val="single"/>
          <w:lang w:eastAsia="ja-JP"/>
        </w:rPr>
      </w:pPr>
      <w:r w:rsidRPr="00A65566">
        <w:rPr>
          <w:rFonts w:hint="eastAsia"/>
          <w:b/>
          <w:bCs/>
          <w:u w:val="single"/>
          <w:lang w:eastAsia="ja-JP"/>
        </w:rPr>
        <w:lastRenderedPageBreak/>
        <w:t>Proposal 6:</w:t>
      </w:r>
    </w:p>
    <w:p w14:paraId="09AABA02" w14:textId="77777777" w:rsidR="006A4920" w:rsidRPr="00235665" w:rsidRDefault="006A4920" w:rsidP="006A4920">
      <w:pPr>
        <w:pStyle w:val="ListParagraph"/>
        <w:numPr>
          <w:ilvl w:val="0"/>
          <w:numId w:val="7"/>
        </w:numPr>
        <w:ind w:leftChars="0"/>
        <w:rPr>
          <w:lang w:eastAsia="ja-JP"/>
        </w:rPr>
      </w:pPr>
      <w:r>
        <w:rPr>
          <w:rFonts w:hint="eastAsia"/>
          <w:b/>
          <w:bCs/>
          <w:lang w:eastAsia="ja-JP"/>
        </w:rPr>
        <w:t xml:space="preserve">If the device SFO for D2R transmission is in the range [-10%, +10%], adopt 31-bit </w:t>
      </w:r>
      <w:proofErr w:type="gramStart"/>
      <w:r>
        <w:rPr>
          <w:rFonts w:hint="eastAsia"/>
          <w:b/>
          <w:bCs/>
          <w:lang w:eastAsia="ja-JP"/>
        </w:rPr>
        <w:t>Gold</w:t>
      </w:r>
      <w:proofErr w:type="gramEnd"/>
      <w:r>
        <w:rPr>
          <w:rFonts w:hint="eastAsia"/>
          <w:b/>
          <w:bCs/>
          <w:lang w:eastAsia="ja-JP"/>
        </w:rPr>
        <w:t xml:space="preserve"> sequence for D2R preamble/</w:t>
      </w:r>
      <w:proofErr w:type="spellStart"/>
      <w:r>
        <w:rPr>
          <w:rFonts w:hint="eastAsia"/>
          <w:b/>
          <w:bCs/>
          <w:lang w:eastAsia="ja-JP"/>
        </w:rPr>
        <w:t>midamble</w:t>
      </w:r>
      <w:proofErr w:type="spellEnd"/>
    </w:p>
    <w:p w14:paraId="7469EDEA" w14:textId="77777777" w:rsidR="00235665" w:rsidRPr="006A4920" w:rsidRDefault="00235665" w:rsidP="00815005">
      <w:pPr>
        <w:rPr>
          <w:lang w:eastAsia="ja-JP"/>
        </w:rPr>
      </w:pPr>
    </w:p>
    <w:p w14:paraId="77D0E5AB" w14:textId="63A0C3B7" w:rsidR="00AB1AA1" w:rsidRDefault="00513A62" w:rsidP="00A01402">
      <w:pPr>
        <w:jc w:val="both"/>
        <w:rPr>
          <w:lang w:eastAsia="ja-JP"/>
        </w:rPr>
      </w:pPr>
      <w:r>
        <w:rPr>
          <w:rFonts w:hint="eastAsia"/>
          <w:lang w:eastAsia="ja-JP"/>
        </w:rPr>
        <w:t>For a short D2R</w:t>
      </w:r>
      <w:r w:rsidR="00A01402">
        <w:rPr>
          <w:rFonts w:hint="eastAsia"/>
          <w:lang w:eastAsia="ja-JP"/>
        </w:rPr>
        <w:t xml:space="preserve"> (16 bits + CRC-6 encoded by TBCC R</w:t>
      </w:r>
      <w:r w:rsidR="003C79B2">
        <w:rPr>
          <w:rFonts w:hint="eastAsia"/>
          <w:lang w:eastAsia="ja-JP"/>
        </w:rPr>
        <w:t xml:space="preserve"> </w:t>
      </w:r>
      <w:r w:rsidR="00A01402">
        <w:rPr>
          <w:rFonts w:hint="eastAsia"/>
          <w:lang w:eastAsia="ja-JP"/>
        </w:rPr>
        <w:t>=</w:t>
      </w:r>
      <w:r w:rsidR="003C79B2">
        <w:rPr>
          <w:rFonts w:hint="eastAsia"/>
          <w:lang w:eastAsia="ja-JP"/>
        </w:rPr>
        <w:t xml:space="preserve"> </w:t>
      </w:r>
      <w:r w:rsidR="00A01402">
        <w:rPr>
          <w:rFonts w:hint="eastAsia"/>
          <w:lang w:eastAsia="ja-JP"/>
        </w:rPr>
        <w:t>1/3 (66 bits in total))</w:t>
      </w:r>
      <w:r>
        <w:rPr>
          <w:rFonts w:hint="eastAsia"/>
          <w:lang w:eastAsia="ja-JP"/>
        </w:rPr>
        <w:t>, we observe</w:t>
      </w:r>
      <w:r w:rsidR="0065497B">
        <w:rPr>
          <w:rFonts w:hint="eastAsia"/>
          <w:lang w:eastAsia="ja-JP"/>
        </w:rPr>
        <w:t>d</w:t>
      </w:r>
      <w:r>
        <w:rPr>
          <w:rFonts w:hint="eastAsia"/>
          <w:lang w:eastAsia="ja-JP"/>
        </w:rPr>
        <w:t xml:space="preserve"> a </w:t>
      </w:r>
      <w:r w:rsidR="0065497B">
        <w:rPr>
          <w:rFonts w:hint="eastAsia"/>
          <w:lang w:eastAsia="ja-JP"/>
        </w:rPr>
        <w:t xml:space="preserve">clear </w:t>
      </w:r>
      <w:r>
        <w:rPr>
          <w:rFonts w:hint="eastAsia"/>
          <w:lang w:eastAsia="ja-JP"/>
        </w:rPr>
        <w:t xml:space="preserve">trade-off between performance and overhead from the presence of </w:t>
      </w:r>
      <w:proofErr w:type="spellStart"/>
      <w:r>
        <w:rPr>
          <w:rFonts w:hint="eastAsia"/>
          <w:lang w:eastAsia="ja-JP"/>
        </w:rPr>
        <w:t>midamble</w:t>
      </w:r>
      <w:proofErr w:type="spellEnd"/>
      <w:r>
        <w:rPr>
          <w:rFonts w:hint="eastAsia"/>
          <w:lang w:eastAsia="ja-JP"/>
        </w:rPr>
        <w:t xml:space="preserve">. </w:t>
      </w:r>
      <w:r w:rsidR="0065497B">
        <w:rPr>
          <w:rFonts w:hint="eastAsia"/>
          <w:lang w:eastAsia="ja-JP"/>
        </w:rPr>
        <w:t xml:space="preserve">It makes sense for reader to select which benefit </w:t>
      </w:r>
      <w:r w:rsidR="00A01402">
        <w:rPr>
          <w:rFonts w:hint="eastAsia"/>
          <w:lang w:eastAsia="ja-JP"/>
        </w:rPr>
        <w:t xml:space="preserve">to achieve; therefore, we propose to introduce an R2D control </w:t>
      </w:r>
      <w:proofErr w:type="spellStart"/>
      <w:r w:rsidR="00A01402">
        <w:rPr>
          <w:rFonts w:hint="eastAsia"/>
          <w:lang w:eastAsia="ja-JP"/>
        </w:rPr>
        <w:t>signalling</w:t>
      </w:r>
      <w:proofErr w:type="spellEnd"/>
      <w:r w:rsidR="00A01402">
        <w:rPr>
          <w:rFonts w:hint="eastAsia"/>
          <w:lang w:eastAsia="ja-JP"/>
        </w:rPr>
        <w:t xml:space="preserve"> to indicate the presence of the </w:t>
      </w:r>
      <w:proofErr w:type="spellStart"/>
      <w:r w:rsidR="00A01402">
        <w:rPr>
          <w:rFonts w:hint="eastAsia"/>
          <w:lang w:eastAsia="ja-JP"/>
        </w:rPr>
        <w:t>midamble</w:t>
      </w:r>
      <w:proofErr w:type="spellEnd"/>
      <w:r w:rsidR="00A01402">
        <w:rPr>
          <w:rFonts w:hint="eastAsia"/>
          <w:lang w:eastAsia="ja-JP"/>
        </w:rPr>
        <w:t xml:space="preserve"> for the D2R. </w:t>
      </w:r>
      <w:proofErr w:type="spellStart"/>
      <w:r w:rsidR="003C79B2">
        <w:rPr>
          <w:rFonts w:hint="eastAsia"/>
          <w:lang w:eastAsia="ja-JP"/>
        </w:rPr>
        <w:t>Midamble</w:t>
      </w:r>
      <w:proofErr w:type="spellEnd"/>
      <w:r w:rsidR="003C79B2">
        <w:rPr>
          <w:rFonts w:hint="eastAsia"/>
          <w:lang w:eastAsia="ja-JP"/>
        </w:rPr>
        <w:t xml:space="preserve"> should be located at around the end of the PDRCH.</w:t>
      </w:r>
    </w:p>
    <w:p w14:paraId="33A83268" w14:textId="77777777" w:rsidR="003C79B2" w:rsidRDefault="003C79B2" w:rsidP="00A01402">
      <w:pPr>
        <w:jc w:val="both"/>
        <w:rPr>
          <w:lang w:eastAsia="ja-JP"/>
        </w:rPr>
      </w:pPr>
    </w:p>
    <w:p w14:paraId="32E728BC" w14:textId="67627E04" w:rsidR="003C79B2" w:rsidRDefault="003C79B2" w:rsidP="00A01402">
      <w:pPr>
        <w:jc w:val="both"/>
        <w:rPr>
          <w:lang w:eastAsia="ja-JP"/>
        </w:rPr>
      </w:pPr>
      <w:r>
        <w:rPr>
          <w:rFonts w:hint="eastAsia"/>
          <w:lang w:eastAsia="ja-JP"/>
        </w:rPr>
        <w:t xml:space="preserve">For a middle/long D2R (96 bits + CRC-16 encoded by TBCC R = 1/3 (336 bits in total)), we did not observe the trade-off; </w:t>
      </w:r>
      <w:r w:rsidR="00840455">
        <w:rPr>
          <w:rFonts w:hint="eastAsia"/>
          <w:lang w:eastAsia="ja-JP"/>
        </w:rPr>
        <w:t xml:space="preserve">locating </w:t>
      </w:r>
      <w:proofErr w:type="spellStart"/>
      <w:r w:rsidR="00840455">
        <w:rPr>
          <w:rFonts w:hint="eastAsia"/>
          <w:lang w:eastAsia="ja-JP"/>
        </w:rPr>
        <w:t>midamble</w:t>
      </w:r>
      <w:proofErr w:type="spellEnd"/>
      <w:r w:rsidR="00840455">
        <w:rPr>
          <w:rFonts w:hint="eastAsia"/>
          <w:lang w:eastAsia="ja-JP"/>
        </w:rPr>
        <w:t xml:space="preserve"> at around the middle of the PDRCH offers sufficient benefit of having a </w:t>
      </w:r>
      <w:proofErr w:type="spellStart"/>
      <w:r w:rsidR="00840455">
        <w:rPr>
          <w:rFonts w:hint="eastAsia"/>
          <w:lang w:eastAsia="ja-JP"/>
        </w:rPr>
        <w:t>midamble</w:t>
      </w:r>
      <w:proofErr w:type="spellEnd"/>
      <w:r w:rsidR="00840455">
        <w:rPr>
          <w:rFonts w:hint="eastAsia"/>
          <w:lang w:eastAsia="ja-JP"/>
        </w:rPr>
        <w:t xml:space="preserve"> for better SFO estimation. </w:t>
      </w:r>
      <w:r w:rsidR="000D7385">
        <w:rPr>
          <w:rFonts w:hint="eastAsia"/>
          <w:lang w:eastAsia="ja-JP"/>
        </w:rPr>
        <w:t xml:space="preserve">We are open to discuss to allow a certain flexibility regarding </w:t>
      </w:r>
      <w:proofErr w:type="spellStart"/>
      <w:r w:rsidR="000D7385">
        <w:rPr>
          <w:rFonts w:hint="eastAsia"/>
          <w:lang w:eastAsia="ja-JP"/>
        </w:rPr>
        <w:t>midamble</w:t>
      </w:r>
      <w:proofErr w:type="spellEnd"/>
      <w:r w:rsidR="000D7385">
        <w:rPr>
          <w:rFonts w:hint="eastAsia"/>
          <w:lang w:eastAsia="ja-JP"/>
        </w:rPr>
        <w:t xml:space="preserve">, e.g., </w:t>
      </w:r>
      <w:proofErr w:type="spellStart"/>
      <w:r w:rsidR="000D7385">
        <w:rPr>
          <w:rFonts w:hint="eastAsia"/>
          <w:lang w:eastAsia="ja-JP"/>
        </w:rPr>
        <w:t>midamble</w:t>
      </w:r>
      <w:proofErr w:type="spellEnd"/>
      <w:r w:rsidR="000D7385">
        <w:rPr>
          <w:rFonts w:hint="eastAsia"/>
          <w:lang w:eastAsia="ja-JP"/>
        </w:rPr>
        <w:t xml:space="preserve"> location or </w:t>
      </w:r>
      <w:proofErr w:type="spellStart"/>
      <w:r w:rsidR="000D7385">
        <w:rPr>
          <w:rFonts w:hint="eastAsia"/>
          <w:lang w:eastAsia="ja-JP"/>
        </w:rPr>
        <w:t>midamble</w:t>
      </w:r>
      <w:proofErr w:type="spellEnd"/>
      <w:r w:rsidR="000D7385">
        <w:rPr>
          <w:rFonts w:hint="eastAsia"/>
          <w:lang w:eastAsia="ja-JP"/>
        </w:rPr>
        <w:t xml:space="preserve"> density, based on R2D control.</w:t>
      </w:r>
    </w:p>
    <w:p w14:paraId="5FD7B213" w14:textId="77777777" w:rsidR="00A01402" w:rsidRDefault="00A01402" w:rsidP="00A01402">
      <w:pPr>
        <w:jc w:val="both"/>
        <w:rPr>
          <w:lang w:eastAsia="ja-JP"/>
        </w:rPr>
      </w:pPr>
    </w:p>
    <w:p w14:paraId="0F3FCFB2" w14:textId="25F42FB1" w:rsidR="00AC16CE" w:rsidRPr="00A65566" w:rsidRDefault="00AC16CE" w:rsidP="00A01402">
      <w:pPr>
        <w:jc w:val="both"/>
        <w:rPr>
          <w:b/>
          <w:bCs/>
          <w:u w:val="single"/>
          <w:lang w:eastAsia="ja-JP"/>
        </w:rPr>
      </w:pPr>
      <w:r w:rsidRPr="00A65566">
        <w:rPr>
          <w:rFonts w:hint="eastAsia"/>
          <w:b/>
          <w:bCs/>
          <w:u w:val="single"/>
          <w:lang w:eastAsia="ja-JP"/>
        </w:rPr>
        <w:t>Proposal</w:t>
      </w:r>
      <w:r w:rsidR="009300F6" w:rsidRPr="00A65566">
        <w:rPr>
          <w:rFonts w:hint="eastAsia"/>
          <w:b/>
          <w:bCs/>
          <w:u w:val="single"/>
          <w:lang w:eastAsia="ja-JP"/>
        </w:rPr>
        <w:t xml:space="preserve"> 7</w:t>
      </w:r>
      <w:r w:rsidRPr="00A65566">
        <w:rPr>
          <w:rFonts w:hint="eastAsia"/>
          <w:b/>
          <w:bCs/>
          <w:u w:val="single"/>
          <w:lang w:eastAsia="ja-JP"/>
        </w:rPr>
        <w:t>:</w:t>
      </w:r>
    </w:p>
    <w:p w14:paraId="57EF981C" w14:textId="7F28CA2E" w:rsidR="005245BB" w:rsidRDefault="000B7AB5" w:rsidP="005245BB">
      <w:pPr>
        <w:pStyle w:val="ListParagraph"/>
        <w:numPr>
          <w:ilvl w:val="0"/>
          <w:numId w:val="7"/>
        </w:numPr>
        <w:ind w:leftChars="0"/>
        <w:jc w:val="both"/>
        <w:rPr>
          <w:b/>
          <w:bCs/>
          <w:lang w:eastAsia="ja-JP"/>
        </w:rPr>
      </w:pPr>
      <w:r>
        <w:rPr>
          <w:rFonts w:hint="eastAsia"/>
          <w:b/>
          <w:bCs/>
          <w:lang w:eastAsia="ja-JP"/>
        </w:rPr>
        <w:t>If the device SFO for D2R transmission is in the range [-10%, +10%],</w:t>
      </w:r>
    </w:p>
    <w:p w14:paraId="0EB0E2CF" w14:textId="1D51AC65" w:rsidR="00AB1AA1" w:rsidRPr="004F2929" w:rsidRDefault="00AB1AA1" w:rsidP="005245BB">
      <w:pPr>
        <w:pStyle w:val="ListParagraph"/>
        <w:numPr>
          <w:ilvl w:val="1"/>
          <w:numId w:val="7"/>
        </w:numPr>
        <w:ind w:leftChars="0"/>
        <w:rPr>
          <w:lang w:eastAsia="ja-JP"/>
        </w:rPr>
      </w:pPr>
      <w:r w:rsidRPr="004F2929">
        <w:rPr>
          <w:rFonts w:hint="eastAsia"/>
          <w:b/>
          <w:bCs/>
          <w:lang w:eastAsia="ja-JP"/>
        </w:rPr>
        <w:t>For a PDRCH for 16 bits + CRC-6 encoded by TBCC R = 1/3 (66 bits in total), support</w:t>
      </w:r>
      <w:r w:rsidR="004F2929" w:rsidRPr="004F2929">
        <w:rPr>
          <w:rFonts w:hint="eastAsia"/>
          <w:b/>
          <w:bCs/>
          <w:lang w:eastAsia="ja-JP"/>
        </w:rPr>
        <w:t xml:space="preserve"> </w:t>
      </w:r>
      <w:r w:rsidR="00AC16CE">
        <w:rPr>
          <w:rFonts w:hint="eastAsia"/>
          <w:b/>
          <w:bCs/>
          <w:lang w:eastAsia="ja-JP"/>
        </w:rPr>
        <w:t xml:space="preserve">R2D control to indicate whether the D2R has </w:t>
      </w:r>
      <w:r w:rsidR="009A39FE" w:rsidRPr="004F2929">
        <w:rPr>
          <w:b/>
          <w:bCs/>
          <w:lang w:eastAsia="ja-JP"/>
        </w:rPr>
        <w:t>“</w:t>
      </w:r>
      <w:r w:rsidR="009A39FE" w:rsidRPr="004F2929">
        <w:rPr>
          <w:rFonts w:hint="eastAsia"/>
          <w:b/>
          <w:bCs/>
          <w:lang w:eastAsia="ja-JP"/>
        </w:rPr>
        <w:t>preamble only</w:t>
      </w:r>
      <w:r w:rsidR="009A39FE" w:rsidRPr="004F2929">
        <w:rPr>
          <w:b/>
          <w:bCs/>
          <w:lang w:eastAsia="ja-JP"/>
        </w:rPr>
        <w:t>”</w:t>
      </w:r>
      <w:r w:rsidR="004F2929">
        <w:rPr>
          <w:rFonts w:hint="eastAsia"/>
          <w:b/>
          <w:bCs/>
          <w:lang w:eastAsia="ja-JP"/>
        </w:rPr>
        <w:t xml:space="preserve"> </w:t>
      </w:r>
      <w:r w:rsidR="00AC16CE">
        <w:rPr>
          <w:rFonts w:hint="eastAsia"/>
          <w:b/>
          <w:bCs/>
          <w:lang w:eastAsia="ja-JP"/>
        </w:rPr>
        <w:t>or</w:t>
      </w:r>
      <w:r w:rsidR="004F2929">
        <w:rPr>
          <w:rFonts w:hint="eastAsia"/>
          <w:b/>
          <w:bCs/>
          <w:lang w:eastAsia="ja-JP"/>
        </w:rPr>
        <w:t xml:space="preserve"> </w:t>
      </w:r>
      <w:r w:rsidR="004F2929">
        <w:rPr>
          <w:b/>
          <w:bCs/>
          <w:lang w:eastAsia="ja-JP"/>
        </w:rPr>
        <w:t>“</w:t>
      </w:r>
      <w:r w:rsidR="004F2929">
        <w:rPr>
          <w:rFonts w:hint="eastAsia"/>
          <w:b/>
          <w:bCs/>
          <w:lang w:eastAsia="ja-JP"/>
        </w:rPr>
        <w:t xml:space="preserve">preamble + </w:t>
      </w:r>
      <w:proofErr w:type="spellStart"/>
      <w:r w:rsidR="004F2929">
        <w:rPr>
          <w:rFonts w:hint="eastAsia"/>
          <w:b/>
          <w:bCs/>
          <w:lang w:eastAsia="ja-JP"/>
        </w:rPr>
        <w:t>midamble</w:t>
      </w:r>
      <w:proofErr w:type="spellEnd"/>
      <w:r w:rsidR="004F2929">
        <w:rPr>
          <w:b/>
          <w:bCs/>
          <w:lang w:eastAsia="ja-JP"/>
        </w:rPr>
        <w:t>”</w:t>
      </w:r>
    </w:p>
    <w:p w14:paraId="3497D4A2" w14:textId="26A46584" w:rsidR="00AC16CE" w:rsidRDefault="004F2929" w:rsidP="005245BB">
      <w:pPr>
        <w:pStyle w:val="ListParagraph"/>
        <w:numPr>
          <w:ilvl w:val="2"/>
          <w:numId w:val="7"/>
        </w:numPr>
        <w:ind w:leftChars="0"/>
        <w:rPr>
          <w:lang w:eastAsia="ja-JP"/>
        </w:rPr>
      </w:pPr>
      <w:proofErr w:type="spellStart"/>
      <w:r>
        <w:rPr>
          <w:rFonts w:hint="eastAsia"/>
          <w:b/>
          <w:bCs/>
          <w:lang w:eastAsia="ja-JP"/>
        </w:rPr>
        <w:t>Midamble</w:t>
      </w:r>
      <w:proofErr w:type="spellEnd"/>
      <w:r>
        <w:rPr>
          <w:rFonts w:hint="eastAsia"/>
          <w:b/>
          <w:bCs/>
          <w:lang w:eastAsia="ja-JP"/>
        </w:rPr>
        <w:t>, if present, is located at around the end of the PDRCH</w:t>
      </w:r>
    </w:p>
    <w:p w14:paraId="5E8B74E0" w14:textId="211D50AA" w:rsidR="004F2929" w:rsidRPr="00843BE7" w:rsidRDefault="004F2929" w:rsidP="005245BB">
      <w:pPr>
        <w:pStyle w:val="ListParagraph"/>
        <w:numPr>
          <w:ilvl w:val="1"/>
          <w:numId w:val="7"/>
        </w:numPr>
        <w:ind w:leftChars="0"/>
        <w:rPr>
          <w:lang w:eastAsia="ja-JP"/>
        </w:rPr>
      </w:pPr>
      <w:r w:rsidRPr="004F2929">
        <w:rPr>
          <w:rFonts w:hint="eastAsia"/>
          <w:b/>
          <w:bCs/>
          <w:lang w:eastAsia="ja-JP"/>
        </w:rPr>
        <w:t xml:space="preserve">For a PDRCH for </w:t>
      </w:r>
      <w:r>
        <w:rPr>
          <w:rFonts w:hint="eastAsia"/>
          <w:b/>
          <w:bCs/>
          <w:lang w:eastAsia="ja-JP"/>
        </w:rPr>
        <w:t>9</w:t>
      </w:r>
      <w:r w:rsidRPr="004F2929">
        <w:rPr>
          <w:rFonts w:hint="eastAsia"/>
          <w:b/>
          <w:bCs/>
          <w:lang w:eastAsia="ja-JP"/>
        </w:rPr>
        <w:t>6 bits + CRC-</w:t>
      </w:r>
      <w:r>
        <w:rPr>
          <w:rFonts w:hint="eastAsia"/>
          <w:b/>
          <w:bCs/>
          <w:lang w:eastAsia="ja-JP"/>
        </w:rPr>
        <w:t>1</w:t>
      </w:r>
      <w:r w:rsidRPr="004F2929">
        <w:rPr>
          <w:rFonts w:hint="eastAsia"/>
          <w:b/>
          <w:bCs/>
          <w:lang w:eastAsia="ja-JP"/>
        </w:rPr>
        <w:t>6 encoded by TBCC R = 1/3 (</w:t>
      </w:r>
      <w:r>
        <w:rPr>
          <w:rFonts w:hint="eastAsia"/>
          <w:b/>
          <w:bCs/>
          <w:lang w:eastAsia="ja-JP"/>
        </w:rPr>
        <w:t>33</w:t>
      </w:r>
      <w:r w:rsidRPr="004F2929">
        <w:rPr>
          <w:rFonts w:hint="eastAsia"/>
          <w:b/>
          <w:bCs/>
          <w:lang w:eastAsia="ja-JP"/>
        </w:rPr>
        <w:t xml:space="preserve">6 bits in total), support </w:t>
      </w:r>
      <w:r w:rsidR="00843BE7">
        <w:rPr>
          <w:rFonts w:hint="eastAsia"/>
          <w:b/>
          <w:bCs/>
          <w:lang w:eastAsia="ja-JP"/>
        </w:rPr>
        <w:t xml:space="preserve">at least </w:t>
      </w:r>
      <w:r>
        <w:rPr>
          <w:b/>
          <w:bCs/>
          <w:lang w:eastAsia="ja-JP"/>
        </w:rPr>
        <w:t>“</w:t>
      </w:r>
      <w:r>
        <w:rPr>
          <w:rFonts w:hint="eastAsia"/>
          <w:b/>
          <w:bCs/>
          <w:lang w:eastAsia="ja-JP"/>
        </w:rPr>
        <w:t xml:space="preserve">preamble + </w:t>
      </w:r>
      <w:proofErr w:type="spellStart"/>
      <w:r>
        <w:rPr>
          <w:rFonts w:hint="eastAsia"/>
          <w:b/>
          <w:bCs/>
          <w:lang w:eastAsia="ja-JP"/>
        </w:rPr>
        <w:t>midamble</w:t>
      </w:r>
      <w:proofErr w:type="spellEnd"/>
      <w:r>
        <w:rPr>
          <w:b/>
          <w:bCs/>
          <w:lang w:eastAsia="ja-JP"/>
        </w:rPr>
        <w:t>”</w:t>
      </w:r>
      <w:r w:rsidR="00843BE7">
        <w:rPr>
          <w:rFonts w:hint="eastAsia"/>
          <w:b/>
          <w:bCs/>
          <w:lang w:eastAsia="ja-JP"/>
        </w:rPr>
        <w:t xml:space="preserve"> with the </w:t>
      </w:r>
      <w:proofErr w:type="spellStart"/>
      <w:r w:rsidR="00843BE7">
        <w:rPr>
          <w:rFonts w:hint="eastAsia"/>
          <w:b/>
          <w:bCs/>
          <w:lang w:eastAsia="ja-JP"/>
        </w:rPr>
        <w:t>midamble</w:t>
      </w:r>
      <w:proofErr w:type="spellEnd"/>
      <w:r w:rsidR="00843BE7">
        <w:rPr>
          <w:rFonts w:hint="eastAsia"/>
          <w:b/>
          <w:bCs/>
          <w:lang w:eastAsia="ja-JP"/>
        </w:rPr>
        <w:t xml:space="preserve"> located at around the middle of the PDRCH</w:t>
      </w:r>
    </w:p>
    <w:p w14:paraId="77A1ADDC" w14:textId="513A5108" w:rsidR="00843BE7" w:rsidRPr="004F2929" w:rsidRDefault="00843BE7" w:rsidP="005245BB">
      <w:pPr>
        <w:pStyle w:val="ListParagraph"/>
        <w:numPr>
          <w:ilvl w:val="2"/>
          <w:numId w:val="7"/>
        </w:numPr>
        <w:ind w:leftChars="0"/>
        <w:rPr>
          <w:lang w:eastAsia="ja-JP"/>
        </w:rPr>
      </w:pPr>
      <w:r>
        <w:rPr>
          <w:rFonts w:hint="eastAsia"/>
          <w:b/>
          <w:bCs/>
          <w:lang w:eastAsia="ja-JP"/>
        </w:rPr>
        <w:t xml:space="preserve">FFS: R2D control to indicate </w:t>
      </w:r>
      <w:r w:rsidR="000D7385">
        <w:rPr>
          <w:rFonts w:hint="eastAsia"/>
          <w:b/>
          <w:bCs/>
          <w:lang w:eastAsia="ja-JP"/>
        </w:rPr>
        <w:t xml:space="preserve">the location of the </w:t>
      </w:r>
      <w:proofErr w:type="spellStart"/>
      <w:r w:rsidR="000D7385">
        <w:rPr>
          <w:rFonts w:hint="eastAsia"/>
          <w:b/>
          <w:bCs/>
          <w:lang w:eastAsia="ja-JP"/>
        </w:rPr>
        <w:t>midamble</w:t>
      </w:r>
      <w:proofErr w:type="spellEnd"/>
      <w:r w:rsidR="000D7385">
        <w:rPr>
          <w:rFonts w:hint="eastAsia"/>
          <w:b/>
          <w:bCs/>
          <w:lang w:eastAsia="ja-JP"/>
        </w:rPr>
        <w:t xml:space="preserve"> or the number of </w:t>
      </w:r>
      <w:proofErr w:type="spellStart"/>
      <w:r w:rsidR="000D7385">
        <w:rPr>
          <w:rFonts w:hint="eastAsia"/>
          <w:b/>
          <w:bCs/>
          <w:lang w:eastAsia="ja-JP"/>
        </w:rPr>
        <w:t>midamble</w:t>
      </w:r>
      <w:proofErr w:type="spellEnd"/>
      <w:r w:rsidR="000D7385">
        <w:rPr>
          <w:rFonts w:hint="eastAsia"/>
          <w:b/>
          <w:bCs/>
          <w:lang w:eastAsia="ja-JP"/>
        </w:rPr>
        <w:t>(s)</w:t>
      </w:r>
    </w:p>
    <w:p w14:paraId="5E05200B" w14:textId="77777777" w:rsidR="00E14FE6" w:rsidRPr="00227997" w:rsidRDefault="00E14FE6" w:rsidP="00815005">
      <w:pPr>
        <w:rPr>
          <w:lang w:eastAsia="ja-JP"/>
        </w:rPr>
      </w:pPr>
    </w:p>
    <w:p w14:paraId="1763AF58" w14:textId="77777777" w:rsidR="00592D31" w:rsidRDefault="00592D31" w:rsidP="00815005">
      <w:pPr>
        <w:rPr>
          <w:lang w:eastAsia="ja-JP"/>
        </w:rPr>
      </w:pPr>
    </w:p>
    <w:p w14:paraId="10ED5771" w14:textId="46D86B4C" w:rsidR="00CC5B48" w:rsidRDefault="00FB2924" w:rsidP="00E14FE6">
      <w:pPr>
        <w:pStyle w:val="Heading2"/>
        <w:numPr>
          <w:ilvl w:val="1"/>
          <w:numId w:val="8"/>
        </w:numPr>
        <w:rPr>
          <w:b/>
          <w:sz w:val="24"/>
          <w:szCs w:val="24"/>
          <w:lang w:eastAsia="ja-JP"/>
        </w:rPr>
      </w:pPr>
      <w:r>
        <w:rPr>
          <w:rFonts w:hint="eastAsia"/>
          <w:b/>
          <w:sz w:val="24"/>
          <w:szCs w:val="24"/>
          <w:lang w:eastAsia="ja-JP"/>
        </w:rPr>
        <w:t xml:space="preserve">Discussion on </w:t>
      </w:r>
      <w:r w:rsidR="00F3263C" w:rsidRPr="00F3263C">
        <w:rPr>
          <w:b/>
          <w:sz w:val="24"/>
          <w:szCs w:val="24"/>
          <w:lang w:eastAsia="ja-JP"/>
        </w:rPr>
        <w:t>additional part for preamble</w:t>
      </w:r>
    </w:p>
    <w:p w14:paraId="7CD903D0" w14:textId="0C34D3EE" w:rsidR="00F3263C" w:rsidRPr="0040541F" w:rsidRDefault="00F3263C" w:rsidP="00F3263C">
      <w:pPr>
        <w:jc w:val="both"/>
        <w:rPr>
          <w:lang w:eastAsia="ja-JP"/>
        </w:rPr>
      </w:pPr>
      <w:r>
        <w:rPr>
          <w:rFonts w:hint="eastAsia"/>
          <w:lang w:eastAsia="ja-JP"/>
        </w:rPr>
        <w:t>The RAN1#120 agreement has a note to consider an additional part for preamble. During Rel-19 SI, D-TAS having two parts was proposed; the first part (Part 1) is an unmodulated square-</w:t>
      </w:r>
      <w:proofErr w:type="gramStart"/>
      <w:r>
        <w:rPr>
          <w:rFonts w:hint="eastAsia"/>
          <w:lang w:eastAsia="ja-JP"/>
        </w:rPr>
        <w:t>wave</w:t>
      </w:r>
      <w:proofErr w:type="gramEnd"/>
      <w:r>
        <w:rPr>
          <w:rFonts w:hint="eastAsia"/>
          <w:lang w:eastAsia="ja-JP"/>
        </w:rPr>
        <w:t xml:space="preserve"> and the second part (Part 2) is a sequence, where </w:t>
      </w:r>
      <w:r>
        <w:rPr>
          <w:lang w:eastAsia="ja-JP"/>
        </w:rPr>
        <w:t>Part</w:t>
      </w:r>
      <w:r>
        <w:rPr>
          <w:rFonts w:hint="eastAsia"/>
          <w:lang w:eastAsia="ja-JP"/>
        </w:rPr>
        <w:t xml:space="preserve"> 1 is for coarse SFO estimation based on FFT, and </w:t>
      </w:r>
      <w:r>
        <w:rPr>
          <w:lang w:eastAsia="ja-JP"/>
        </w:rPr>
        <w:t>Part</w:t>
      </w:r>
      <w:r>
        <w:rPr>
          <w:rFonts w:hint="eastAsia"/>
          <w:lang w:eastAsia="ja-JP"/>
        </w:rPr>
        <w:t xml:space="preserve"> 2 is for fine SFO estimation based on correlation search. Part 1 can be all 1s or all 0s before Manchester coding or square-wave modulation that has sharp spectrum peak in frequency-domain, while Part 2 can be a sequence having good auto-correlation properties. A reader may perform FFT over a time window that the Part 1 of the D-TAS may fall (including guard intervals to accommodate device SFO) and find the peak tone from the FFT output to roughly estimate the device SFO. After this, the reader searches for a correlation peak using Part 2, where the reader may use multiple SFO hypotheses to improve the accuracy. The procedure is illustrated in Fig. </w:t>
      </w:r>
      <w:r w:rsidR="00722353">
        <w:rPr>
          <w:rFonts w:hint="eastAsia"/>
          <w:lang w:eastAsia="ja-JP"/>
        </w:rPr>
        <w:t>8</w:t>
      </w:r>
      <w:r>
        <w:rPr>
          <w:rFonts w:hint="eastAsia"/>
          <w:lang w:eastAsia="ja-JP"/>
        </w:rPr>
        <w:t>.</w:t>
      </w:r>
    </w:p>
    <w:p w14:paraId="2C742D43" w14:textId="77777777" w:rsidR="00F3263C" w:rsidRDefault="00F3263C" w:rsidP="00F3263C">
      <w:pPr>
        <w:jc w:val="both"/>
        <w:rPr>
          <w:lang w:eastAsia="ja-JP"/>
        </w:rPr>
      </w:pPr>
    </w:p>
    <w:p w14:paraId="7FF92FFD" w14:textId="77777777" w:rsidR="00F3263C" w:rsidRDefault="00F3263C" w:rsidP="00F3263C">
      <w:pPr>
        <w:jc w:val="center"/>
        <w:rPr>
          <w:lang w:eastAsia="ja-JP"/>
        </w:rPr>
      </w:pPr>
      <w:r w:rsidRPr="00E2458A">
        <w:rPr>
          <w:noProof/>
        </w:rPr>
        <w:lastRenderedPageBreak/>
        <w:drawing>
          <wp:inline distT="0" distB="0" distL="0" distR="0" wp14:anchorId="5963A70C" wp14:editId="5F0C6042">
            <wp:extent cx="4572000" cy="3679200"/>
            <wp:effectExtent l="0" t="0" r="0" b="0"/>
            <wp:docPr id="19300198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3679200"/>
                    </a:xfrm>
                    <a:prstGeom prst="rect">
                      <a:avLst/>
                    </a:prstGeom>
                    <a:noFill/>
                    <a:ln>
                      <a:noFill/>
                    </a:ln>
                  </pic:spPr>
                </pic:pic>
              </a:graphicData>
            </a:graphic>
          </wp:inline>
        </w:drawing>
      </w:r>
    </w:p>
    <w:p w14:paraId="15B2F626" w14:textId="05F49814" w:rsidR="00F3263C" w:rsidRDefault="00F3263C" w:rsidP="00F3263C">
      <w:pPr>
        <w:jc w:val="center"/>
        <w:rPr>
          <w:lang w:eastAsia="ja-JP"/>
        </w:rPr>
      </w:pPr>
      <w:r>
        <w:rPr>
          <w:rFonts w:hint="eastAsia"/>
          <w:lang w:eastAsia="ja-JP"/>
        </w:rPr>
        <w:t>Fig.</w:t>
      </w:r>
      <w:r w:rsidR="00F270CF">
        <w:rPr>
          <w:rFonts w:hint="eastAsia"/>
          <w:lang w:eastAsia="ja-JP"/>
        </w:rPr>
        <w:t xml:space="preserve"> 8</w:t>
      </w:r>
      <w:r>
        <w:rPr>
          <w:lang w:eastAsia="ja-JP"/>
        </w:rPr>
        <w:tab/>
      </w:r>
      <w:r>
        <w:rPr>
          <w:lang w:eastAsia="ja-JP"/>
        </w:rPr>
        <w:tab/>
      </w:r>
      <w:r>
        <w:rPr>
          <w:rFonts w:hint="eastAsia"/>
          <w:lang w:eastAsia="ja-JP"/>
        </w:rPr>
        <w:t xml:space="preserve">Device SFO </w:t>
      </w:r>
      <w:r>
        <w:rPr>
          <w:lang w:eastAsia="ja-JP"/>
        </w:rPr>
        <w:t>estimation</w:t>
      </w:r>
      <w:r>
        <w:rPr>
          <w:rFonts w:hint="eastAsia"/>
          <w:lang w:eastAsia="ja-JP"/>
        </w:rPr>
        <w:t xml:space="preserve"> by reader using D-TAS with two parts</w:t>
      </w:r>
    </w:p>
    <w:p w14:paraId="0D99BF63" w14:textId="77777777" w:rsidR="00F3263C" w:rsidRDefault="00F3263C" w:rsidP="00F3263C">
      <w:pPr>
        <w:jc w:val="both"/>
        <w:rPr>
          <w:lang w:eastAsia="ja-JP"/>
        </w:rPr>
      </w:pPr>
    </w:p>
    <w:p w14:paraId="2312D767" w14:textId="4AE3706F" w:rsidR="00EF0BA2" w:rsidRDefault="000D3C08" w:rsidP="009562C7">
      <w:pPr>
        <w:jc w:val="both"/>
        <w:rPr>
          <w:lang w:eastAsia="ja-JP"/>
        </w:rPr>
      </w:pPr>
      <w:r>
        <w:rPr>
          <w:rFonts w:hint="eastAsia"/>
          <w:lang w:eastAsia="ja-JP"/>
        </w:rPr>
        <w:t xml:space="preserve">However, part 1 based coarse SFO estimation </w:t>
      </w:r>
      <w:r w:rsidR="00F270CF">
        <w:rPr>
          <w:rFonts w:hint="eastAsia"/>
          <w:lang w:eastAsia="ja-JP"/>
        </w:rPr>
        <w:t>is for the case where</w:t>
      </w:r>
      <w:r w:rsidR="00EF0BA2">
        <w:rPr>
          <w:rFonts w:hint="eastAsia"/>
          <w:lang w:eastAsia="ja-JP"/>
        </w:rPr>
        <w:t xml:space="preserve"> </w:t>
      </w:r>
      <w:r>
        <w:rPr>
          <w:rFonts w:hint="eastAsia"/>
          <w:lang w:eastAsia="ja-JP"/>
        </w:rPr>
        <w:t xml:space="preserve">the D2R transmission is immediately after the R2D transmission. </w:t>
      </w:r>
      <w:r w:rsidR="00A125FF">
        <w:rPr>
          <w:rFonts w:hint="eastAsia"/>
          <w:lang w:eastAsia="ja-JP"/>
        </w:rPr>
        <w:t>I</w:t>
      </w:r>
      <w:r w:rsidR="009562C7">
        <w:rPr>
          <w:rFonts w:hint="eastAsia"/>
          <w:lang w:eastAsia="ja-JP"/>
        </w:rPr>
        <w:t xml:space="preserve">f the time gap between the R2D transmission and D2R transmission is large, the timing uncertainty </w:t>
      </w:r>
      <w:r w:rsidR="009562C7">
        <w:rPr>
          <w:lang w:eastAsia="ja-JP"/>
        </w:rPr>
        <w:t>caused</w:t>
      </w:r>
      <w:r w:rsidR="009562C7">
        <w:rPr>
          <w:rFonts w:hint="eastAsia"/>
          <w:lang w:eastAsia="ja-JP"/>
        </w:rPr>
        <w:t xml:space="preserve"> by the device SFO make </w:t>
      </w:r>
      <w:r w:rsidR="000344B0">
        <w:rPr>
          <w:rFonts w:hint="eastAsia"/>
          <w:lang w:eastAsia="ja-JP"/>
        </w:rPr>
        <w:t>the estimation using part 1</w:t>
      </w:r>
      <w:r w:rsidR="009562C7">
        <w:rPr>
          <w:rFonts w:hint="eastAsia"/>
          <w:lang w:eastAsia="ja-JP"/>
        </w:rPr>
        <w:t xml:space="preserve"> unreliable. </w:t>
      </w:r>
      <w:r w:rsidR="00EF0BA2">
        <w:rPr>
          <w:rFonts w:hint="eastAsia"/>
          <w:lang w:eastAsia="ja-JP"/>
        </w:rPr>
        <w:t xml:space="preserve">To make it works </w:t>
      </w:r>
      <w:r w:rsidR="0074740C">
        <w:rPr>
          <w:rFonts w:hint="eastAsia"/>
          <w:lang w:eastAsia="ja-JP"/>
        </w:rPr>
        <w:t xml:space="preserve">with the relatively large time gap, the part 1 needs to be long enough. </w:t>
      </w:r>
    </w:p>
    <w:p w14:paraId="7E779AA9" w14:textId="77777777" w:rsidR="00EF0BA2" w:rsidRDefault="00EF0BA2" w:rsidP="009562C7">
      <w:pPr>
        <w:jc w:val="both"/>
        <w:rPr>
          <w:lang w:eastAsia="ja-JP"/>
        </w:rPr>
      </w:pPr>
    </w:p>
    <w:p w14:paraId="5E4FF98D" w14:textId="79D1C875" w:rsidR="00F3263C" w:rsidRDefault="00F3263C" w:rsidP="009562C7">
      <w:pPr>
        <w:jc w:val="both"/>
        <w:rPr>
          <w:lang w:eastAsia="ja-JP"/>
        </w:rPr>
      </w:pPr>
      <w:r>
        <w:rPr>
          <w:rFonts w:hint="eastAsia"/>
          <w:lang w:eastAsia="ja-JP"/>
        </w:rPr>
        <w:t xml:space="preserve">Fig. </w:t>
      </w:r>
      <w:r w:rsidR="00F31DB6">
        <w:rPr>
          <w:rFonts w:hint="eastAsia"/>
          <w:lang w:eastAsia="ja-JP"/>
        </w:rPr>
        <w:t>9</w:t>
      </w:r>
      <w:r w:rsidR="0074740C">
        <w:rPr>
          <w:rFonts w:hint="eastAsia"/>
          <w:lang w:eastAsia="ja-JP"/>
        </w:rPr>
        <w:t xml:space="preserve"> shows SFO estimation error achievable by two-part preamble</w:t>
      </w:r>
      <w:r>
        <w:rPr>
          <w:rFonts w:hint="eastAsia"/>
          <w:lang w:eastAsia="ja-JP"/>
        </w:rPr>
        <w:t xml:space="preserve">. Here we assume Part 1 is a sequence of 8, 16, or 32 bits of </w:t>
      </w:r>
      <w:r>
        <w:rPr>
          <w:lang w:eastAsia="ja-JP"/>
        </w:rPr>
        <w:t>‘</w:t>
      </w:r>
      <w:r>
        <w:rPr>
          <w:rFonts w:hint="eastAsia"/>
          <w:lang w:eastAsia="ja-JP"/>
        </w:rPr>
        <w:t>0s</w:t>
      </w:r>
      <w:r>
        <w:rPr>
          <w:lang w:eastAsia="ja-JP"/>
        </w:rPr>
        <w:t>’</w:t>
      </w:r>
      <w:r>
        <w:rPr>
          <w:rFonts w:hint="eastAsia"/>
          <w:lang w:eastAsia="ja-JP"/>
        </w:rPr>
        <w:t xml:space="preserve"> before square-wave modulation, and Part 2 is the 15-bit </w:t>
      </w:r>
      <w:proofErr w:type="gramStart"/>
      <w:r>
        <w:rPr>
          <w:rFonts w:hint="eastAsia"/>
          <w:lang w:eastAsia="ja-JP"/>
        </w:rPr>
        <w:t>Gold</w:t>
      </w:r>
      <w:proofErr w:type="gramEnd"/>
      <w:r>
        <w:rPr>
          <w:rFonts w:hint="eastAsia"/>
          <w:lang w:eastAsia="ja-JP"/>
        </w:rPr>
        <w:t xml:space="preserve"> sequence. The device uncertainty of D2R bit/chip duration and timing determination is assumed to be [-10%, +10%]. </w:t>
      </w:r>
      <w:r w:rsidR="00574BF8">
        <w:rPr>
          <w:rFonts w:hint="eastAsia"/>
          <w:lang w:eastAsia="ja-JP"/>
        </w:rPr>
        <w:t xml:space="preserve">Here, the estimation error is the error after the SFO estimation using both Part 1 and Part 2. </w:t>
      </w:r>
      <w:r w:rsidR="00420342">
        <w:rPr>
          <w:rFonts w:hint="eastAsia"/>
          <w:lang w:eastAsia="ja-JP"/>
        </w:rPr>
        <w:t>I</w:t>
      </w:r>
      <w:r w:rsidR="00616667">
        <w:rPr>
          <w:rFonts w:hint="eastAsia"/>
          <w:lang w:eastAsia="ja-JP"/>
        </w:rPr>
        <w:t xml:space="preserve">t is observed that </w:t>
      </w:r>
      <w:r w:rsidR="00262018">
        <w:rPr>
          <w:rFonts w:hint="eastAsia"/>
          <w:lang w:eastAsia="ja-JP"/>
        </w:rPr>
        <w:t xml:space="preserve">the </w:t>
      </w:r>
      <w:r w:rsidR="00D145AD">
        <w:rPr>
          <w:rFonts w:hint="eastAsia"/>
          <w:lang w:eastAsia="ja-JP"/>
        </w:rPr>
        <w:t>estimation error highly depends on the time offset from the R2D reference. I</w:t>
      </w:r>
      <w:r w:rsidR="00420342">
        <w:rPr>
          <w:rFonts w:hint="eastAsia"/>
          <w:lang w:eastAsia="ja-JP"/>
        </w:rPr>
        <w:t xml:space="preserve">f the time offset is </w:t>
      </w:r>
      <w:r w:rsidR="00D145AD">
        <w:rPr>
          <w:rFonts w:hint="eastAsia"/>
          <w:lang w:eastAsia="ja-JP"/>
        </w:rPr>
        <w:t xml:space="preserve">large </w:t>
      </w:r>
      <w:r w:rsidR="00391D2A">
        <w:rPr>
          <w:rFonts w:hint="eastAsia"/>
          <w:lang w:eastAsia="ja-JP"/>
        </w:rPr>
        <w:t xml:space="preserve">such as 10ms, </w:t>
      </w:r>
      <w:r>
        <w:rPr>
          <w:rFonts w:hint="eastAsia"/>
          <w:lang w:eastAsia="ja-JP"/>
        </w:rPr>
        <w:t xml:space="preserve">Part 1 has </w:t>
      </w:r>
      <w:r w:rsidR="00391D2A">
        <w:rPr>
          <w:rFonts w:hint="eastAsia"/>
          <w:lang w:eastAsia="ja-JP"/>
        </w:rPr>
        <w:t xml:space="preserve">to be </w:t>
      </w:r>
      <w:r>
        <w:rPr>
          <w:rFonts w:hint="eastAsia"/>
          <w:lang w:eastAsia="ja-JP"/>
        </w:rPr>
        <w:t>32 bits</w:t>
      </w:r>
      <w:r w:rsidR="00BC1CBE">
        <w:rPr>
          <w:rFonts w:hint="eastAsia"/>
          <w:lang w:eastAsia="ja-JP"/>
        </w:rPr>
        <w:t>.</w:t>
      </w:r>
    </w:p>
    <w:p w14:paraId="3D258617" w14:textId="77777777" w:rsidR="00F3263C" w:rsidRDefault="00F3263C" w:rsidP="00F3263C">
      <w:pPr>
        <w:jc w:val="both"/>
        <w:rPr>
          <w:lang w:eastAsia="ja-JP"/>
        </w:rPr>
      </w:pPr>
    </w:p>
    <w:p w14:paraId="63960176" w14:textId="77777777" w:rsidR="00F3263C" w:rsidRDefault="00F3263C" w:rsidP="00F3263C">
      <w:pPr>
        <w:jc w:val="center"/>
        <w:rPr>
          <w:lang w:eastAsia="ja-JP"/>
        </w:rPr>
      </w:pPr>
      <w:r w:rsidRPr="00B520FB">
        <w:rPr>
          <w:noProof/>
        </w:rPr>
        <w:lastRenderedPageBreak/>
        <w:drawing>
          <wp:inline distT="0" distB="0" distL="0" distR="0" wp14:anchorId="78D5A934" wp14:editId="37C918F1">
            <wp:extent cx="3421270" cy="2442949"/>
            <wp:effectExtent l="0" t="0" r="8255" b="0"/>
            <wp:docPr id="2383654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9067" cy="2448517"/>
                    </a:xfrm>
                    <a:prstGeom prst="rect">
                      <a:avLst/>
                    </a:prstGeom>
                    <a:noFill/>
                    <a:ln>
                      <a:noFill/>
                    </a:ln>
                  </pic:spPr>
                </pic:pic>
              </a:graphicData>
            </a:graphic>
          </wp:inline>
        </w:drawing>
      </w:r>
      <w:r w:rsidRPr="00745376">
        <w:rPr>
          <w:noProof/>
        </w:rPr>
        <w:drawing>
          <wp:inline distT="0" distB="0" distL="0" distR="0" wp14:anchorId="38CEA281" wp14:editId="6A3CF73E">
            <wp:extent cx="1460758" cy="2463421"/>
            <wp:effectExtent l="0" t="0" r="6350" b="0"/>
            <wp:docPr id="9324531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4723" cy="2486972"/>
                    </a:xfrm>
                    <a:prstGeom prst="rect">
                      <a:avLst/>
                    </a:prstGeom>
                    <a:noFill/>
                    <a:ln>
                      <a:noFill/>
                    </a:ln>
                  </pic:spPr>
                </pic:pic>
              </a:graphicData>
            </a:graphic>
          </wp:inline>
        </w:drawing>
      </w:r>
    </w:p>
    <w:p w14:paraId="0CC2F54B" w14:textId="77777777" w:rsidR="00F3263C" w:rsidRDefault="00F3263C" w:rsidP="00F3263C">
      <w:pPr>
        <w:jc w:val="center"/>
        <w:rPr>
          <w:lang w:eastAsia="ja-JP"/>
        </w:rPr>
      </w:pPr>
      <w:r>
        <w:rPr>
          <w:rFonts w:hint="eastAsia"/>
          <w:lang w:eastAsia="ja-JP"/>
        </w:rPr>
        <w:t>(a) The time offset from the end of the R2D to the start of the D2R is 2ms (+/- 10% uncertainty)</w:t>
      </w:r>
    </w:p>
    <w:p w14:paraId="2E490787" w14:textId="77777777" w:rsidR="00F3263C" w:rsidRDefault="00F3263C" w:rsidP="00F3263C">
      <w:pPr>
        <w:jc w:val="center"/>
        <w:rPr>
          <w:lang w:eastAsia="ja-JP"/>
        </w:rPr>
      </w:pPr>
      <w:r w:rsidRPr="00B520FB">
        <w:rPr>
          <w:rFonts w:hint="eastAsia"/>
          <w:noProof/>
        </w:rPr>
        <w:drawing>
          <wp:inline distT="0" distB="0" distL="0" distR="0" wp14:anchorId="3FE5F132" wp14:editId="7362E5AD">
            <wp:extent cx="3412762" cy="2436874"/>
            <wp:effectExtent l="0" t="0" r="0" b="1905"/>
            <wp:docPr id="3659360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19396" cy="2441611"/>
                    </a:xfrm>
                    <a:prstGeom prst="rect">
                      <a:avLst/>
                    </a:prstGeom>
                    <a:noFill/>
                    <a:ln>
                      <a:noFill/>
                    </a:ln>
                  </pic:spPr>
                </pic:pic>
              </a:graphicData>
            </a:graphic>
          </wp:inline>
        </w:drawing>
      </w:r>
      <w:r w:rsidRPr="00745376">
        <w:rPr>
          <w:noProof/>
        </w:rPr>
        <w:drawing>
          <wp:inline distT="0" distB="0" distL="0" distR="0" wp14:anchorId="341207DF" wp14:editId="32C4D0C0">
            <wp:extent cx="1460758" cy="2463421"/>
            <wp:effectExtent l="0" t="0" r="6350" b="0"/>
            <wp:docPr id="10537726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4723" cy="2486972"/>
                    </a:xfrm>
                    <a:prstGeom prst="rect">
                      <a:avLst/>
                    </a:prstGeom>
                    <a:noFill/>
                    <a:ln>
                      <a:noFill/>
                    </a:ln>
                  </pic:spPr>
                </pic:pic>
              </a:graphicData>
            </a:graphic>
          </wp:inline>
        </w:drawing>
      </w:r>
    </w:p>
    <w:p w14:paraId="42B2923F" w14:textId="77777777" w:rsidR="00F3263C" w:rsidRDefault="00F3263C" w:rsidP="00F3263C">
      <w:pPr>
        <w:jc w:val="center"/>
        <w:rPr>
          <w:lang w:eastAsia="ja-JP"/>
        </w:rPr>
      </w:pPr>
      <w:r>
        <w:rPr>
          <w:rFonts w:hint="eastAsia"/>
          <w:lang w:eastAsia="ja-JP"/>
        </w:rPr>
        <w:t>(b) The time offset from the end of the R2D to the start of the D2R is 5ms (+/- 10% uncertainty)</w:t>
      </w:r>
    </w:p>
    <w:p w14:paraId="57A14A4F" w14:textId="77777777" w:rsidR="00F3263C" w:rsidRDefault="00F3263C" w:rsidP="00F3263C">
      <w:pPr>
        <w:jc w:val="center"/>
        <w:rPr>
          <w:lang w:eastAsia="ja-JP"/>
        </w:rPr>
      </w:pPr>
      <w:r w:rsidRPr="00EF403D">
        <w:rPr>
          <w:rFonts w:hint="eastAsia"/>
          <w:noProof/>
        </w:rPr>
        <w:drawing>
          <wp:inline distT="0" distB="0" distL="0" distR="0" wp14:anchorId="43892E51" wp14:editId="00C2A7BB">
            <wp:extent cx="3377821" cy="2409643"/>
            <wp:effectExtent l="0" t="0" r="0" b="0"/>
            <wp:docPr id="248662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88397" cy="2417187"/>
                    </a:xfrm>
                    <a:prstGeom prst="rect">
                      <a:avLst/>
                    </a:prstGeom>
                    <a:noFill/>
                    <a:ln>
                      <a:noFill/>
                    </a:ln>
                  </pic:spPr>
                </pic:pic>
              </a:graphicData>
            </a:graphic>
          </wp:inline>
        </w:drawing>
      </w:r>
      <w:r w:rsidRPr="00745376">
        <w:rPr>
          <w:noProof/>
        </w:rPr>
        <w:drawing>
          <wp:inline distT="0" distB="0" distL="0" distR="0" wp14:anchorId="46A95D4B" wp14:editId="6A6CCE1A">
            <wp:extent cx="1460758" cy="2463421"/>
            <wp:effectExtent l="0" t="0" r="6350" b="0"/>
            <wp:docPr id="9930203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4723" cy="2486972"/>
                    </a:xfrm>
                    <a:prstGeom prst="rect">
                      <a:avLst/>
                    </a:prstGeom>
                    <a:noFill/>
                    <a:ln>
                      <a:noFill/>
                    </a:ln>
                  </pic:spPr>
                </pic:pic>
              </a:graphicData>
            </a:graphic>
          </wp:inline>
        </w:drawing>
      </w:r>
    </w:p>
    <w:p w14:paraId="61ACA737" w14:textId="77777777" w:rsidR="00F3263C" w:rsidRDefault="00F3263C" w:rsidP="00F3263C">
      <w:pPr>
        <w:jc w:val="center"/>
        <w:rPr>
          <w:lang w:eastAsia="ja-JP"/>
        </w:rPr>
      </w:pPr>
      <w:r>
        <w:rPr>
          <w:rFonts w:hint="eastAsia"/>
          <w:lang w:eastAsia="ja-JP"/>
        </w:rPr>
        <w:t>(c) The time offset from the end of the R2D to the start of the D2R is 10ms (+/- 10% uncertainty)</w:t>
      </w:r>
    </w:p>
    <w:p w14:paraId="3797E61D" w14:textId="4F53F886" w:rsidR="00F3263C" w:rsidRDefault="00F3263C" w:rsidP="00F3263C">
      <w:pPr>
        <w:jc w:val="center"/>
        <w:rPr>
          <w:lang w:eastAsia="ja-JP"/>
        </w:rPr>
      </w:pPr>
      <w:r w:rsidRPr="00444284">
        <w:rPr>
          <w:rFonts w:hint="eastAsia"/>
          <w:lang w:eastAsia="ja-JP"/>
        </w:rPr>
        <w:lastRenderedPageBreak/>
        <w:t xml:space="preserve">Fig. </w:t>
      </w:r>
      <w:r w:rsidR="00F31DB6">
        <w:rPr>
          <w:rFonts w:hint="eastAsia"/>
          <w:lang w:eastAsia="ja-JP"/>
        </w:rPr>
        <w:t>9</w:t>
      </w:r>
      <w:r w:rsidRPr="00444284">
        <w:rPr>
          <w:lang w:eastAsia="ja-JP"/>
        </w:rPr>
        <w:tab/>
      </w:r>
      <w:r w:rsidRPr="00444284">
        <w:rPr>
          <w:rFonts w:hint="eastAsia"/>
          <w:lang w:eastAsia="ja-JP"/>
        </w:rPr>
        <w:t xml:space="preserve">Average SFO estimation error at the reader using </w:t>
      </w:r>
      <w:r>
        <w:rPr>
          <w:rFonts w:hint="eastAsia"/>
          <w:lang w:eastAsia="ja-JP"/>
        </w:rPr>
        <w:t xml:space="preserve">Part 1 + Part 2 </w:t>
      </w:r>
      <w:r w:rsidRPr="00444284">
        <w:rPr>
          <w:rFonts w:hint="eastAsia"/>
          <w:lang w:eastAsia="ja-JP"/>
        </w:rPr>
        <w:t>as D-TAS, when the device uncertainty of D2R chip/bit duration and timing is [-10%, +10%]</w:t>
      </w:r>
      <w:r>
        <w:rPr>
          <w:rFonts w:hint="eastAsia"/>
          <w:lang w:eastAsia="ja-JP"/>
        </w:rPr>
        <w:t xml:space="preserve"> </w:t>
      </w:r>
    </w:p>
    <w:p w14:paraId="1BE9A8C0" w14:textId="71AED4B4" w:rsidR="00F65C0B" w:rsidRDefault="00F65C0B" w:rsidP="00515F18">
      <w:pPr>
        <w:jc w:val="both"/>
        <w:rPr>
          <w:lang w:eastAsia="ja-JP"/>
        </w:rPr>
      </w:pPr>
    </w:p>
    <w:p w14:paraId="251D21FD" w14:textId="520BA006" w:rsidR="004602DB" w:rsidRDefault="00067808" w:rsidP="00515F18">
      <w:pPr>
        <w:jc w:val="both"/>
        <w:rPr>
          <w:lang w:eastAsia="ja-JP"/>
        </w:rPr>
      </w:pPr>
      <w:r>
        <w:rPr>
          <w:rFonts w:hint="eastAsia"/>
          <w:lang w:eastAsia="ja-JP"/>
        </w:rPr>
        <w:t>I</w:t>
      </w:r>
      <w:r w:rsidR="00A95148">
        <w:rPr>
          <w:rFonts w:hint="eastAsia"/>
          <w:lang w:eastAsia="ja-JP"/>
        </w:rPr>
        <w:t xml:space="preserve">t </w:t>
      </w:r>
      <w:r w:rsidR="00056650">
        <w:rPr>
          <w:rFonts w:hint="eastAsia"/>
          <w:lang w:eastAsia="ja-JP"/>
        </w:rPr>
        <w:t>has been</w:t>
      </w:r>
      <w:r w:rsidR="00A95148">
        <w:rPr>
          <w:rFonts w:hint="eastAsia"/>
          <w:lang w:eastAsia="ja-JP"/>
        </w:rPr>
        <w:t xml:space="preserve"> observed </w:t>
      </w:r>
      <w:r w:rsidR="00056650">
        <w:rPr>
          <w:rFonts w:hint="eastAsia"/>
          <w:lang w:eastAsia="ja-JP"/>
        </w:rPr>
        <w:t xml:space="preserve">in Annex C </w:t>
      </w:r>
      <w:r w:rsidR="00A95148">
        <w:rPr>
          <w:rFonts w:hint="eastAsia"/>
          <w:lang w:eastAsia="ja-JP"/>
        </w:rPr>
        <w:t>that</w:t>
      </w:r>
      <w:r w:rsidR="00BF2FC3">
        <w:rPr>
          <w:rFonts w:hint="eastAsia"/>
          <w:lang w:eastAsia="ja-JP"/>
        </w:rPr>
        <w:t xml:space="preserve"> preamble/</w:t>
      </w:r>
      <w:proofErr w:type="spellStart"/>
      <w:r w:rsidR="00BF2FC3">
        <w:rPr>
          <w:rFonts w:hint="eastAsia"/>
          <w:lang w:eastAsia="ja-JP"/>
        </w:rPr>
        <w:t>midamble</w:t>
      </w:r>
      <w:proofErr w:type="spellEnd"/>
      <w:r w:rsidR="00BF2FC3">
        <w:rPr>
          <w:rFonts w:hint="eastAsia"/>
          <w:lang w:eastAsia="ja-JP"/>
        </w:rPr>
        <w:t xml:space="preserve"> </w:t>
      </w:r>
      <w:r w:rsidR="00056650">
        <w:rPr>
          <w:rFonts w:hint="eastAsia"/>
          <w:lang w:eastAsia="ja-JP"/>
        </w:rPr>
        <w:t xml:space="preserve">without the part 1 </w:t>
      </w:r>
      <w:r w:rsidR="00BF2FC3">
        <w:rPr>
          <w:rFonts w:hint="eastAsia"/>
          <w:lang w:eastAsia="ja-JP"/>
        </w:rPr>
        <w:t xml:space="preserve">works well </w:t>
      </w:r>
      <w:r w:rsidR="00A022B5">
        <w:rPr>
          <w:rFonts w:hint="eastAsia"/>
          <w:lang w:eastAsia="ja-JP"/>
        </w:rPr>
        <w:t xml:space="preserve">in </w:t>
      </w:r>
      <w:r w:rsidR="00056650">
        <w:rPr>
          <w:rFonts w:hint="eastAsia"/>
          <w:lang w:eastAsia="ja-JP"/>
        </w:rPr>
        <w:t>all the</w:t>
      </w:r>
      <w:r w:rsidR="00A022B5">
        <w:rPr>
          <w:rFonts w:hint="eastAsia"/>
          <w:lang w:eastAsia="ja-JP"/>
        </w:rPr>
        <w:t xml:space="preserve"> cases</w:t>
      </w:r>
      <w:r w:rsidR="00056650">
        <w:rPr>
          <w:rFonts w:hint="eastAsia"/>
          <w:lang w:eastAsia="ja-JP"/>
        </w:rPr>
        <w:t xml:space="preserve"> as long as </w:t>
      </w:r>
      <w:r w:rsidR="0035397E">
        <w:rPr>
          <w:rFonts w:hint="eastAsia"/>
          <w:lang w:eastAsia="ja-JP"/>
        </w:rPr>
        <w:t>preamble/</w:t>
      </w:r>
      <w:proofErr w:type="spellStart"/>
      <w:r w:rsidR="0035397E">
        <w:rPr>
          <w:rFonts w:hint="eastAsia"/>
          <w:lang w:eastAsia="ja-JP"/>
        </w:rPr>
        <w:t>midamble</w:t>
      </w:r>
      <w:proofErr w:type="spellEnd"/>
      <w:r w:rsidR="00056650">
        <w:rPr>
          <w:rFonts w:hint="eastAsia"/>
          <w:lang w:eastAsia="ja-JP"/>
        </w:rPr>
        <w:t xml:space="preserve"> are designed appropriately</w:t>
      </w:r>
      <w:r w:rsidR="00A022B5">
        <w:rPr>
          <w:rFonts w:hint="eastAsia"/>
          <w:lang w:eastAsia="ja-JP"/>
        </w:rPr>
        <w:t xml:space="preserve">. </w:t>
      </w:r>
      <w:r w:rsidR="0035397E">
        <w:rPr>
          <w:rFonts w:hint="eastAsia"/>
          <w:lang w:eastAsia="ja-JP"/>
        </w:rPr>
        <w:t xml:space="preserve">With that we </w:t>
      </w:r>
      <w:r w:rsidR="009B073E">
        <w:rPr>
          <w:rFonts w:hint="eastAsia"/>
          <w:lang w:eastAsia="ja-JP"/>
        </w:rPr>
        <w:t>do not see a need for additional part for preamble.</w:t>
      </w:r>
    </w:p>
    <w:p w14:paraId="3B234923" w14:textId="77777777" w:rsidR="00A950DF" w:rsidRPr="00A67BE1" w:rsidRDefault="00A950DF" w:rsidP="00515F18">
      <w:pPr>
        <w:jc w:val="both"/>
        <w:rPr>
          <w:lang w:eastAsia="ja-JP"/>
        </w:rPr>
      </w:pPr>
    </w:p>
    <w:p w14:paraId="56CCD008" w14:textId="621CCA45" w:rsidR="00353F9A" w:rsidRPr="00EB4D11" w:rsidRDefault="00EB4D11" w:rsidP="00EB4D11">
      <w:pPr>
        <w:pStyle w:val="Heading1"/>
        <w:numPr>
          <w:ilvl w:val="0"/>
          <w:numId w:val="4"/>
        </w:numPr>
        <w:rPr>
          <w:b/>
          <w:sz w:val="32"/>
          <w:szCs w:val="32"/>
          <w:lang w:eastAsia="ja-JP"/>
        </w:rPr>
      </w:pPr>
      <w:r>
        <w:rPr>
          <w:rFonts w:hint="eastAsia"/>
          <w:b/>
          <w:sz w:val="32"/>
          <w:szCs w:val="32"/>
          <w:lang w:eastAsia="ja-JP"/>
        </w:rPr>
        <w:t xml:space="preserve">Total efficiency </w:t>
      </w:r>
      <w:r w:rsidR="004F1785">
        <w:rPr>
          <w:rFonts w:hint="eastAsia"/>
          <w:b/>
          <w:sz w:val="32"/>
          <w:szCs w:val="32"/>
          <w:lang w:eastAsia="ja-JP"/>
        </w:rPr>
        <w:t>b/w</w:t>
      </w:r>
      <w:r>
        <w:rPr>
          <w:rFonts w:hint="eastAsia"/>
          <w:b/>
          <w:sz w:val="32"/>
          <w:szCs w:val="32"/>
          <w:lang w:eastAsia="ja-JP"/>
        </w:rPr>
        <w:t xml:space="preserve"> device SFO [-10%, +10%] vs [-1%, +1%]</w:t>
      </w:r>
    </w:p>
    <w:p w14:paraId="25E2ED61" w14:textId="45C99F49" w:rsidR="00EB4D11" w:rsidRDefault="00806C73" w:rsidP="00EB4D11">
      <w:pPr>
        <w:jc w:val="both"/>
        <w:rPr>
          <w:lang w:eastAsia="ja-JP"/>
        </w:rPr>
      </w:pPr>
      <w:r>
        <w:rPr>
          <w:rFonts w:hint="eastAsia"/>
          <w:lang w:eastAsia="ja-JP"/>
        </w:rPr>
        <w:t xml:space="preserve">We would like to emphasize that the analyses, observations, and proposals in Section 4 have been made assuming that a device has SFO of [-10%, +10%] for D2R transmissions. If CAP </w:t>
      </w:r>
      <w:r w:rsidR="00EB4D11" w:rsidRPr="00B46D3E">
        <w:t xml:space="preserve">Option 2 </w:t>
      </w:r>
      <w:r>
        <w:rPr>
          <w:rFonts w:hint="eastAsia"/>
          <w:lang w:eastAsia="ja-JP"/>
        </w:rPr>
        <w:t xml:space="preserve">is adopted and if device is supposed to </w:t>
      </w:r>
      <w:r w:rsidR="00C132BF">
        <w:rPr>
          <w:rFonts w:hint="eastAsia"/>
          <w:lang w:eastAsia="ja-JP"/>
        </w:rPr>
        <w:t>adjust D2R waveform generation and timing such that its SFO is reduced to [-1%, +1%], the overall overhead for A-IoT communications is significantly reduced.</w:t>
      </w:r>
      <w:r w:rsidR="00EB4D11">
        <w:rPr>
          <w:rFonts w:hint="eastAsia"/>
          <w:lang w:eastAsia="ja-JP"/>
        </w:rPr>
        <w:t xml:space="preserve"> </w:t>
      </w:r>
    </w:p>
    <w:p w14:paraId="0DB97869" w14:textId="77777777" w:rsidR="00EB4D11" w:rsidRDefault="00EB4D11" w:rsidP="00EB4D11">
      <w:pPr>
        <w:jc w:val="both"/>
        <w:rPr>
          <w:lang w:eastAsia="ja-JP"/>
        </w:rPr>
      </w:pPr>
    </w:p>
    <w:p w14:paraId="1F4D0347" w14:textId="0BE108AE" w:rsidR="00EB4D11" w:rsidRDefault="00EB4D11" w:rsidP="00EB4D11">
      <w:pPr>
        <w:jc w:val="both"/>
        <w:rPr>
          <w:lang w:eastAsia="ja-JP"/>
        </w:rPr>
      </w:pPr>
      <w:r>
        <w:rPr>
          <w:rFonts w:hint="eastAsia"/>
          <w:lang w:eastAsia="ja-JP"/>
        </w:rPr>
        <w:t>Here</w:t>
      </w:r>
      <w:r w:rsidRPr="00551CA3">
        <w:t xml:space="preserve">, we present a </w:t>
      </w:r>
      <w:r>
        <w:rPr>
          <w:rFonts w:hint="eastAsia"/>
          <w:lang w:eastAsia="ja-JP"/>
        </w:rPr>
        <w:t>simple</w:t>
      </w:r>
      <w:r w:rsidRPr="00551CA3">
        <w:t xml:space="preserve"> analysis of overhead comparison. Two scenarios, as depicted in Figure </w:t>
      </w:r>
      <w:r>
        <w:rPr>
          <w:rFonts w:hint="eastAsia"/>
          <w:lang w:eastAsia="ja-JP"/>
        </w:rPr>
        <w:t>8</w:t>
      </w:r>
      <w:r w:rsidRPr="00551CA3">
        <w:t xml:space="preserve">, are considered. In Scenario 1, the R2D clock-acquisition </w:t>
      </w:r>
      <w:r>
        <w:rPr>
          <w:rFonts w:hint="eastAsia"/>
          <w:lang w:eastAsia="ja-JP"/>
        </w:rPr>
        <w:t>part</w:t>
      </w:r>
      <w:r w:rsidRPr="00551CA3">
        <w:t xml:space="preserve"> comprises four OOK chips. Consequently, the D2R transmission requires a relatively </w:t>
      </w:r>
      <w:r>
        <w:rPr>
          <w:rFonts w:hint="eastAsia"/>
          <w:lang w:eastAsia="ja-JP"/>
        </w:rPr>
        <w:t>heavier reference signals</w:t>
      </w:r>
      <w:r w:rsidRPr="00551CA3">
        <w:t xml:space="preserve"> to ensure accurate demodulation by the reader. It is assumed that any D2R in Scenario 1 has a </w:t>
      </w:r>
      <w:r w:rsidR="00911610">
        <w:rPr>
          <w:rFonts w:hint="eastAsia"/>
          <w:lang w:eastAsia="ja-JP"/>
        </w:rPr>
        <w:t>31</w:t>
      </w:r>
      <w:r w:rsidRPr="00551CA3">
        <w:t xml:space="preserve">-bit </w:t>
      </w:r>
      <w:r w:rsidR="009A0E05">
        <w:rPr>
          <w:rFonts w:hint="eastAsia"/>
          <w:lang w:eastAsia="ja-JP"/>
        </w:rPr>
        <w:t xml:space="preserve">preamble and a 31-bit </w:t>
      </w:r>
      <w:proofErr w:type="spellStart"/>
      <w:r w:rsidR="00911610">
        <w:rPr>
          <w:rFonts w:hint="eastAsia"/>
          <w:lang w:eastAsia="ja-JP"/>
        </w:rPr>
        <w:t>midamble</w:t>
      </w:r>
      <w:proofErr w:type="spellEnd"/>
      <w:r w:rsidRPr="00551CA3">
        <w:t xml:space="preserve">. In Scenario 2, the R2D clock-acquisition part includes three OFDM symbols. Consequently, the reference signals in the D2R can be shorter. Specifically, short D2R (msg-1) is assumed to have a 15-bit preamble, while long D2R (msg-3) is assumed to have a 15-bit preamble and a 15-bit </w:t>
      </w:r>
      <w:proofErr w:type="spellStart"/>
      <w:r w:rsidR="009A0E05">
        <w:rPr>
          <w:rFonts w:hint="eastAsia"/>
          <w:lang w:eastAsia="ja-JP"/>
        </w:rPr>
        <w:t>mid</w:t>
      </w:r>
      <w:r>
        <w:rPr>
          <w:rFonts w:hint="eastAsia"/>
          <w:lang w:eastAsia="ja-JP"/>
        </w:rPr>
        <w:t>amble</w:t>
      </w:r>
      <w:proofErr w:type="spellEnd"/>
      <w:r w:rsidRPr="004135B4">
        <w:t>.</w:t>
      </w:r>
      <w:r w:rsidRPr="00551CA3">
        <w:t xml:space="preserve"> Under these assumptions, we compare the latency (or required time duration) from the beginning of Msg-0 until the end of Msg-3 across various combinations of R2D and D2R data rates. For simplicity, </w:t>
      </w:r>
      <w:r>
        <w:rPr>
          <w:rFonts w:hint="eastAsia"/>
          <w:lang w:eastAsia="ja-JP"/>
        </w:rPr>
        <w:t xml:space="preserve">D2R </w:t>
      </w:r>
      <w:r w:rsidRPr="00551CA3">
        <w:t xml:space="preserve">TDMA/FDMA for a given Msg-0 is not considered. Detailed parameters for the analysis are summarized in Table </w:t>
      </w:r>
      <w:r>
        <w:rPr>
          <w:rFonts w:hint="eastAsia"/>
          <w:lang w:eastAsia="ja-JP"/>
        </w:rPr>
        <w:t>3</w:t>
      </w:r>
      <w:r w:rsidRPr="00551CA3">
        <w:t>.</w:t>
      </w:r>
    </w:p>
    <w:p w14:paraId="688377EF" w14:textId="77777777" w:rsidR="00EB4D11" w:rsidRDefault="00EB4D11" w:rsidP="00EB4D11">
      <w:pPr>
        <w:jc w:val="both"/>
      </w:pPr>
    </w:p>
    <w:p w14:paraId="169CEE0F" w14:textId="2A92BB37" w:rsidR="00EB4D11" w:rsidRPr="00551CA3" w:rsidRDefault="00EB4D11" w:rsidP="00EB4D11">
      <w:pPr>
        <w:jc w:val="both"/>
        <w:rPr>
          <w:lang w:eastAsia="ja-JP"/>
        </w:rPr>
      </w:pPr>
      <w:r w:rsidRPr="00551CA3">
        <w:t xml:space="preserve">The analysis presented in Figure </w:t>
      </w:r>
      <w:r w:rsidR="00FC6971">
        <w:rPr>
          <w:rFonts w:hint="eastAsia"/>
          <w:lang w:eastAsia="ja-JP"/>
        </w:rPr>
        <w:t>11</w:t>
      </w:r>
      <w:r w:rsidRPr="00551CA3">
        <w:t xml:space="preserve"> reveals that the total overhead for communication from Msg-0 to Msg-3 in Scenario 2 is </w:t>
      </w:r>
      <w:r w:rsidR="00FC6971">
        <w:rPr>
          <w:rFonts w:hint="eastAsia"/>
          <w:lang w:eastAsia="ja-JP"/>
        </w:rPr>
        <w:t>up to 13</w:t>
      </w:r>
      <w:r w:rsidRPr="00551CA3">
        <w:t>% smaller than that of Scenario 1 in almost all cases, except for extreme</w:t>
      </w:r>
      <w:r w:rsidR="002B0CB9">
        <w:rPr>
          <w:rFonts w:hint="eastAsia"/>
          <w:lang w:eastAsia="ja-JP"/>
        </w:rPr>
        <w:t>ly high data rate scenarios</w:t>
      </w:r>
      <w:r>
        <w:rPr>
          <w:rFonts w:hint="eastAsia"/>
          <w:lang w:eastAsia="ja-JP"/>
        </w:rPr>
        <w:t xml:space="preserve"> (case index</w:t>
      </w:r>
      <w:r w:rsidR="002B0CB9">
        <w:rPr>
          <w:rFonts w:hint="eastAsia"/>
          <w:lang w:eastAsia="ja-JP"/>
        </w:rPr>
        <w:t>es</w:t>
      </w:r>
      <w:r w:rsidRPr="00551CA3">
        <w:t xml:space="preserve"> </w:t>
      </w:r>
      <w:r w:rsidR="002B0CB9">
        <w:rPr>
          <w:rFonts w:hint="eastAsia"/>
          <w:lang w:eastAsia="ja-JP"/>
        </w:rPr>
        <w:t>12-</w:t>
      </w:r>
      <w:r w:rsidRPr="00551CA3">
        <w:t>14</w:t>
      </w:r>
      <w:r>
        <w:rPr>
          <w:rFonts w:hint="eastAsia"/>
          <w:lang w:eastAsia="ja-JP"/>
        </w:rPr>
        <w:t xml:space="preserve">) in which </w:t>
      </w:r>
      <w:r w:rsidR="000648CA">
        <w:rPr>
          <w:rFonts w:hint="eastAsia"/>
          <w:lang w:eastAsia="ja-JP"/>
        </w:rPr>
        <w:t>cases the loss of a few % does not much matter</w:t>
      </w:r>
      <w:r w:rsidRPr="00551CA3">
        <w:t>. This indicates that</w:t>
      </w:r>
      <w:r>
        <w:rPr>
          <w:rFonts w:hint="eastAsia"/>
          <w:lang w:eastAsia="ja-JP"/>
        </w:rPr>
        <w:t>,</w:t>
      </w:r>
      <w:r w:rsidRPr="00551CA3">
        <w:t xml:space="preserve"> </w:t>
      </w:r>
      <w:r w:rsidR="000648CA">
        <w:rPr>
          <w:rFonts w:hint="eastAsia"/>
          <w:lang w:eastAsia="ja-JP"/>
        </w:rPr>
        <w:t>for most practical cases, CAP</w:t>
      </w:r>
      <w:r>
        <w:rPr>
          <w:rFonts w:hint="eastAsia"/>
          <w:lang w:eastAsia="ja-JP"/>
        </w:rPr>
        <w:t xml:space="preserve"> Option 2 reduces the total overhead</w:t>
      </w:r>
      <w:r w:rsidR="000648CA">
        <w:rPr>
          <w:rFonts w:hint="eastAsia"/>
          <w:lang w:eastAsia="ja-JP"/>
        </w:rPr>
        <w:t xml:space="preserve"> and enables efficient A-IoT communications</w:t>
      </w:r>
      <w:r>
        <w:rPr>
          <w:rFonts w:hint="eastAsia"/>
          <w:lang w:eastAsia="ja-JP"/>
        </w:rPr>
        <w:t>.</w:t>
      </w:r>
    </w:p>
    <w:p w14:paraId="1D656DF3" w14:textId="77777777" w:rsidR="00EB4D11" w:rsidRDefault="00EB4D11" w:rsidP="00EB4D11">
      <w:pPr>
        <w:jc w:val="both"/>
        <w:rPr>
          <w:lang w:eastAsia="ja-JP"/>
        </w:rPr>
      </w:pPr>
    </w:p>
    <w:p w14:paraId="5737B51B" w14:textId="490E502D" w:rsidR="00EB4D11" w:rsidRDefault="003C36DF" w:rsidP="00EB4D11">
      <w:pPr>
        <w:jc w:val="center"/>
        <w:rPr>
          <w:lang w:eastAsia="ja-JP"/>
        </w:rPr>
      </w:pPr>
      <w:r w:rsidRPr="003C36DF">
        <w:rPr>
          <w:noProof/>
        </w:rPr>
        <w:drawing>
          <wp:inline distT="0" distB="0" distL="0" distR="0" wp14:anchorId="4FE0C551" wp14:editId="5BAD0A82">
            <wp:extent cx="5943600" cy="1915795"/>
            <wp:effectExtent l="0" t="0" r="0" b="8255"/>
            <wp:docPr id="2042740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1915795"/>
                    </a:xfrm>
                    <a:prstGeom prst="rect">
                      <a:avLst/>
                    </a:prstGeom>
                    <a:noFill/>
                    <a:ln>
                      <a:noFill/>
                    </a:ln>
                  </pic:spPr>
                </pic:pic>
              </a:graphicData>
            </a:graphic>
          </wp:inline>
        </w:drawing>
      </w:r>
    </w:p>
    <w:p w14:paraId="0F2B9EA2" w14:textId="2639D8F9" w:rsidR="00EB4D11" w:rsidRDefault="00EB4D11" w:rsidP="00EB4D11">
      <w:pPr>
        <w:jc w:val="center"/>
        <w:rPr>
          <w:lang w:eastAsia="ja-JP"/>
        </w:rPr>
      </w:pPr>
      <w:r>
        <w:rPr>
          <w:rFonts w:hint="eastAsia"/>
          <w:lang w:eastAsia="ja-JP"/>
        </w:rPr>
        <w:t>Fig. 10</w:t>
      </w:r>
      <w:r>
        <w:rPr>
          <w:lang w:eastAsia="ja-JP"/>
        </w:rPr>
        <w:tab/>
      </w:r>
      <w:r>
        <w:rPr>
          <w:rFonts w:hint="eastAsia"/>
          <w:lang w:eastAsia="ja-JP"/>
        </w:rPr>
        <w:t>Scenario 1 and Scenario 2 of the overhead analysis</w:t>
      </w:r>
    </w:p>
    <w:p w14:paraId="17716DD1" w14:textId="77777777" w:rsidR="00EB4D11" w:rsidRDefault="00EB4D11" w:rsidP="00EB4D11">
      <w:pPr>
        <w:jc w:val="both"/>
        <w:rPr>
          <w:lang w:eastAsia="ja-JP"/>
        </w:rPr>
      </w:pPr>
    </w:p>
    <w:p w14:paraId="758EB0E8" w14:textId="620E4542" w:rsidR="00EB4D11" w:rsidRDefault="00EB4D11" w:rsidP="00EB4D11">
      <w:pPr>
        <w:jc w:val="center"/>
        <w:rPr>
          <w:lang w:eastAsia="ja-JP"/>
        </w:rPr>
      </w:pPr>
      <w:r w:rsidRPr="003F2116">
        <w:rPr>
          <w:noProof/>
        </w:rPr>
        <w:drawing>
          <wp:inline distT="0" distB="0" distL="0" distR="0" wp14:anchorId="13E09099" wp14:editId="29180298">
            <wp:extent cx="1642203" cy="2737162"/>
            <wp:effectExtent l="0" t="0" r="0" b="6350"/>
            <wp:docPr id="15800055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43730" cy="2739707"/>
                    </a:xfrm>
                    <a:prstGeom prst="rect">
                      <a:avLst/>
                    </a:prstGeom>
                    <a:noFill/>
                    <a:ln>
                      <a:noFill/>
                    </a:ln>
                  </pic:spPr>
                </pic:pic>
              </a:graphicData>
            </a:graphic>
          </wp:inline>
        </w:drawing>
      </w:r>
      <w:r w:rsidRPr="00F50C88">
        <w:rPr>
          <w:lang w:eastAsia="ja-JP"/>
        </w:rPr>
        <w:t xml:space="preserve"> </w:t>
      </w:r>
      <w:r w:rsidR="00911610" w:rsidRPr="00911610">
        <w:rPr>
          <w:noProof/>
        </w:rPr>
        <w:drawing>
          <wp:inline distT="0" distB="0" distL="0" distR="0" wp14:anchorId="49111FA8" wp14:editId="454B751B">
            <wp:extent cx="3692878" cy="2590800"/>
            <wp:effectExtent l="0" t="0" r="0" b="0"/>
            <wp:docPr id="12003259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95090" cy="2592352"/>
                    </a:xfrm>
                    <a:prstGeom prst="rect">
                      <a:avLst/>
                    </a:prstGeom>
                    <a:noFill/>
                    <a:ln>
                      <a:noFill/>
                    </a:ln>
                  </pic:spPr>
                </pic:pic>
              </a:graphicData>
            </a:graphic>
          </wp:inline>
        </w:drawing>
      </w:r>
    </w:p>
    <w:p w14:paraId="7E25A725" w14:textId="4051531A" w:rsidR="00EB4D11" w:rsidRDefault="00EB4D11" w:rsidP="00EB4D11">
      <w:pPr>
        <w:jc w:val="center"/>
        <w:rPr>
          <w:lang w:eastAsia="ja-JP"/>
        </w:rPr>
      </w:pPr>
      <w:r>
        <w:rPr>
          <w:rFonts w:hint="eastAsia"/>
          <w:lang w:eastAsia="ja-JP"/>
        </w:rPr>
        <w:t>Fig. 11</w:t>
      </w:r>
      <w:r>
        <w:rPr>
          <w:lang w:eastAsia="ja-JP"/>
        </w:rPr>
        <w:tab/>
      </w:r>
      <w:r>
        <w:rPr>
          <w:rFonts w:hint="eastAsia"/>
          <w:lang w:eastAsia="ja-JP"/>
        </w:rPr>
        <w:t>Total overhead comparison between Scenario 1 and Scenario 2 in various cases</w:t>
      </w:r>
    </w:p>
    <w:p w14:paraId="058A21D1" w14:textId="77777777" w:rsidR="00EB4D11" w:rsidRDefault="00EB4D11" w:rsidP="00EB4D11">
      <w:pPr>
        <w:jc w:val="both"/>
        <w:rPr>
          <w:lang w:eastAsia="ja-JP"/>
        </w:rPr>
      </w:pPr>
    </w:p>
    <w:p w14:paraId="1F400DA5" w14:textId="77777777" w:rsidR="00EB4D11" w:rsidRDefault="00EB4D11" w:rsidP="00EB4D11">
      <w:pPr>
        <w:jc w:val="center"/>
        <w:rPr>
          <w:lang w:eastAsia="ja-JP"/>
        </w:rPr>
      </w:pPr>
      <w:r>
        <w:rPr>
          <w:rFonts w:hint="eastAsia"/>
          <w:lang w:eastAsia="ja-JP"/>
        </w:rPr>
        <w:t>Table 3</w:t>
      </w:r>
      <w:r>
        <w:rPr>
          <w:lang w:eastAsia="ja-JP"/>
        </w:rPr>
        <w:tab/>
      </w:r>
      <w:r>
        <w:rPr>
          <w:rFonts w:hint="eastAsia"/>
          <w:lang w:eastAsia="ja-JP"/>
        </w:rPr>
        <w:t>Parameters used for the overall overhead analysis</w:t>
      </w:r>
    </w:p>
    <w:tbl>
      <w:tblPr>
        <w:tblStyle w:val="TableGrid"/>
        <w:tblW w:w="0" w:type="auto"/>
        <w:tblLook w:val="04A0" w:firstRow="1" w:lastRow="0" w:firstColumn="1" w:lastColumn="0" w:noHBand="0" w:noVBand="1"/>
      </w:tblPr>
      <w:tblGrid>
        <w:gridCol w:w="2337"/>
        <w:gridCol w:w="2337"/>
        <w:gridCol w:w="2338"/>
        <w:gridCol w:w="2338"/>
      </w:tblGrid>
      <w:tr w:rsidR="00EB4D11" w14:paraId="6F2EC701" w14:textId="77777777">
        <w:tc>
          <w:tcPr>
            <w:tcW w:w="2337" w:type="dxa"/>
            <w:vMerge w:val="restart"/>
            <w:shd w:val="clear" w:color="auto" w:fill="BFBFBF" w:themeFill="background1" w:themeFillShade="BF"/>
            <w:vAlign w:val="center"/>
          </w:tcPr>
          <w:p w14:paraId="775827B0" w14:textId="77777777" w:rsidR="00EB4D11" w:rsidRPr="00A06E62" w:rsidRDefault="00EB4D11">
            <w:pPr>
              <w:jc w:val="center"/>
              <w:rPr>
                <w:b/>
                <w:sz w:val="18"/>
                <w:szCs w:val="18"/>
                <w:lang w:eastAsia="ja-JP"/>
              </w:rPr>
            </w:pPr>
            <w:r w:rsidRPr="00A06E62">
              <w:rPr>
                <w:rFonts w:hint="eastAsia"/>
                <w:b/>
                <w:sz w:val="18"/>
                <w:szCs w:val="18"/>
                <w:lang w:eastAsia="ja-JP"/>
              </w:rPr>
              <w:t>Message</w:t>
            </w:r>
          </w:p>
        </w:tc>
        <w:tc>
          <w:tcPr>
            <w:tcW w:w="2337" w:type="dxa"/>
            <w:vMerge w:val="restart"/>
            <w:shd w:val="clear" w:color="auto" w:fill="BFBFBF" w:themeFill="background1" w:themeFillShade="BF"/>
            <w:vAlign w:val="center"/>
          </w:tcPr>
          <w:p w14:paraId="0BF78659" w14:textId="77777777" w:rsidR="00EB4D11" w:rsidRPr="00A06E62" w:rsidRDefault="00EB4D11">
            <w:pPr>
              <w:jc w:val="center"/>
              <w:rPr>
                <w:b/>
                <w:sz w:val="18"/>
                <w:szCs w:val="18"/>
                <w:lang w:eastAsia="ja-JP"/>
              </w:rPr>
            </w:pPr>
            <w:r w:rsidRPr="00A06E62">
              <w:rPr>
                <w:rFonts w:hint="eastAsia"/>
                <w:b/>
                <w:sz w:val="18"/>
                <w:szCs w:val="18"/>
                <w:lang w:eastAsia="ja-JP"/>
              </w:rPr>
              <w:t>Component</w:t>
            </w:r>
          </w:p>
        </w:tc>
        <w:tc>
          <w:tcPr>
            <w:tcW w:w="4676" w:type="dxa"/>
            <w:gridSpan w:val="2"/>
            <w:shd w:val="clear" w:color="auto" w:fill="BFBFBF" w:themeFill="background1" w:themeFillShade="BF"/>
            <w:vAlign w:val="center"/>
          </w:tcPr>
          <w:p w14:paraId="31E9BE1A" w14:textId="77777777" w:rsidR="00EB4D11" w:rsidRPr="00A06E62" w:rsidRDefault="00EB4D11">
            <w:pPr>
              <w:jc w:val="center"/>
              <w:rPr>
                <w:b/>
                <w:sz w:val="18"/>
                <w:szCs w:val="18"/>
                <w:lang w:eastAsia="ja-JP"/>
              </w:rPr>
            </w:pPr>
            <w:r w:rsidRPr="00A06E62">
              <w:rPr>
                <w:rFonts w:hint="eastAsia"/>
                <w:b/>
                <w:sz w:val="18"/>
                <w:szCs w:val="18"/>
                <w:lang w:eastAsia="ja-JP"/>
              </w:rPr>
              <w:t>Assumption</w:t>
            </w:r>
          </w:p>
        </w:tc>
      </w:tr>
      <w:tr w:rsidR="00EB4D11" w14:paraId="37EAF287" w14:textId="77777777">
        <w:tc>
          <w:tcPr>
            <w:tcW w:w="2337" w:type="dxa"/>
            <w:vMerge/>
            <w:shd w:val="clear" w:color="auto" w:fill="BFBFBF" w:themeFill="background1" w:themeFillShade="BF"/>
            <w:vAlign w:val="center"/>
          </w:tcPr>
          <w:p w14:paraId="70957037" w14:textId="77777777" w:rsidR="00EB4D11" w:rsidRPr="00A06E62" w:rsidRDefault="00EB4D11">
            <w:pPr>
              <w:jc w:val="center"/>
              <w:rPr>
                <w:b/>
                <w:sz w:val="18"/>
                <w:szCs w:val="18"/>
                <w:lang w:eastAsia="ja-JP"/>
              </w:rPr>
            </w:pPr>
          </w:p>
        </w:tc>
        <w:tc>
          <w:tcPr>
            <w:tcW w:w="2337" w:type="dxa"/>
            <w:vMerge/>
            <w:shd w:val="clear" w:color="auto" w:fill="BFBFBF" w:themeFill="background1" w:themeFillShade="BF"/>
            <w:vAlign w:val="center"/>
          </w:tcPr>
          <w:p w14:paraId="2FFEDBC0" w14:textId="77777777" w:rsidR="00EB4D11" w:rsidRPr="00A06E62" w:rsidRDefault="00EB4D11">
            <w:pPr>
              <w:jc w:val="center"/>
              <w:rPr>
                <w:b/>
                <w:sz w:val="18"/>
                <w:szCs w:val="18"/>
                <w:lang w:eastAsia="ja-JP"/>
              </w:rPr>
            </w:pPr>
          </w:p>
        </w:tc>
        <w:tc>
          <w:tcPr>
            <w:tcW w:w="2338" w:type="dxa"/>
            <w:shd w:val="clear" w:color="auto" w:fill="BFBFBF" w:themeFill="background1" w:themeFillShade="BF"/>
            <w:vAlign w:val="center"/>
          </w:tcPr>
          <w:p w14:paraId="5F4132A2" w14:textId="77777777" w:rsidR="00EB4D11" w:rsidRPr="00A06E62" w:rsidRDefault="00EB4D11">
            <w:pPr>
              <w:jc w:val="center"/>
              <w:rPr>
                <w:b/>
                <w:sz w:val="18"/>
                <w:szCs w:val="18"/>
                <w:lang w:eastAsia="ja-JP"/>
              </w:rPr>
            </w:pPr>
            <w:r w:rsidRPr="00A06E62">
              <w:rPr>
                <w:rFonts w:hint="eastAsia"/>
                <w:b/>
                <w:sz w:val="18"/>
                <w:szCs w:val="18"/>
                <w:lang w:eastAsia="ja-JP"/>
              </w:rPr>
              <w:t>Scenario 1</w:t>
            </w:r>
          </w:p>
        </w:tc>
        <w:tc>
          <w:tcPr>
            <w:tcW w:w="2338" w:type="dxa"/>
            <w:shd w:val="clear" w:color="auto" w:fill="BFBFBF" w:themeFill="background1" w:themeFillShade="BF"/>
            <w:vAlign w:val="center"/>
          </w:tcPr>
          <w:p w14:paraId="6340618B" w14:textId="77777777" w:rsidR="00EB4D11" w:rsidRPr="00A06E62" w:rsidRDefault="00EB4D11">
            <w:pPr>
              <w:jc w:val="center"/>
              <w:rPr>
                <w:b/>
                <w:sz w:val="18"/>
                <w:szCs w:val="18"/>
                <w:lang w:eastAsia="ja-JP"/>
              </w:rPr>
            </w:pPr>
            <w:r w:rsidRPr="00A06E62">
              <w:rPr>
                <w:rFonts w:hint="eastAsia"/>
                <w:b/>
                <w:sz w:val="18"/>
                <w:szCs w:val="18"/>
                <w:lang w:eastAsia="ja-JP"/>
              </w:rPr>
              <w:t>Scenario 2</w:t>
            </w:r>
          </w:p>
        </w:tc>
      </w:tr>
      <w:tr w:rsidR="00EB4D11" w14:paraId="6DDECD54" w14:textId="77777777">
        <w:tc>
          <w:tcPr>
            <w:tcW w:w="2337" w:type="dxa"/>
            <w:vMerge w:val="restart"/>
            <w:vAlign w:val="center"/>
          </w:tcPr>
          <w:p w14:paraId="4B670780" w14:textId="77777777" w:rsidR="00EB4D11" w:rsidRPr="00A06E62" w:rsidRDefault="00EB4D11">
            <w:pPr>
              <w:jc w:val="center"/>
              <w:rPr>
                <w:sz w:val="18"/>
                <w:szCs w:val="18"/>
                <w:lang w:eastAsia="ja-JP"/>
              </w:rPr>
            </w:pPr>
            <w:r w:rsidRPr="00A06E62">
              <w:rPr>
                <w:rFonts w:hint="eastAsia"/>
                <w:sz w:val="18"/>
                <w:szCs w:val="18"/>
                <w:lang w:eastAsia="ja-JP"/>
              </w:rPr>
              <w:t>Msg-0</w:t>
            </w:r>
          </w:p>
        </w:tc>
        <w:tc>
          <w:tcPr>
            <w:tcW w:w="2337" w:type="dxa"/>
            <w:vAlign w:val="center"/>
          </w:tcPr>
          <w:p w14:paraId="4A9786E7" w14:textId="77777777" w:rsidR="00EB4D11" w:rsidRPr="00A06E62" w:rsidRDefault="00EB4D11">
            <w:pPr>
              <w:jc w:val="center"/>
              <w:rPr>
                <w:sz w:val="18"/>
                <w:szCs w:val="18"/>
                <w:lang w:eastAsia="ja-JP"/>
              </w:rPr>
            </w:pPr>
            <w:r w:rsidRPr="00A06E62">
              <w:rPr>
                <w:rFonts w:hint="eastAsia"/>
                <w:sz w:val="18"/>
                <w:szCs w:val="18"/>
                <w:lang w:eastAsia="ja-JP"/>
              </w:rPr>
              <w:t>Start indicator part</w:t>
            </w:r>
          </w:p>
        </w:tc>
        <w:tc>
          <w:tcPr>
            <w:tcW w:w="4676" w:type="dxa"/>
            <w:gridSpan w:val="2"/>
            <w:vAlign w:val="center"/>
          </w:tcPr>
          <w:p w14:paraId="321F17BF" w14:textId="77777777" w:rsidR="00EB4D11" w:rsidRPr="00A06E62" w:rsidRDefault="00EB4D11">
            <w:pPr>
              <w:jc w:val="center"/>
              <w:rPr>
                <w:sz w:val="18"/>
                <w:szCs w:val="18"/>
                <w:lang w:eastAsia="ja-JP"/>
              </w:rPr>
            </w:pPr>
            <w:r w:rsidRPr="00A06E62">
              <w:rPr>
                <w:rFonts w:hint="eastAsia"/>
                <w:sz w:val="18"/>
                <w:szCs w:val="18"/>
                <w:lang w:eastAsia="ja-JP"/>
              </w:rPr>
              <w:t>1 OFDM symbol</w:t>
            </w:r>
          </w:p>
        </w:tc>
      </w:tr>
      <w:tr w:rsidR="00EB4D11" w14:paraId="33CB5B75" w14:textId="77777777">
        <w:tc>
          <w:tcPr>
            <w:tcW w:w="2337" w:type="dxa"/>
            <w:vMerge/>
            <w:vAlign w:val="center"/>
          </w:tcPr>
          <w:p w14:paraId="177812A5" w14:textId="77777777" w:rsidR="00EB4D11" w:rsidRPr="00A06E62" w:rsidRDefault="00EB4D11">
            <w:pPr>
              <w:jc w:val="center"/>
              <w:rPr>
                <w:sz w:val="18"/>
                <w:szCs w:val="18"/>
                <w:lang w:eastAsia="ja-JP"/>
              </w:rPr>
            </w:pPr>
          </w:p>
        </w:tc>
        <w:tc>
          <w:tcPr>
            <w:tcW w:w="2337" w:type="dxa"/>
            <w:vAlign w:val="center"/>
          </w:tcPr>
          <w:p w14:paraId="746FF29E" w14:textId="77777777" w:rsidR="00EB4D11" w:rsidRPr="00A06E62" w:rsidRDefault="00EB4D11">
            <w:pPr>
              <w:jc w:val="center"/>
              <w:rPr>
                <w:sz w:val="18"/>
                <w:szCs w:val="18"/>
                <w:lang w:eastAsia="ja-JP"/>
              </w:rPr>
            </w:pPr>
            <w:r w:rsidRPr="00A06E62">
              <w:rPr>
                <w:rFonts w:hint="eastAsia"/>
                <w:sz w:val="18"/>
                <w:szCs w:val="18"/>
                <w:lang w:eastAsia="ja-JP"/>
              </w:rPr>
              <w:t>Clock acquisition part</w:t>
            </w:r>
          </w:p>
        </w:tc>
        <w:tc>
          <w:tcPr>
            <w:tcW w:w="2338" w:type="dxa"/>
            <w:vAlign w:val="center"/>
          </w:tcPr>
          <w:p w14:paraId="05BB9DD3" w14:textId="77777777" w:rsidR="00EB4D11" w:rsidRPr="00A06E62" w:rsidRDefault="00EB4D11">
            <w:pPr>
              <w:jc w:val="center"/>
              <w:rPr>
                <w:sz w:val="18"/>
                <w:szCs w:val="18"/>
                <w:lang w:eastAsia="ja-JP"/>
              </w:rPr>
            </w:pPr>
            <w:r w:rsidRPr="00A06E62">
              <w:rPr>
                <w:rFonts w:hint="eastAsia"/>
                <w:sz w:val="18"/>
                <w:szCs w:val="18"/>
                <w:lang w:eastAsia="ja-JP"/>
              </w:rPr>
              <w:t>4 OOK chips</w:t>
            </w:r>
          </w:p>
        </w:tc>
        <w:tc>
          <w:tcPr>
            <w:tcW w:w="2338" w:type="dxa"/>
            <w:vAlign w:val="center"/>
          </w:tcPr>
          <w:p w14:paraId="09A25609" w14:textId="77777777" w:rsidR="00EB4D11" w:rsidRPr="00A06E62" w:rsidRDefault="00EB4D11">
            <w:pPr>
              <w:jc w:val="center"/>
              <w:rPr>
                <w:sz w:val="18"/>
                <w:szCs w:val="18"/>
                <w:lang w:eastAsia="ja-JP"/>
              </w:rPr>
            </w:pPr>
            <w:r w:rsidRPr="00A06E62">
              <w:rPr>
                <w:rFonts w:hint="eastAsia"/>
                <w:sz w:val="18"/>
                <w:szCs w:val="18"/>
                <w:lang w:eastAsia="ja-JP"/>
              </w:rPr>
              <w:t>3 OFDM symbols</w:t>
            </w:r>
          </w:p>
        </w:tc>
      </w:tr>
      <w:tr w:rsidR="00EB4D11" w14:paraId="19DAC8EC" w14:textId="77777777">
        <w:tc>
          <w:tcPr>
            <w:tcW w:w="2337" w:type="dxa"/>
            <w:vMerge/>
            <w:vAlign w:val="center"/>
          </w:tcPr>
          <w:p w14:paraId="1B805639" w14:textId="77777777" w:rsidR="00EB4D11" w:rsidRPr="00A06E62" w:rsidRDefault="00EB4D11">
            <w:pPr>
              <w:jc w:val="center"/>
              <w:rPr>
                <w:sz w:val="18"/>
                <w:szCs w:val="18"/>
                <w:lang w:eastAsia="ja-JP"/>
              </w:rPr>
            </w:pPr>
          </w:p>
        </w:tc>
        <w:tc>
          <w:tcPr>
            <w:tcW w:w="2337" w:type="dxa"/>
            <w:vAlign w:val="center"/>
          </w:tcPr>
          <w:p w14:paraId="25787D75" w14:textId="77777777" w:rsidR="00EB4D11" w:rsidRPr="00A06E62" w:rsidRDefault="00EB4D11">
            <w:pPr>
              <w:jc w:val="center"/>
              <w:rPr>
                <w:sz w:val="18"/>
                <w:szCs w:val="18"/>
                <w:lang w:eastAsia="ja-JP"/>
              </w:rPr>
            </w:pPr>
            <w:r w:rsidRPr="00A06E62">
              <w:rPr>
                <w:rFonts w:hint="eastAsia"/>
                <w:sz w:val="18"/>
                <w:szCs w:val="18"/>
                <w:lang w:eastAsia="ja-JP"/>
              </w:rPr>
              <w:t>PRDCH</w:t>
            </w:r>
          </w:p>
        </w:tc>
        <w:tc>
          <w:tcPr>
            <w:tcW w:w="4676" w:type="dxa"/>
            <w:gridSpan w:val="2"/>
            <w:vAlign w:val="center"/>
          </w:tcPr>
          <w:p w14:paraId="1A71C68D" w14:textId="77777777" w:rsidR="00EB4D11" w:rsidRPr="00A06E62" w:rsidRDefault="00EB4D11">
            <w:pPr>
              <w:jc w:val="center"/>
              <w:rPr>
                <w:sz w:val="18"/>
                <w:szCs w:val="18"/>
                <w:lang w:eastAsia="ja-JP"/>
              </w:rPr>
            </w:pPr>
            <w:r w:rsidRPr="00A06E62">
              <w:rPr>
                <w:rFonts w:hint="eastAsia"/>
                <w:sz w:val="18"/>
                <w:szCs w:val="18"/>
                <w:lang w:eastAsia="ja-JP"/>
              </w:rPr>
              <w:t>24 bits + CRC-16</w:t>
            </w:r>
          </w:p>
        </w:tc>
      </w:tr>
      <w:tr w:rsidR="00EB4D11" w14:paraId="2ED5E1ED" w14:textId="77777777">
        <w:tc>
          <w:tcPr>
            <w:tcW w:w="4674" w:type="dxa"/>
            <w:gridSpan w:val="2"/>
            <w:vAlign w:val="center"/>
          </w:tcPr>
          <w:p w14:paraId="795AB3F6" w14:textId="77777777" w:rsidR="00EB4D11" w:rsidRPr="00A06E62" w:rsidRDefault="00EB4D11">
            <w:pPr>
              <w:jc w:val="center"/>
              <w:rPr>
                <w:sz w:val="18"/>
                <w:szCs w:val="18"/>
                <w:lang w:eastAsia="ja-JP"/>
              </w:rPr>
            </w:pPr>
            <w:r w:rsidRPr="00A06E62">
              <w:rPr>
                <w:rFonts w:hint="eastAsia"/>
                <w:sz w:val="18"/>
                <w:szCs w:val="18"/>
                <w:lang w:eastAsia="ja-JP"/>
              </w:rPr>
              <w:t>T</w:t>
            </w:r>
            <w:r w:rsidRPr="00A06E62">
              <w:rPr>
                <w:rFonts w:hint="eastAsia"/>
                <w:sz w:val="18"/>
                <w:szCs w:val="18"/>
                <w:vertAlign w:val="subscript"/>
                <w:lang w:eastAsia="ja-JP"/>
              </w:rPr>
              <w:t>R2D</w:t>
            </w:r>
          </w:p>
        </w:tc>
        <w:tc>
          <w:tcPr>
            <w:tcW w:w="4676" w:type="dxa"/>
            <w:gridSpan w:val="2"/>
            <w:vAlign w:val="center"/>
          </w:tcPr>
          <w:p w14:paraId="27B6E758" w14:textId="77777777" w:rsidR="00EB4D11" w:rsidRPr="00A06E62" w:rsidRDefault="00EB4D11">
            <w:pPr>
              <w:jc w:val="center"/>
              <w:rPr>
                <w:sz w:val="18"/>
                <w:szCs w:val="18"/>
                <w:lang w:eastAsia="ja-JP"/>
              </w:rPr>
            </w:pPr>
            <w:r w:rsidRPr="00A06E62">
              <w:rPr>
                <w:rFonts w:hint="eastAsia"/>
                <w:sz w:val="18"/>
                <w:szCs w:val="18"/>
                <w:lang w:eastAsia="ja-JP"/>
              </w:rPr>
              <w:t>0.5ms</w:t>
            </w:r>
          </w:p>
        </w:tc>
      </w:tr>
      <w:tr w:rsidR="00EB4D11" w14:paraId="083FC039" w14:textId="77777777">
        <w:tc>
          <w:tcPr>
            <w:tcW w:w="2337" w:type="dxa"/>
            <w:vMerge w:val="restart"/>
            <w:vAlign w:val="center"/>
          </w:tcPr>
          <w:p w14:paraId="5E491B76" w14:textId="77777777" w:rsidR="00EB4D11" w:rsidRPr="00A06E62" w:rsidRDefault="00EB4D11">
            <w:pPr>
              <w:jc w:val="center"/>
              <w:rPr>
                <w:sz w:val="18"/>
                <w:szCs w:val="18"/>
                <w:lang w:eastAsia="ja-JP"/>
              </w:rPr>
            </w:pPr>
            <w:r w:rsidRPr="00A06E62">
              <w:rPr>
                <w:rFonts w:hint="eastAsia"/>
                <w:sz w:val="18"/>
                <w:szCs w:val="18"/>
                <w:lang w:eastAsia="ja-JP"/>
              </w:rPr>
              <w:t>Msg-1</w:t>
            </w:r>
          </w:p>
        </w:tc>
        <w:tc>
          <w:tcPr>
            <w:tcW w:w="2337" w:type="dxa"/>
            <w:vAlign w:val="center"/>
          </w:tcPr>
          <w:p w14:paraId="35AF59F4" w14:textId="77777777" w:rsidR="00EB4D11" w:rsidRPr="00A06E62" w:rsidRDefault="00EB4D11">
            <w:pPr>
              <w:jc w:val="center"/>
              <w:rPr>
                <w:sz w:val="18"/>
                <w:szCs w:val="18"/>
                <w:lang w:eastAsia="ja-JP"/>
              </w:rPr>
            </w:pPr>
            <w:r w:rsidRPr="00A06E62">
              <w:rPr>
                <w:rFonts w:hint="eastAsia"/>
                <w:sz w:val="18"/>
                <w:szCs w:val="18"/>
                <w:lang w:eastAsia="ja-JP"/>
              </w:rPr>
              <w:t>Preamble</w:t>
            </w:r>
          </w:p>
        </w:tc>
        <w:tc>
          <w:tcPr>
            <w:tcW w:w="2338" w:type="dxa"/>
            <w:vAlign w:val="center"/>
          </w:tcPr>
          <w:p w14:paraId="231AC88C" w14:textId="63678C95" w:rsidR="00EB4D11" w:rsidRPr="00A06E62" w:rsidRDefault="009A0E05">
            <w:pPr>
              <w:jc w:val="center"/>
              <w:rPr>
                <w:sz w:val="18"/>
                <w:szCs w:val="18"/>
                <w:lang w:eastAsia="ja-JP"/>
              </w:rPr>
            </w:pPr>
            <w:r>
              <w:rPr>
                <w:rFonts w:hint="eastAsia"/>
                <w:sz w:val="18"/>
                <w:szCs w:val="18"/>
                <w:lang w:eastAsia="ja-JP"/>
              </w:rPr>
              <w:t>31</w:t>
            </w:r>
            <w:r w:rsidR="00EB4D11" w:rsidRPr="00A06E62">
              <w:rPr>
                <w:rFonts w:hint="eastAsia"/>
                <w:sz w:val="18"/>
                <w:szCs w:val="18"/>
                <w:lang w:eastAsia="ja-JP"/>
              </w:rPr>
              <w:t xml:space="preserve"> bits</w:t>
            </w:r>
          </w:p>
        </w:tc>
        <w:tc>
          <w:tcPr>
            <w:tcW w:w="2338" w:type="dxa"/>
            <w:vAlign w:val="center"/>
          </w:tcPr>
          <w:p w14:paraId="558C73B5" w14:textId="77777777" w:rsidR="00EB4D11" w:rsidRPr="00A06E62" w:rsidRDefault="00EB4D11">
            <w:pPr>
              <w:jc w:val="center"/>
              <w:rPr>
                <w:sz w:val="18"/>
                <w:szCs w:val="18"/>
                <w:lang w:eastAsia="ja-JP"/>
              </w:rPr>
            </w:pPr>
            <w:r w:rsidRPr="00A06E62">
              <w:rPr>
                <w:rFonts w:hint="eastAsia"/>
                <w:sz w:val="18"/>
                <w:szCs w:val="18"/>
                <w:lang w:eastAsia="ja-JP"/>
              </w:rPr>
              <w:t>15 bits</w:t>
            </w:r>
          </w:p>
        </w:tc>
      </w:tr>
      <w:tr w:rsidR="00EB4D11" w14:paraId="00B97DF3" w14:textId="77777777">
        <w:tc>
          <w:tcPr>
            <w:tcW w:w="2337" w:type="dxa"/>
            <w:vMerge/>
            <w:vAlign w:val="center"/>
          </w:tcPr>
          <w:p w14:paraId="10BDF98A" w14:textId="77777777" w:rsidR="00EB4D11" w:rsidRPr="00A06E62" w:rsidRDefault="00EB4D11">
            <w:pPr>
              <w:jc w:val="center"/>
              <w:rPr>
                <w:sz w:val="18"/>
                <w:szCs w:val="18"/>
                <w:lang w:eastAsia="ja-JP"/>
              </w:rPr>
            </w:pPr>
          </w:p>
        </w:tc>
        <w:tc>
          <w:tcPr>
            <w:tcW w:w="2337" w:type="dxa"/>
            <w:vAlign w:val="center"/>
          </w:tcPr>
          <w:p w14:paraId="631AEAC3" w14:textId="77777777" w:rsidR="00EB4D11" w:rsidRPr="00A06E62" w:rsidRDefault="00EB4D11">
            <w:pPr>
              <w:jc w:val="center"/>
              <w:rPr>
                <w:sz w:val="18"/>
                <w:szCs w:val="18"/>
                <w:lang w:eastAsia="ja-JP"/>
              </w:rPr>
            </w:pPr>
            <w:r w:rsidRPr="00A06E62">
              <w:rPr>
                <w:rFonts w:hint="eastAsia"/>
                <w:sz w:val="18"/>
                <w:szCs w:val="18"/>
                <w:lang w:eastAsia="ja-JP"/>
              </w:rPr>
              <w:t>PDRCH</w:t>
            </w:r>
          </w:p>
        </w:tc>
        <w:tc>
          <w:tcPr>
            <w:tcW w:w="4676" w:type="dxa"/>
            <w:gridSpan w:val="2"/>
            <w:vAlign w:val="center"/>
          </w:tcPr>
          <w:p w14:paraId="1AAD2D8F" w14:textId="77777777" w:rsidR="00EB4D11" w:rsidRPr="00A06E62" w:rsidRDefault="00EB4D11">
            <w:pPr>
              <w:jc w:val="center"/>
              <w:rPr>
                <w:sz w:val="18"/>
                <w:szCs w:val="18"/>
                <w:lang w:eastAsia="ja-JP"/>
              </w:rPr>
            </w:pPr>
            <w:r w:rsidRPr="00A06E62">
              <w:rPr>
                <w:rFonts w:hint="eastAsia"/>
                <w:sz w:val="18"/>
                <w:szCs w:val="18"/>
                <w:lang w:eastAsia="ja-JP"/>
              </w:rPr>
              <w:t>16 bits + CRC-6, encoded by CC with R=1/3</w:t>
            </w:r>
          </w:p>
        </w:tc>
      </w:tr>
      <w:tr w:rsidR="00EB4D11" w14:paraId="54EBE9CA" w14:textId="77777777">
        <w:tc>
          <w:tcPr>
            <w:tcW w:w="2337" w:type="dxa"/>
            <w:vMerge/>
            <w:vAlign w:val="center"/>
          </w:tcPr>
          <w:p w14:paraId="67219330" w14:textId="77777777" w:rsidR="00EB4D11" w:rsidRPr="00A06E62" w:rsidRDefault="00EB4D11">
            <w:pPr>
              <w:jc w:val="center"/>
              <w:rPr>
                <w:sz w:val="18"/>
                <w:szCs w:val="18"/>
                <w:lang w:eastAsia="ja-JP"/>
              </w:rPr>
            </w:pPr>
          </w:p>
        </w:tc>
        <w:tc>
          <w:tcPr>
            <w:tcW w:w="2337" w:type="dxa"/>
            <w:vAlign w:val="center"/>
          </w:tcPr>
          <w:p w14:paraId="0E189652" w14:textId="233C888C" w:rsidR="00EB4D11" w:rsidRPr="00A06E62" w:rsidRDefault="009A0E05">
            <w:pPr>
              <w:jc w:val="center"/>
              <w:rPr>
                <w:sz w:val="18"/>
                <w:szCs w:val="18"/>
                <w:highlight w:val="yellow"/>
                <w:lang w:eastAsia="ja-JP"/>
              </w:rPr>
            </w:pPr>
            <w:proofErr w:type="spellStart"/>
            <w:r>
              <w:rPr>
                <w:rFonts w:hint="eastAsia"/>
                <w:sz w:val="18"/>
                <w:szCs w:val="18"/>
                <w:lang w:eastAsia="ja-JP"/>
              </w:rPr>
              <w:t>Midamble</w:t>
            </w:r>
            <w:proofErr w:type="spellEnd"/>
          </w:p>
        </w:tc>
        <w:tc>
          <w:tcPr>
            <w:tcW w:w="2338" w:type="dxa"/>
            <w:vAlign w:val="center"/>
          </w:tcPr>
          <w:p w14:paraId="604B8CB9" w14:textId="644F1DD3" w:rsidR="00EB4D11" w:rsidRPr="00A06E62" w:rsidRDefault="009A0E05">
            <w:pPr>
              <w:jc w:val="center"/>
              <w:rPr>
                <w:sz w:val="18"/>
                <w:szCs w:val="18"/>
                <w:lang w:eastAsia="ja-JP"/>
              </w:rPr>
            </w:pPr>
            <w:r>
              <w:rPr>
                <w:rFonts w:hint="eastAsia"/>
                <w:sz w:val="18"/>
                <w:szCs w:val="18"/>
                <w:lang w:eastAsia="ja-JP"/>
              </w:rPr>
              <w:t>31</w:t>
            </w:r>
            <w:r w:rsidR="00EB4D11" w:rsidRPr="00A06E62">
              <w:rPr>
                <w:rFonts w:hint="eastAsia"/>
                <w:sz w:val="18"/>
                <w:szCs w:val="18"/>
                <w:lang w:eastAsia="ja-JP"/>
              </w:rPr>
              <w:t xml:space="preserve"> bits </w:t>
            </w:r>
          </w:p>
        </w:tc>
        <w:tc>
          <w:tcPr>
            <w:tcW w:w="2338" w:type="dxa"/>
            <w:vAlign w:val="center"/>
          </w:tcPr>
          <w:p w14:paraId="4D62733E" w14:textId="77777777" w:rsidR="00EB4D11" w:rsidRPr="00A06E62" w:rsidRDefault="00EB4D11">
            <w:pPr>
              <w:jc w:val="center"/>
              <w:rPr>
                <w:sz w:val="18"/>
                <w:szCs w:val="18"/>
                <w:lang w:eastAsia="ja-JP"/>
              </w:rPr>
            </w:pPr>
            <w:r w:rsidRPr="00A06E62">
              <w:rPr>
                <w:rFonts w:hint="eastAsia"/>
                <w:sz w:val="18"/>
                <w:szCs w:val="18"/>
                <w:lang w:eastAsia="ja-JP"/>
              </w:rPr>
              <w:t>0</w:t>
            </w:r>
          </w:p>
        </w:tc>
      </w:tr>
      <w:tr w:rsidR="00EB4D11" w14:paraId="630DE828" w14:textId="77777777">
        <w:tc>
          <w:tcPr>
            <w:tcW w:w="4674" w:type="dxa"/>
            <w:gridSpan w:val="2"/>
            <w:vAlign w:val="center"/>
          </w:tcPr>
          <w:p w14:paraId="7974C32B" w14:textId="77777777" w:rsidR="00EB4D11" w:rsidRPr="00A06E62" w:rsidRDefault="00EB4D11">
            <w:pPr>
              <w:jc w:val="center"/>
              <w:rPr>
                <w:sz w:val="18"/>
                <w:szCs w:val="18"/>
                <w:lang w:eastAsia="ja-JP"/>
              </w:rPr>
            </w:pPr>
            <w:r w:rsidRPr="00A06E62">
              <w:rPr>
                <w:rFonts w:hint="eastAsia"/>
                <w:sz w:val="18"/>
                <w:szCs w:val="18"/>
                <w:lang w:eastAsia="ja-JP"/>
              </w:rPr>
              <w:t>T</w:t>
            </w:r>
            <w:r w:rsidRPr="00A06E62">
              <w:rPr>
                <w:rFonts w:hint="eastAsia"/>
                <w:sz w:val="18"/>
                <w:szCs w:val="18"/>
                <w:vertAlign w:val="subscript"/>
                <w:lang w:eastAsia="ja-JP"/>
              </w:rPr>
              <w:t>D2R</w:t>
            </w:r>
          </w:p>
        </w:tc>
        <w:tc>
          <w:tcPr>
            <w:tcW w:w="4676" w:type="dxa"/>
            <w:gridSpan w:val="2"/>
            <w:vAlign w:val="center"/>
          </w:tcPr>
          <w:p w14:paraId="0F705231" w14:textId="77777777" w:rsidR="00EB4D11" w:rsidRPr="00A06E62" w:rsidRDefault="00EB4D11">
            <w:pPr>
              <w:jc w:val="center"/>
              <w:rPr>
                <w:sz w:val="18"/>
                <w:szCs w:val="18"/>
                <w:lang w:eastAsia="ja-JP"/>
              </w:rPr>
            </w:pPr>
            <w:r w:rsidRPr="00A06E62">
              <w:rPr>
                <w:rFonts w:hint="eastAsia"/>
                <w:sz w:val="18"/>
                <w:szCs w:val="18"/>
                <w:lang w:eastAsia="ja-JP"/>
              </w:rPr>
              <w:t>0.5ms</w:t>
            </w:r>
          </w:p>
        </w:tc>
      </w:tr>
      <w:tr w:rsidR="00EB4D11" w14:paraId="0A22FFA7" w14:textId="77777777">
        <w:tc>
          <w:tcPr>
            <w:tcW w:w="2337" w:type="dxa"/>
            <w:vMerge w:val="restart"/>
            <w:vAlign w:val="center"/>
          </w:tcPr>
          <w:p w14:paraId="279035E0" w14:textId="77777777" w:rsidR="00EB4D11" w:rsidRPr="00A06E62" w:rsidRDefault="00EB4D11">
            <w:pPr>
              <w:jc w:val="center"/>
              <w:rPr>
                <w:sz w:val="18"/>
                <w:szCs w:val="18"/>
                <w:lang w:eastAsia="ja-JP"/>
              </w:rPr>
            </w:pPr>
            <w:r w:rsidRPr="00A06E62">
              <w:rPr>
                <w:rFonts w:hint="eastAsia"/>
                <w:sz w:val="18"/>
                <w:szCs w:val="18"/>
                <w:lang w:eastAsia="ja-JP"/>
              </w:rPr>
              <w:t>Msg-2</w:t>
            </w:r>
          </w:p>
        </w:tc>
        <w:tc>
          <w:tcPr>
            <w:tcW w:w="2337" w:type="dxa"/>
            <w:vAlign w:val="center"/>
          </w:tcPr>
          <w:p w14:paraId="626FA911" w14:textId="77777777" w:rsidR="00EB4D11" w:rsidRPr="00A06E62" w:rsidRDefault="00EB4D11">
            <w:pPr>
              <w:jc w:val="center"/>
              <w:rPr>
                <w:sz w:val="18"/>
                <w:szCs w:val="18"/>
                <w:lang w:eastAsia="ja-JP"/>
              </w:rPr>
            </w:pPr>
            <w:r w:rsidRPr="00A06E62">
              <w:rPr>
                <w:rFonts w:hint="eastAsia"/>
                <w:sz w:val="18"/>
                <w:szCs w:val="18"/>
                <w:lang w:eastAsia="ja-JP"/>
              </w:rPr>
              <w:t>Start indicator part</w:t>
            </w:r>
          </w:p>
        </w:tc>
        <w:tc>
          <w:tcPr>
            <w:tcW w:w="4676" w:type="dxa"/>
            <w:gridSpan w:val="2"/>
            <w:vAlign w:val="center"/>
          </w:tcPr>
          <w:p w14:paraId="70B5D115" w14:textId="77777777" w:rsidR="00EB4D11" w:rsidRPr="00A06E62" w:rsidRDefault="00EB4D11">
            <w:pPr>
              <w:jc w:val="center"/>
              <w:rPr>
                <w:sz w:val="18"/>
                <w:szCs w:val="18"/>
                <w:lang w:eastAsia="ja-JP"/>
              </w:rPr>
            </w:pPr>
            <w:r w:rsidRPr="00A06E62">
              <w:rPr>
                <w:rFonts w:hint="eastAsia"/>
                <w:sz w:val="18"/>
                <w:szCs w:val="18"/>
                <w:lang w:eastAsia="ja-JP"/>
              </w:rPr>
              <w:t>1 OFDM symbol</w:t>
            </w:r>
          </w:p>
        </w:tc>
      </w:tr>
      <w:tr w:rsidR="00EB4D11" w14:paraId="6059934C" w14:textId="77777777">
        <w:tc>
          <w:tcPr>
            <w:tcW w:w="2337" w:type="dxa"/>
            <w:vMerge/>
            <w:vAlign w:val="center"/>
          </w:tcPr>
          <w:p w14:paraId="7BB6683B" w14:textId="77777777" w:rsidR="00EB4D11" w:rsidRPr="00A06E62" w:rsidRDefault="00EB4D11">
            <w:pPr>
              <w:jc w:val="center"/>
              <w:rPr>
                <w:sz w:val="18"/>
                <w:szCs w:val="18"/>
                <w:lang w:eastAsia="ja-JP"/>
              </w:rPr>
            </w:pPr>
          </w:p>
        </w:tc>
        <w:tc>
          <w:tcPr>
            <w:tcW w:w="2337" w:type="dxa"/>
            <w:vAlign w:val="center"/>
          </w:tcPr>
          <w:p w14:paraId="1FC992FA" w14:textId="77777777" w:rsidR="00EB4D11" w:rsidRPr="00A06E62" w:rsidRDefault="00EB4D11">
            <w:pPr>
              <w:jc w:val="center"/>
              <w:rPr>
                <w:sz w:val="18"/>
                <w:szCs w:val="18"/>
                <w:lang w:eastAsia="ja-JP"/>
              </w:rPr>
            </w:pPr>
            <w:r w:rsidRPr="00A06E62">
              <w:rPr>
                <w:rFonts w:hint="eastAsia"/>
                <w:sz w:val="18"/>
                <w:szCs w:val="18"/>
                <w:lang w:eastAsia="ja-JP"/>
              </w:rPr>
              <w:t>Clock acquisition part</w:t>
            </w:r>
          </w:p>
        </w:tc>
        <w:tc>
          <w:tcPr>
            <w:tcW w:w="2338" w:type="dxa"/>
            <w:vAlign w:val="center"/>
          </w:tcPr>
          <w:p w14:paraId="131837E5" w14:textId="77777777" w:rsidR="00EB4D11" w:rsidRPr="00A06E62" w:rsidRDefault="00EB4D11">
            <w:pPr>
              <w:jc w:val="center"/>
              <w:rPr>
                <w:sz w:val="18"/>
                <w:szCs w:val="18"/>
                <w:lang w:eastAsia="ja-JP"/>
              </w:rPr>
            </w:pPr>
            <w:r w:rsidRPr="00A06E62">
              <w:rPr>
                <w:rFonts w:hint="eastAsia"/>
                <w:sz w:val="18"/>
                <w:szCs w:val="18"/>
                <w:lang w:eastAsia="ja-JP"/>
              </w:rPr>
              <w:t>4 OOK chips</w:t>
            </w:r>
          </w:p>
        </w:tc>
        <w:tc>
          <w:tcPr>
            <w:tcW w:w="2338" w:type="dxa"/>
            <w:vAlign w:val="center"/>
          </w:tcPr>
          <w:p w14:paraId="23251313" w14:textId="77777777" w:rsidR="00EB4D11" w:rsidRPr="00A06E62" w:rsidRDefault="00EB4D11">
            <w:pPr>
              <w:jc w:val="center"/>
              <w:rPr>
                <w:sz w:val="18"/>
                <w:szCs w:val="18"/>
                <w:lang w:eastAsia="ja-JP"/>
              </w:rPr>
            </w:pPr>
            <w:r w:rsidRPr="00A06E62">
              <w:rPr>
                <w:rFonts w:hint="eastAsia"/>
                <w:sz w:val="18"/>
                <w:szCs w:val="18"/>
                <w:lang w:eastAsia="ja-JP"/>
              </w:rPr>
              <w:t>3 OFDM symbols</w:t>
            </w:r>
          </w:p>
        </w:tc>
      </w:tr>
      <w:tr w:rsidR="00EB4D11" w14:paraId="030DEB16" w14:textId="77777777">
        <w:tc>
          <w:tcPr>
            <w:tcW w:w="2337" w:type="dxa"/>
            <w:vMerge/>
            <w:vAlign w:val="center"/>
          </w:tcPr>
          <w:p w14:paraId="6774AAD1" w14:textId="77777777" w:rsidR="00EB4D11" w:rsidRPr="00A06E62" w:rsidRDefault="00EB4D11">
            <w:pPr>
              <w:jc w:val="center"/>
              <w:rPr>
                <w:sz w:val="18"/>
                <w:szCs w:val="18"/>
                <w:lang w:eastAsia="ja-JP"/>
              </w:rPr>
            </w:pPr>
          </w:p>
        </w:tc>
        <w:tc>
          <w:tcPr>
            <w:tcW w:w="2337" w:type="dxa"/>
            <w:vAlign w:val="center"/>
          </w:tcPr>
          <w:p w14:paraId="01C9F676" w14:textId="77777777" w:rsidR="00EB4D11" w:rsidRPr="00A06E62" w:rsidRDefault="00EB4D11">
            <w:pPr>
              <w:jc w:val="center"/>
              <w:rPr>
                <w:sz w:val="18"/>
                <w:szCs w:val="18"/>
                <w:lang w:eastAsia="ja-JP"/>
              </w:rPr>
            </w:pPr>
            <w:r w:rsidRPr="00A06E62">
              <w:rPr>
                <w:rFonts w:hint="eastAsia"/>
                <w:sz w:val="18"/>
                <w:szCs w:val="18"/>
                <w:lang w:eastAsia="ja-JP"/>
              </w:rPr>
              <w:t>PRDCH</w:t>
            </w:r>
          </w:p>
        </w:tc>
        <w:tc>
          <w:tcPr>
            <w:tcW w:w="4676" w:type="dxa"/>
            <w:gridSpan w:val="2"/>
            <w:vAlign w:val="center"/>
          </w:tcPr>
          <w:p w14:paraId="3C00BAE0" w14:textId="77777777" w:rsidR="00EB4D11" w:rsidRPr="00A06E62" w:rsidRDefault="00EB4D11">
            <w:pPr>
              <w:jc w:val="center"/>
              <w:rPr>
                <w:sz w:val="18"/>
                <w:szCs w:val="18"/>
                <w:lang w:eastAsia="ja-JP"/>
              </w:rPr>
            </w:pPr>
            <w:r w:rsidRPr="00A06E62">
              <w:rPr>
                <w:rFonts w:hint="eastAsia"/>
                <w:sz w:val="18"/>
                <w:szCs w:val="18"/>
                <w:lang w:eastAsia="ja-JP"/>
              </w:rPr>
              <w:t>24 bits + CRC-16</w:t>
            </w:r>
          </w:p>
        </w:tc>
      </w:tr>
      <w:tr w:rsidR="00EB4D11" w14:paraId="3BE8680B" w14:textId="77777777">
        <w:tc>
          <w:tcPr>
            <w:tcW w:w="4674" w:type="dxa"/>
            <w:gridSpan w:val="2"/>
            <w:vAlign w:val="center"/>
          </w:tcPr>
          <w:p w14:paraId="48006EF4" w14:textId="77777777" w:rsidR="00EB4D11" w:rsidRPr="00A06E62" w:rsidRDefault="00EB4D11">
            <w:pPr>
              <w:jc w:val="center"/>
              <w:rPr>
                <w:sz w:val="18"/>
                <w:szCs w:val="18"/>
                <w:lang w:eastAsia="ja-JP"/>
              </w:rPr>
            </w:pPr>
            <w:r w:rsidRPr="00A06E62">
              <w:rPr>
                <w:rFonts w:hint="eastAsia"/>
                <w:sz w:val="18"/>
                <w:szCs w:val="18"/>
                <w:lang w:eastAsia="ja-JP"/>
              </w:rPr>
              <w:t>T</w:t>
            </w:r>
            <w:r w:rsidRPr="00A06E62">
              <w:rPr>
                <w:rFonts w:hint="eastAsia"/>
                <w:sz w:val="18"/>
                <w:szCs w:val="18"/>
                <w:vertAlign w:val="subscript"/>
                <w:lang w:eastAsia="ja-JP"/>
              </w:rPr>
              <w:t>R2D</w:t>
            </w:r>
          </w:p>
        </w:tc>
        <w:tc>
          <w:tcPr>
            <w:tcW w:w="4676" w:type="dxa"/>
            <w:gridSpan w:val="2"/>
            <w:vAlign w:val="center"/>
          </w:tcPr>
          <w:p w14:paraId="53AD56D1" w14:textId="77777777" w:rsidR="00EB4D11" w:rsidRPr="00A06E62" w:rsidRDefault="00EB4D11">
            <w:pPr>
              <w:jc w:val="center"/>
              <w:rPr>
                <w:sz w:val="18"/>
                <w:szCs w:val="18"/>
                <w:lang w:eastAsia="ja-JP"/>
              </w:rPr>
            </w:pPr>
            <w:r w:rsidRPr="00A06E62">
              <w:rPr>
                <w:rFonts w:hint="eastAsia"/>
                <w:sz w:val="18"/>
                <w:szCs w:val="18"/>
                <w:lang w:eastAsia="ja-JP"/>
              </w:rPr>
              <w:t>0.5ms</w:t>
            </w:r>
          </w:p>
        </w:tc>
      </w:tr>
      <w:tr w:rsidR="00EB4D11" w14:paraId="2739CC9D" w14:textId="77777777">
        <w:tc>
          <w:tcPr>
            <w:tcW w:w="2337" w:type="dxa"/>
            <w:vMerge w:val="restart"/>
            <w:vAlign w:val="center"/>
          </w:tcPr>
          <w:p w14:paraId="5DEC38D9" w14:textId="77777777" w:rsidR="00EB4D11" w:rsidRPr="00A06E62" w:rsidRDefault="00EB4D11">
            <w:pPr>
              <w:jc w:val="center"/>
              <w:rPr>
                <w:sz w:val="18"/>
                <w:szCs w:val="18"/>
                <w:lang w:eastAsia="ja-JP"/>
              </w:rPr>
            </w:pPr>
            <w:r w:rsidRPr="00A06E62">
              <w:rPr>
                <w:rFonts w:hint="eastAsia"/>
                <w:sz w:val="18"/>
                <w:szCs w:val="18"/>
                <w:lang w:eastAsia="ja-JP"/>
              </w:rPr>
              <w:t>Msg-3</w:t>
            </w:r>
          </w:p>
        </w:tc>
        <w:tc>
          <w:tcPr>
            <w:tcW w:w="2337" w:type="dxa"/>
            <w:vAlign w:val="center"/>
          </w:tcPr>
          <w:p w14:paraId="4A4DC847" w14:textId="77777777" w:rsidR="00EB4D11" w:rsidRPr="00A06E62" w:rsidRDefault="00EB4D11">
            <w:pPr>
              <w:jc w:val="center"/>
              <w:rPr>
                <w:sz w:val="18"/>
                <w:szCs w:val="18"/>
                <w:lang w:eastAsia="ja-JP"/>
              </w:rPr>
            </w:pPr>
            <w:r w:rsidRPr="00A06E62">
              <w:rPr>
                <w:rFonts w:hint="eastAsia"/>
                <w:sz w:val="18"/>
                <w:szCs w:val="18"/>
                <w:lang w:eastAsia="ja-JP"/>
              </w:rPr>
              <w:t>Preamble</w:t>
            </w:r>
          </w:p>
        </w:tc>
        <w:tc>
          <w:tcPr>
            <w:tcW w:w="2338" w:type="dxa"/>
            <w:vAlign w:val="center"/>
          </w:tcPr>
          <w:p w14:paraId="250937C4" w14:textId="16B09A1C" w:rsidR="00EB4D11" w:rsidRPr="00A06E62" w:rsidRDefault="009A0E05">
            <w:pPr>
              <w:jc w:val="center"/>
              <w:rPr>
                <w:sz w:val="18"/>
                <w:szCs w:val="18"/>
                <w:lang w:eastAsia="ja-JP"/>
              </w:rPr>
            </w:pPr>
            <w:r>
              <w:rPr>
                <w:rFonts w:hint="eastAsia"/>
                <w:sz w:val="18"/>
                <w:szCs w:val="18"/>
                <w:lang w:eastAsia="ja-JP"/>
              </w:rPr>
              <w:t>31</w:t>
            </w:r>
            <w:r w:rsidR="00EB4D11" w:rsidRPr="00A06E62">
              <w:rPr>
                <w:rFonts w:hint="eastAsia"/>
                <w:sz w:val="18"/>
                <w:szCs w:val="18"/>
                <w:lang w:eastAsia="ja-JP"/>
              </w:rPr>
              <w:t xml:space="preserve"> bits</w:t>
            </w:r>
          </w:p>
        </w:tc>
        <w:tc>
          <w:tcPr>
            <w:tcW w:w="2338" w:type="dxa"/>
            <w:vAlign w:val="center"/>
          </w:tcPr>
          <w:p w14:paraId="6DAD2A39" w14:textId="77777777" w:rsidR="00EB4D11" w:rsidRPr="00A06E62" w:rsidRDefault="00EB4D11">
            <w:pPr>
              <w:jc w:val="center"/>
              <w:rPr>
                <w:sz w:val="18"/>
                <w:szCs w:val="18"/>
                <w:lang w:eastAsia="ja-JP"/>
              </w:rPr>
            </w:pPr>
            <w:r w:rsidRPr="00A06E62">
              <w:rPr>
                <w:rFonts w:hint="eastAsia"/>
                <w:sz w:val="18"/>
                <w:szCs w:val="18"/>
                <w:lang w:eastAsia="ja-JP"/>
              </w:rPr>
              <w:t>15 bits</w:t>
            </w:r>
          </w:p>
        </w:tc>
      </w:tr>
      <w:tr w:rsidR="00EB4D11" w14:paraId="3A650A64" w14:textId="77777777">
        <w:tc>
          <w:tcPr>
            <w:tcW w:w="2337" w:type="dxa"/>
            <w:vMerge/>
            <w:vAlign w:val="center"/>
          </w:tcPr>
          <w:p w14:paraId="6F6B58E8" w14:textId="77777777" w:rsidR="00EB4D11" w:rsidRPr="00A06E62" w:rsidRDefault="00EB4D11">
            <w:pPr>
              <w:jc w:val="center"/>
              <w:rPr>
                <w:sz w:val="18"/>
                <w:szCs w:val="18"/>
                <w:lang w:eastAsia="ja-JP"/>
              </w:rPr>
            </w:pPr>
          </w:p>
        </w:tc>
        <w:tc>
          <w:tcPr>
            <w:tcW w:w="2337" w:type="dxa"/>
            <w:vAlign w:val="center"/>
          </w:tcPr>
          <w:p w14:paraId="043EAD21" w14:textId="77777777" w:rsidR="00EB4D11" w:rsidRPr="00A06E62" w:rsidRDefault="00EB4D11">
            <w:pPr>
              <w:jc w:val="center"/>
              <w:rPr>
                <w:sz w:val="18"/>
                <w:szCs w:val="18"/>
                <w:lang w:eastAsia="ja-JP"/>
              </w:rPr>
            </w:pPr>
            <w:r w:rsidRPr="00A06E62">
              <w:rPr>
                <w:rFonts w:hint="eastAsia"/>
                <w:sz w:val="18"/>
                <w:szCs w:val="18"/>
                <w:lang w:eastAsia="ja-JP"/>
              </w:rPr>
              <w:t>PDRCH</w:t>
            </w:r>
          </w:p>
        </w:tc>
        <w:tc>
          <w:tcPr>
            <w:tcW w:w="4676" w:type="dxa"/>
            <w:gridSpan w:val="2"/>
            <w:vAlign w:val="center"/>
          </w:tcPr>
          <w:p w14:paraId="73846D61" w14:textId="77777777" w:rsidR="00EB4D11" w:rsidRPr="00A06E62" w:rsidRDefault="00EB4D11">
            <w:pPr>
              <w:jc w:val="center"/>
              <w:rPr>
                <w:sz w:val="18"/>
                <w:szCs w:val="18"/>
                <w:lang w:eastAsia="ja-JP"/>
              </w:rPr>
            </w:pPr>
            <w:r w:rsidRPr="00A06E62">
              <w:rPr>
                <w:rFonts w:hint="eastAsia"/>
                <w:sz w:val="18"/>
                <w:szCs w:val="18"/>
                <w:lang w:eastAsia="ja-JP"/>
              </w:rPr>
              <w:t>96 bits + CRC-16, encoded by CC with R=1/3</w:t>
            </w:r>
          </w:p>
        </w:tc>
      </w:tr>
      <w:tr w:rsidR="00EB4D11" w14:paraId="11207D43" w14:textId="77777777">
        <w:tc>
          <w:tcPr>
            <w:tcW w:w="2337" w:type="dxa"/>
            <w:vMerge/>
            <w:vAlign w:val="center"/>
          </w:tcPr>
          <w:p w14:paraId="514C6463" w14:textId="77777777" w:rsidR="00EB4D11" w:rsidRPr="00A06E62" w:rsidRDefault="00EB4D11">
            <w:pPr>
              <w:jc w:val="center"/>
              <w:rPr>
                <w:sz w:val="18"/>
                <w:szCs w:val="18"/>
                <w:lang w:eastAsia="ja-JP"/>
              </w:rPr>
            </w:pPr>
          </w:p>
        </w:tc>
        <w:tc>
          <w:tcPr>
            <w:tcW w:w="2337" w:type="dxa"/>
            <w:vAlign w:val="center"/>
          </w:tcPr>
          <w:p w14:paraId="7AB3FD6F" w14:textId="0A345D3F" w:rsidR="00EB4D11" w:rsidRPr="00A06E62" w:rsidRDefault="009A0E05">
            <w:pPr>
              <w:jc w:val="center"/>
              <w:rPr>
                <w:sz w:val="18"/>
                <w:szCs w:val="18"/>
                <w:lang w:eastAsia="ja-JP"/>
              </w:rPr>
            </w:pPr>
            <w:proofErr w:type="spellStart"/>
            <w:r>
              <w:rPr>
                <w:rFonts w:hint="eastAsia"/>
                <w:sz w:val="18"/>
                <w:szCs w:val="18"/>
                <w:lang w:eastAsia="ja-JP"/>
              </w:rPr>
              <w:t>Midamble</w:t>
            </w:r>
            <w:proofErr w:type="spellEnd"/>
          </w:p>
        </w:tc>
        <w:tc>
          <w:tcPr>
            <w:tcW w:w="2338" w:type="dxa"/>
            <w:vAlign w:val="center"/>
          </w:tcPr>
          <w:p w14:paraId="660E7280" w14:textId="4A3825FB" w:rsidR="00EB4D11" w:rsidRPr="00A06E62" w:rsidRDefault="009A0E05">
            <w:pPr>
              <w:jc w:val="center"/>
              <w:rPr>
                <w:sz w:val="18"/>
                <w:szCs w:val="18"/>
                <w:lang w:eastAsia="ja-JP"/>
              </w:rPr>
            </w:pPr>
            <w:r>
              <w:rPr>
                <w:rFonts w:hint="eastAsia"/>
                <w:sz w:val="18"/>
                <w:szCs w:val="18"/>
                <w:lang w:eastAsia="ja-JP"/>
              </w:rPr>
              <w:t>31</w:t>
            </w:r>
            <w:r w:rsidR="00EB4D11" w:rsidRPr="00A06E62">
              <w:rPr>
                <w:rFonts w:hint="eastAsia"/>
                <w:sz w:val="18"/>
                <w:szCs w:val="18"/>
                <w:lang w:eastAsia="ja-JP"/>
              </w:rPr>
              <w:t xml:space="preserve"> bits </w:t>
            </w:r>
          </w:p>
        </w:tc>
        <w:tc>
          <w:tcPr>
            <w:tcW w:w="2338" w:type="dxa"/>
            <w:vAlign w:val="center"/>
          </w:tcPr>
          <w:p w14:paraId="534B76FC" w14:textId="77777777" w:rsidR="00EB4D11" w:rsidRPr="00A06E62" w:rsidRDefault="00EB4D11">
            <w:pPr>
              <w:jc w:val="center"/>
              <w:rPr>
                <w:sz w:val="18"/>
                <w:szCs w:val="18"/>
                <w:lang w:eastAsia="ja-JP"/>
              </w:rPr>
            </w:pPr>
            <w:r w:rsidRPr="00A06E62">
              <w:rPr>
                <w:rFonts w:hint="eastAsia"/>
                <w:sz w:val="18"/>
                <w:szCs w:val="18"/>
                <w:lang w:eastAsia="ja-JP"/>
              </w:rPr>
              <w:t>15 bits</w:t>
            </w:r>
          </w:p>
        </w:tc>
      </w:tr>
      <w:tr w:rsidR="00EB4D11" w14:paraId="3541D19B" w14:textId="77777777">
        <w:tc>
          <w:tcPr>
            <w:tcW w:w="9350" w:type="dxa"/>
            <w:gridSpan w:val="4"/>
            <w:vAlign w:val="center"/>
          </w:tcPr>
          <w:p w14:paraId="26723368" w14:textId="77777777" w:rsidR="00EB4D11" w:rsidRPr="00A06E62" w:rsidRDefault="00EB4D11">
            <w:pPr>
              <w:rPr>
                <w:sz w:val="18"/>
                <w:szCs w:val="18"/>
                <w:lang w:eastAsia="ja-JP"/>
              </w:rPr>
            </w:pPr>
            <w:r w:rsidRPr="00A06E62">
              <w:rPr>
                <w:rFonts w:hint="eastAsia"/>
                <w:sz w:val="18"/>
                <w:szCs w:val="18"/>
                <w:lang w:eastAsia="ja-JP"/>
              </w:rPr>
              <w:t>The total duration analyzed in Fig. x = Msg-0 + T</w:t>
            </w:r>
            <w:r w:rsidRPr="00A06E62">
              <w:rPr>
                <w:rFonts w:hint="eastAsia"/>
                <w:sz w:val="18"/>
                <w:szCs w:val="18"/>
                <w:vertAlign w:val="subscript"/>
                <w:lang w:eastAsia="ja-JP"/>
              </w:rPr>
              <w:t>R2D</w:t>
            </w:r>
            <w:r w:rsidRPr="00A06E62">
              <w:rPr>
                <w:rFonts w:hint="eastAsia"/>
                <w:sz w:val="18"/>
                <w:szCs w:val="18"/>
                <w:lang w:eastAsia="ja-JP"/>
              </w:rPr>
              <w:t xml:space="preserve"> + Msg-1 + T</w:t>
            </w:r>
            <w:r w:rsidRPr="00A06E62">
              <w:rPr>
                <w:rFonts w:hint="eastAsia"/>
                <w:sz w:val="18"/>
                <w:szCs w:val="18"/>
                <w:vertAlign w:val="subscript"/>
                <w:lang w:eastAsia="ja-JP"/>
              </w:rPr>
              <w:t>D2R</w:t>
            </w:r>
            <w:r w:rsidRPr="00A06E62">
              <w:rPr>
                <w:rFonts w:hint="eastAsia"/>
                <w:sz w:val="18"/>
                <w:szCs w:val="18"/>
                <w:lang w:eastAsia="ja-JP"/>
              </w:rPr>
              <w:t xml:space="preserve"> + Msg-2 + T</w:t>
            </w:r>
            <w:r w:rsidRPr="00A06E62">
              <w:rPr>
                <w:rFonts w:hint="eastAsia"/>
                <w:sz w:val="18"/>
                <w:szCs w:val="18"/>
                <w:vertAlign w:val="subscript"/>
                <w:lang w:eastAsia="ja-JP"/>
              </w:rPr>
              <w:t>R2D</w:t>
            </w:r>
            <w:r w:rsidRPr="00A06E62">
              <w:rPr>
                <w:rFonts w:hint="eastAsia"/>
                <w:sz w:val="18"/>
                <w:szCs w:val="18"/>
                <w:lang w:eastAsia="ja-JP"/>
              </w:rPr>
              <w:t xml:space="preserve"> + Msg-3.</w:t>
            </w:r>
          </w:p>
          <w:p w14:paraId="062ADBE0" w14:textId="77777777" w:rsidR="00EB4D11" w:rsidRPr="00A06E62" w:rsidRDefault="00EB4D11">
            <w:pPr>
              <w:rPr>
                <w:sz w:val="18"/>
                <w:szCs w:val="18"/>
                <w:lang w:eastAsia="ja-JP"/>
              </w:rPr>
            </w:pPr>
            <w:r w:rsidRPr="00A06E62">
              <w:rPr>
                <w:rFonts w:hint="eastAsia"/>
                <w:sz w:val="18"/>
                <w:szCs w:val="18"/>
                <w:lang w:eastAsia="ja-JP"/>
              </w:rPr>
              <w:t>No TDMA/FDMA is assumed for D2R.</w:t>
            </w:r>
          </w:p>
        </w:tc>
      </w:tr>
    </w:tbl>
    <w:p w14:paraId="3912E7BF" w14:textId="77777777" w:rsidR="00EB4D11" w:rsidRPr="00466DD1" w:rsidRDefault="00EB4D11" w:rsidP="00EB4D11">
      <w:pPr>
        <w:jc w:val="both"/>
        <w:rPr>
          <w:lang w:eastAsia="ja-JP"/>
        </w:rPr>
      </w:pPr>
    </w:p>
    <w:p w14:paraId="25516C52" w14:textId="00171F36" w:rsidR="00EB4D11" w:rsidRPr="00041896" w:rsidRDefault="00EB4D11" w:rsidP="00EB4D11">
      <w:pPr>
        <w:jc w:val="both"/>
        <w:rPr>
          <w:b/>
          <w:bCs/>
          <w:u w:val="single"/>
          <w:lang w:eastAsia="ja-JP"/>
        </w:rPr>
      </w:pPr>
      <w:r>
        <w:rPr>
          <w:rFonts w:hint="eastAsia"/>
          <w:b/>
          <w:bCs/>
          <w:u w:val="single"/>
          <w:lang w:eastAsia="ja-JP"/>
        </w:rPr>
        <w:t>Observation</w:t>
      </w:r>
      <w:r w:rsidRPr="002E3663">
        <w:rPr>
          <w:rFonts w:hint="eastAsia"/>
          <w:b/>
          <w:bCs/>
          <w:u w:val="single"/>
          <w:lang w:eastAsia="ja-JP"/>
        </w:rPr>
        <w:t xml:space="preserve"> </w:t>
      </w:r>
      <w:r w:rsidR="009B073E">
        <w:rPr>
          <w:rFonts w:hint="eastAsia"/>
          <w:b/>
          <w:bCs/>
          <w:u w:val="single"/>
          <w:lang w:eastAsia="ja-JP"/>
        </w:rPr>
        <w:t>10</w:t>
      </w:r>
      <w:r w:rsidRPr="002E3663">
        <w:rPr>
          <w:rFonts w:hint="eastAsia"/>
          <w:b/>
          <w:bCs/>
          <w:u w:val="single"/>
          <w:lang w:eastAsia="ja-JP"/>
        </w:rPr>
        <w:t>:</w:t>
      </w:r>
    </w:p>
    <w:p w14:paraId="3FB548C6" w14:textId="3EB215BB" w:rsidR="00EB4D11" w:rsidRDefault="00EB4D11" w:rsidP="00EB4D11">
      <w:pPr>
        <w:pStyle w:val="ListParagraph"/>
        <w:numPr>
          <w:ilvl w:val="0"/>
          <w:numId w:val="7"/>
        </w:numPr>
        <w:ind w:leftChars="0"/>
        <w:jc w:val="both"/>
        <w:rPr>
          <w:b/>
          <w:bCs/>
          <w:lang w:eastAsia="ja-JP"/>
        </w:rPr>
      </w:pPr>
      <w:r>
        <w:rPr>
          <w:rFonts w:hint="eastAsia"/>
          <w:b/>
          <w:bCs/>
          <w:lang w:eastAsia="ja-JP"/>
        </w:rPr>
        <w:t xml:space="preserve">Clock-acquisition part Option 2 can </w:t>
      </w:r>
      <w:r w:rsidR="000648CA">
        <w:rPr>
          <w:rFonts w:hint="eastAsia"/>
          <w:b/>
          <w:bCs/>
          <w:lang w:eastAsia="ja-JP"/>
        </w:rPr>
        <w:t xml:space="preserve">reduce device SFO for D2R transmissions to be within [-1%, +1%] and </w:t>
      </w:r>
      <w:r>
        <w:rPr>
          <w:rFonts w:hint="eastAsia"/>
          <w:b/>
          <w:bCs/>
          <w:lang w:eastAsia="ja-JP"/>
        </w:rPr>
        <w:t>save</w:t>
      </w:r>
      <w:r w:rsidR="000648CA">
        <w:rPr>
          <w:rFonts w:hint="eastAsia"/>
          <w:b/>
          <w:bCs/>
          <w:lang w:eastAsia="ja-JP"/>
        </w:rPr>
        <w:t>s</w:t>
      </w:r>
      <w:r>
        <w:rPr>
          <w:rFonts w:hint="eastAsia"/>
          <w:b/>
          <w:bCs/>
          <w:lang w:eastAsia="ja-JP"/>
        </w:rPr>
        <w:t xml:space="preserve"> the total overhead of A-IoT communications</w:t>
      </w:r>
    </w:p>
    <w:p w14:paraId="30C8FD5C" w14:textId="77777777" w:rsidR="00EB4D11" w:rsidRPr="00EB4D11" w:rsidRDefault="00EB4D11" w:rsidP="00DF2758">
      <w:pPr>
        <w:jc w:val="both"/>
        <w:rPr>
          <w:b/>
          <w:bCs/>
          <w:lang w:eastAsia="ja-JP"/>
        </w:rPr>
      </w:pPr>
    </w:p>
    <w:p w14:paraId="0EF0D6F1" w14:textId="0B18CF31" w:rsidR="008603B4" w:rsidRPr="00B365FB" w:rsidRDefault="008603B4" w:rsidP="008603B4">
      <w:pPr>
        <w:pStyle w:val="Heading1"/>
        <w:numPr>
          <w:ilvl w:val="0"/>
          <w:numId w:val="4"/>
        </w:numPr>
        <w:rPr>
          <w:b/>
          <w:sz w:val="32"/>
          <w:szCs w:val="32"/>
          <w:lang w:eastAsia="ja-JP"/>
        </w:rPr>
      </w:pPr>
      <w:r w:rsidRPr="00B365FB">
        <w:rPr>
          <w:b/>
          <w:sz w:val="32"/>
          <w:szCs w:val="32"/>
          <w:lang w:eastAsia="ja-JP"/>
        </w:rPr>
        <w:t>Conclusion</w:t>
      </w:r>
    </w:p>
    <w:p w14:paraId="18E1ACB2" w14:textId="1E71DA15" w:rsidR="00611DE1" w:rsidRDefault="00611DE1" w:rsidP="005B6D4C">
      <w:pPr>
        <w:jc w:val="both"/>
        <w:rPr>
          <w:lang w:eastAsia="ja-JP"/>
        </w:rPr>
      </w:pPr>
      <w:r>
        <w:rPr>
          <w:rFonts w:hint="eastAsia"/>
          <w:lang w:eastAsia="ja-JP"/>
        </w:rPr>
        <w:t>In this contribution we have following proposals and observations.</w:t>
      </w:r>
    </w:p>
    <w:p w14:paraId="4E621731" w14:textId="77777777" w:rsidR="00630868" w:rsidRDefault="00630868" w:rsidP="005B6D4C">
      <w:pPr>
        <w:jc w:val="both"/>
        <w:rPr>
          <w:lang w:eastAsia="ja-JP"/>
        </w:rPr>
      </w:pPr>
    </w:p>
    <w:p w14:paraId="2674B9D6" w14:textId="35CD985A" w:rsidR="00126F5C" w:rsidRDefault="0013629D" w:rsidP="005B6D4C">
      <w:pPr>
        <w:jc w:val="both"/>
        <w:rPr>
          <w:lang w:eastAsia="ja-JP"/>
        </w:rPr>
      </w:pPr>
      <w:r w:rsidRPr="0013629D">
        <w:rPr>
          <w:rFonts w:hint="eastAsia"/>
          <w:highlight w:val="cyan"/>
          <w:lang w:eastAsia="ja-JP"/>
        </w:rPr>
        <w:t>Start indicator part of R2D timing acquisition signal</w:t>
      </w:r>
    </w:p>
    <w:p w14:paraId="233D10AB" w14:textId="77777777" w:rsidR="00126F5C" w:rsidRPr="00752DDA" w:rsidRDefault="00126F5C" w:rsidP="00126F5C">
      <w:pPr>
        <w:jc w:val="both"/>
        <w:rPr>
          <w:b/>
          <w:bCs/>
          <w:u w:val="single"/>
          <w:lang w:eastAsia="ja-JP"/>
        </w:rPr>
      </w:pPr>
      <w:r w:rsidRPr="00752DDA">
        <w:rPr>
          <w:rFonts w:hint="eastAsia"/>
          <w:b/>
          <w:bCs/>
          <w:u w:val="single"/>
          <w:lang w:eastAsia="ja-JP"/>
        </w:rPr>
        <w:lastRenderedPageBreak/>
        <w:t>Observation 1:</w:t>
      </w:r>
    </w:p>
    <w:p w14:paraId="78B524B8" w14:textId="77777777" w:rsidR="00126F5C" w:rsidRDefault="00126F5C" w:rsidP="00126F5C">
      <w:pPr>
        <w:pStyle w:val="ListParagraph"/>
        <w:numPr>
          <w:ilvl w:val="0"/>
          <w:numId w:val="7"/>
        </w:numPr>
        <w:ind w:leftChars="0"/>
        <w:jc w:val="both"/>
        <w:rPr>
          <w:b/>
          <w:bCs/>
          <w:lang w:eastAsia="ja-JP"/>
        </w:rPr>
      </w:pPr>
      <w:r w:rsidRPr="00752DDA">
        <w:rPr>
          <w:rFonts w:hint="eastAsia"/>
          <w:b/>
          <w:bCs/>
          <w:lang w:eastAsia="ja-JP"/>
        </w:rPr>
        <w:t>For an SIP with a single ON-OFF transmission, the SIP detection is based on the OFF period</w:t>
      </w:r>
      <w:r>
        <w:rPr>
          <w:rFonts w:hint="eastAsia"/>
          <w:b/>
          <w:bCs/>
          <w:lang w:eastAsia="ja-JP"/>
        </w:rPr>
        <w:t xml:space="preserve"> of </w:t>
      </w:r>
      <w:r>
        <w:rPr>
          <w:b/>
          <w:bCs/>
          <w:lang w:eastAsia="ja-JP"/>
        </w:rPr>
        <w:t>the</w:t>
      </w:r>
      <w:r>
        <w:rPr>
          <w:rFonts w:hint="eastAsia"/>
          <w:b/>
          <w:bCs/>
          <w:lang w:eastAsia="ja-JP"/>
        </w:rPr>
        <w:t xml:space="preserve"> SIP</w:t>
      </w:r>
    </w:p>
    <w:p w14:paraId="584E9450" w14:textId="77777777" w:rsidR="00126F5C" w:rsidRPr="00752DDA" w:rsidRDefault="00126F5C" w:rsidP="00126F5C">
      <w:pPr>
        <w:pStyle w:val="ListParagraph"/>
        <w:numPr>
          <w:ilvl w:val="1"/>
          <w:numId w:val="7"/>
        </w:numPr>
        <w:ind w:leftChars="0"/>
        <w:jc w:val="both"/>
        <w:rPr>
          <w:b/>
          <w:bCs/>
          <w:lang w:eastAsia="ja-JP"/>
        </w:rPr>
      </w:pPr>
      <w:r>
        <w:rPr>
          <w:rFonts w:hint="eastAsia"/>
          <w:b/>
          <w:bCs/>
          <w:lang w:eastAsia="ja-JP"/>
        </w:rPr>
        <w:t>A device considers the SIP is detected if the number of 0s from the comparator output matches with the OFF period of the SIP</w:t>
      </w:r>
    </w:p>
    <w:p w14:paraId="407C4AC5" w14:textId="77777777" w:rsidR="00126F5C" w:rsidRDefault="00126F5C" w:rsidP="005B6D4C">
      <w:pPr>
        <w:jc w:val="both"/>
        <w:rPr>
          <w:lang w:eastAsia="ja-JP"/>
        </w:rPr>
      </w:pPr>
    </w:p>
    <w:p w14:paraId="65B1183F" w14:textId="77777777" w:rsidR="00126F5C" w:rsidRPr="00752DDA" w:rsidRDefault="00126F5C" w:rsidP="00126F5C">
      <w:pPr>
        <w:jc w:val="both"/>
        <w:rPr>
          <w:b/>
          <w:bCs/>
          <w:u w:val="single"/>
          <w:lang w:eastAsia="ja-JP"/>
        </w:rPr>
      </w:pPr>
      <w:r w:rsidRPr="00752DDA">
        <w:rPr>
          <w:rFonts w:hint="eastAsia"/>
          <w:b/>
          <w:bCs/>
          <w:u w:val="single"/>
          <w:lang w:eastAsia="ja-JP"/>
        </w:rPr>
        <w:t xml:space="preserve">Observation </w:t>
      </w:r>
      <w:r>
        <w:rPr>
          <w:rFonts w:hint="eastAsia"/>
          <w:b/>
          <w:bCs/>
          <w:u w:val="single"/>
          <w:lang w:eastAsia="ja-JP"/>
        </w:rPr>
        <w:t>2</w:t>
      </w:r>
      <w:r w:rsidRPr="00752DDA">
        <w:rPr>
          <w:rFonts w:hint="eastAsia"/>
          <w:b/>
          <w:bCs/>
          <w:u w:val="single"/>
          <w:lang w:eastAsia="ja-JP"/>
        </w:rPr>
        <w:t>:</w:t>
      </w:r>
    </w:p>
    <w:p w14:paraId="55FC0BB7" w14:textId="77777777" w:rsidR="00126F5C" w:rsidRDefault="00126F5C" w:rsidP="00126F5C">
      <w:pPr>
        <w:pStyle w:val="ListParagraph"/>
        <w:numPr>
          <w:ilvl w:val="0"/>
          <w:numId w:val="7"/>
        </w:numPr>
        <w:ind w:leftChars="0"/>
        <w:jc w:val="both"/>
        <w:rPr>
          <w:b/>
          <w:bCs/>
          <w:lang w:eastAsia="ja-JP"/>
        </w:rPr>
      </w:pPr>
      <w:r>
        <w:rPr>
          <w:rFonts w:hint="eastAsia"/>
          <w:b/>
          <w:bCs/>
          <w:lang w:eastAsia="ja-JP"/>
        </w:rPr>
        <w:t>For single ON-OFF transmission,</w:t>
      </w:r>
    </w:p>
    <w:p w14:paraId="415A5BB9" w14:textId="77777777" w:rsidR="00126F5C" w:rsidRDefault="00126F5C" w:rsidP="00126F5C">
      <w:pPr>
        <w:pStyle w:val="ListParagraph"/>
        <w:numPr>
          <w:ilvl w:val="1"/>
          <w:numId w:val="7"/>
        </w:numPr>
        <w:ind w:leftChars="0"/>
        <w:jc w:val="both"/>
        <w:rPr>
          <w:b/>
          <w:bCs/>
          <w:lang w:eastAsia="ja-JP"/>
        </w:rPr>
      </w:pPr>
      <w:r>
        <w:rPr>
          <w:rFonts w:hint="eastAsia"/>
          <w:b/>
          <w:bCs/>
          <w:lang w:eastAsia="ja-JP"/>
        </w:rPr>
        <w:t>Longer ON period before OFF period offers lower miss-detection probability due to better comparator threshold training.</w:t>
      </w:r>
    </w:p>
    <w:p w14:paraId="427DA5CB" w14:textId="77777777" w:rsidR="00126F5C" w:rsidRDefault="00126F5C" w:rsidP="00126F5C">
      <w:pPr>
        <w:pStyle w:val="ListParagraph"/>
        <w:numPr>
          <w:ilvl w:val="1"/>
          <w:numId w:val="7"/>
        </w:numPr>
        <w:ind w:leftChars="0"/>
        <w:jc w:val="both"/>
        <w:rPr>
          <w:b/>
          <w:bCs/>
          <w:lang w:eastAsia="ja-JP"/>
        </w:rPr>
      </w:pPr>
      <w:r>
        <w:rPr>
          <w:rFonts w:hint="eastAsia"/>
          <w:b/>
          <w:bCs/>
          <w:lang w:eastAsia="ja-JP"/>
        </w:rPr>
        <w:t>Longer OFF period offers lower false-alarm probability under noise input.</w:t>
      </w:r>
    </w:p>
    <w:p w14:paraId="694E3190" w14:textId="77777777" w:rsidR="00126F5C" w:rsidRDefault="00126F5C" w:rsidP="00126F5C">
      <w:pPr>
        <w:pStyle w:val="ListParagraph"/>
        <w:numPr>
          <w:ilvl w:val="1"/>
          <w:numId w:val="7"/>
        </w:numPr>
        <w:ind w:leftChars="0"/>
        <w:jc w:val="both"/>
        <w:rPr>
          <w:b/>
          <w:bCs/>
          <w:lang w:eastAsia="ja-JP"/>
        </w:rPr>
      </w:pPr>
      <w:r>
        <w:rPr>
          <w:rFonts w:hint="eastAsia"/>
          <w:b/>
          <w:bCs/>
          <w:lang w:eastAsia="ja-JP"/>
        </w:rPr>
        <w:t>OFF period duration should be deviated from any OFF periods expected during CAP/PRDCH OOK as much as possible if lower false-alarm probability under CAP/PRDCH envelope input is desirable.</w:t>
      </w:r>
    </w:p>
    <w:p w14:paraId="5A462A6B" w14:textId="77777777" w:rsidR="00126F5C" w:rsidRPr="00126F5C" w:rsidRDefault="00126F5C" w:rsidP="005B6D4C">
      <w:pPr>
        <w:jc w:val="both"/>
        <w:rPr>
          <w:lang w:eastAsia="ja-JP"/>
        </w:rPr>
      </w:pPr>
    </w:p>
    <w:p w14:paraId="283C0A79" w14:textId="77777777" w:rsidR="00126F5C" w:rsidRPr="00752DDA" w:rsidRDefault="00126F5C" w:rsidP="00126F5C">
      <w:pPr>
        <w:jc w:val="both"/>
        <w:rPr>
          <w:b/>
          <w:bCs/>
          <w:u w:val="single"/>
          <w:lang w:eastAsia="ja-JP"/>
        </w:rPr>
      </w:pPr>
      <w:r w:rsidRPr="00752DDA">
        <w:rPr>
          <w:rFonts w:hint="eastAsia"/>
          <w:b/>
          <w:bCs/>
          <w:u w:val="single"/>
          <w:lang w:eastAsia="ja-JP"/>
        </w:rPr>
        <w:t xml:space="preserve">Observation </w:t>
      </w:r>
      <w:r>
        <w:rPr>
          <w:rFonts w:hint="eastAsia"/>
          <w:b/>
          <w:bCs/>
          <w:u w:val="single"/>
          <w:lang w:eastAsia="ja-JP"/>
        </w:rPr>
        <w:t>3</w:t>
      </w:r>
      <w:r w:rsidRPr="00752DDA">
        <w:rPr>
          <w:rFonts w:hint="eastAsia"/>
          <w:b/>
          <w:bCs/>
          <w:u w:val="single"/>
          <w:lang w:eastAsia="ja-JP"/>
        </w:rPr>
        <w:t>:</w:t>
      </w:r>
    </w:p>
    <w:p w14:paraId="226A9A94" w14:textId="77777777" w:rsidR="00126F5C" w:rsidRPr="007872F8" w:rsidRDefault="00126F5C" w:rsidP="00126F5C">
      <w:pPr>
        <w:pStyle w:val="ListParagraph"/>
        <w:numPr>
          <w:ilvl w:val="0"/>
          <w:numId w:val="7"/>
        </w:numPr>
        <w:ind w:leftChars="0"/>
        <w:jc w:val="both"/>
        <w:rPr>
          <w:b/>
          <w:bCs/>
          <w:lang w:eastAsia="ja-JP"/>
        </w:rPr>
      </w:pPr>
      <w:r>
        <w:rPr>
          <w:rFonts w:hint="eastAsia"/>
          <w:b/>
          <w:bCs/>
          <w:lang w:eastAsia="ja-JP"/>
        </w:rPr>
        <w:t>Without digital correlator, multiple ON-OFF transmission has no/less advantage compared to single ON-OFF transmission for a given SIP duration</w:t>
      </w:r>
    </w:p>
    <w:p w14:paraId="55C64F47" w14:textId="77777777" w:rsidR="003B3EF0" w:rsidRDefault="003B3EF0" w:rsidP="005B6D4C">
      <w:pPr>
        <w:jc w:val="both"/>
        <w:rPr>
          <w:lang w:eastAsia="ja-JP"/>
        </w:rPr>
      </w:pPr>
    </w:p>
    <w:p w14:paraId="115A0E3B" w14:textId="77777777" w:rsidR="00126F5C" w:rsidRPr="0060795A" w:rsidRDefault="00126F5C" w:rsidP="00126F5C">
      <w:pPr>
        <w:rPr>
          <w:b/>
          <w:bCs/>
          <w:u w:val="single"/>
          <w:lang w:eastAsia="ja-JP"/>
        </w:rPr>
      </w:pPr>
      <w:r w:rsidRPr="0060795A">
        <w:rPr>
          <w:rFonts w:hint="eastAsia"/>
          <w:b/>
          <w:bCs/>
          <w:u w:val="single"/>
          <w:lang w:eastAsia="ja-JP"/>
        </w:rPr>
        <w:t>Proposal 1:</w:t>
      </w:r>
    </w:p>
    <w:p w14:paraId="46E0A927" w14:textId="77777777" w:rsidR="00126F5C" w:rsidRPr="0060795A" w:rsidRDefault="00126F5C" w:rsidP="00126F5C">
      <w:pPr>
        <w:pStyle w:val="ListParagraph"/>
        <w:numPr>
          <w:ilvl w:val="0"/>
          <w:numId w:val="7"/>
        </w:numPr>
        <w:ind w:leftChars="0"/>
        <w:rPr>
          <w:b/>
          <w:bCs/>
          <w:lang w:eastAsia="ja-JP"/>
        </w:rPr>
      </w:pPr>
      <w:r>
        <w:rPr>
          <w:rFonts w:hint="eastAsia"/>
          <w:b/>
          <w:bCs/>
          <w:lang w:eastAsia="ja-JP"/>
        </w:rPr>
        <w:t xml:space="preserve">SIP is </w:t>
      </w:r>
      <w:r w:rsidRPr="0060795A">
        <w:rPr>
          <w:rFonts w:hint="eastAsia"/>
          <w:b/>
          <w:bCs/>
          <w:lang w:eastAsia="ja-JP"/>
        </w:rPr>
        <w:t>[1000] (M=4) on one OFDM symbol</w:t>
      </w:r>
    </w:p>
    <w:p w14:paraId="45F971AB" w14:textId="77777777" w:rsidR="00126F5C" w:rsidRDefault="00126F5C" w:rsidP="005B6D4C">
      <w:pPr>
        <w:jc w:val="both"/>
        <w:rPr>
          <w:lang w:eastAsia="ja-JP"/>
        </w:rPr>
      </w:pPr>
    </w:p>
    <w:p w14:paraId="40E6A522" w14:textId="0C6B8CAA" w:rsidR="000A007D" w:rsidRPr="000A007D" w:rsidRDefault="000A007D" w:rsidP="005B6D4C">
      <w:pPr>
        <w:jc w:val="both"/>
        <w:rPr>
          <w:lang w:eastAsia="ja-JP"/>
        </w:rPr>
      </w:pPr>
      <w:r>
        <w:rPr>
          <w:rFonts w:hint="eastAsia"/>
          <w:highlight w:val="cyan"/>
          <w:lang w:eastAsia="ja-JP"/>
        </w:rPr>
        <w:t>Clock acquisition part</w:t>
      </w:r>
      <w:r w:rsidRPr="0013629D">
        <w:rPr>
          <w:rFonts w:hint="eastAsia"/>
          <w:highlight w:val="cyan"/>
          <w:lang w:eastAsia="ja-JP"/>
        </w:rPr>
        <w:t xml:space="preserve"> of R2D timing acquisition signal</w:t>
      </w:r>
    </w:p>
    <w:p w14:paraId="3FED231E" w14:textId="77777777" w:rsidR="00126F5C" w:rsidRPr="00041896" w:rsidRDefault="00126F5C" w:rsidP="00126F5C">
      <w:pPr>
        <w:jc w:val="both"/>
        <w:rPr>
          <w:b/>
          <w:bCs/>
          <w:u w:val="single"/>
          <w:lang w:eastAsia="ja-JP"/>
        </w:rPr>
      </w:pPr>
      <w:r>
        <w:rPr>
          <w:rFonts w:hint="eastAsia"/>
          <w:b/>
          <w:bCs/>
          <w:u w:val="single"/>
          <w:lang w:eastAsia="ja-JP"/>
        </w:rPr>
        <w:t>Observation</w:t>
      </w:r>
      <w:r w:rsidRPr="002E3663">
        <w:rPr>
          <w:rFonts w:hint="eastAsia"/>
          <w:b/>
          <w:bCs/>
          <w:u w:val="single"/>
          <w:lang w:eastAsia="ja-JP"/>
        </w:rPr>
        <w:t xml:space="preserve"> </w:t>
      </w:r>
      <w:r>
        <w:rPr>
          <w:rFonts w:hint="eastAsia"/>
          <w:b/>
          <w:bCs/>
          <w:u w:val="single"/>
          <w:lang w:eastAsia="ja-JP"/>
        </w:rPr>
        <w:t>4</w:t>
      </w:r>
      <w:r w:rsidRPr="002E3663">
        <w:rPr>
          <w:rFonts w:hint="eastAsia"/>
          <w:b/>
          <w:bCs/>
          <w:u w:val="single"/>
          <w:lang w:eastAsia="ja-JP"/>
        </w:rPr>
        <w:t>:</w:t>
      </w:r>
    </w:p>
    <w:p w14:paraId="07690BB2" w14:textId="77777777" w:rsidR="00126F5C" w:rsidRDefault="00126F5C" w:rsidP="00126F5C">
      <w:pPr>
        <w:pStyle w:val="ListParagraph"/>
        <w:numPr>
          <w:ilvl w:val="0"/>
          <w:numId w:val="7"/>
        </w:numPr>
        <w:ind w:leftChars="0"/>
        <w:jc w:val="both"/>
        <w:rPr>
          <w:lang w:eastAsia="ja-JP"/>
        </w:rPr>
      </w:pPr>
      <w:r>
        <w:rPr>
          <w:rFonts w:hint="eastAsia"/>
          <w:b/>
          <w:bCs/>
          <w:lang w:eastAsia="ja-JP"/>
        </w:rPr>
        <w:t xml:space="preserve">3 OOK chip duration in CAP can reliably indicate the M value if CAP M values are limited to {1, 2, 4, 6, 12} </w:t>
      </w:r>
    </w:p>
    <w:p w14:paraId="14CAC86C" w14:textId="77777777" w:rsidR="00126F5C" w:rsidRDefault="00126F5C" w:rsidP="005B6D4C">
      <w:pPr>
        <w:jc w:val="both"/>
        <w:rPr>
          <w:lang w:eastAsia="ja-JP"/>
        </w:rPr>
      </w:pPr>
    </w:p>
    <w:p w14:paraId="7586A988" w14:textId="77777777" w:rsidR="00126F5C" w:rsidRPr="00041896" w:rsidRDefault="00126F5C" w:rsidP="00126F5C">
      <w:pPr>
        <w:jc w:val="both"/>
        <w:rPr>
          <w:b/>
          <w:bCs/>
          <w:u w:val="single"/>
          <w:lang w:eastAsia="ja-JP"/>
        </w:rPr>
      </w:pPr>
      <w:r w:rsidRPr="002E3663">
        <w:rPr>
          <w:rFonts w:hint="eastAsia"/>
          <w:b/>
          <w:bCs/>
          <w:u w:val="single"/>
          <w:lang w:eastAsia="ja-JP"/>
        </w:rPr>
        <w:t xml:space="preserve">Proposal </w:t>
      </w:r>
      <w:r>
        <w:rPr>
          <w:rFonts w:hint="eastAsia"/>
          <w:b/>
          <w:bCs/>
          <w:u w:val="single"/>
          <w:lang w:eastAsia="ja-JP"/>
        </w:rPr>
        <w:t>2</w:t>
      </w:r>
      <w:r w:rsidRPr="002E3663">
        <w:rPr>
          <w:rFonts w:hint="eastAsia"/>
          <w:b/>
          <w:bCs/>
          <w:u w:val="single"/>
          <w:lang w:eastAsia="ja-JP"/>
        </w:rPr>
        <w:t>:</w:t>
      </w:r>
    </w:p>
    <w:p w14:paraId="4A22C110" w14:textId="77777777" w:rsidR="00126F5C" w:rsidRDefault="00126F5C" w:rsidP="00126F5C">
      <w:pPr>
        <w:pStyle w:val="ListParagraph"/>
        <w:numPr>
          <w:ilvl w:val="0"/>
          <w:numId w:val="7"/>
        </w:numPr>
        <w:ind w:leftChars="0"/>
        <w:jc w:val="both"/>
        <w:rPr>
          <w:b/>
          <w:bCs/>
          <w:lang w:eastAsia="ja-JP"/>
        </w:rPr>
      </w:pPr>
      <w:r>
        <w:rPr>
          <w:rFonts w:hint="eastAsia"/>
          <w:b/>
          <w:bCs/>
          <w:lang w:eastAsia="ja-JP"/>
        </w:rPr>
        <w:t xml:space="preserve">Confirm to design clock-acquisition part such that following </w:t>
      </w:r>
      <w:r>
        <w:rPr>
          <w:b/>
          <w:bCs/>
          <w:lang w:eastAsia="ja-JP"/>
        </w:rPr>
        <w:t>functionalities</w:t>
      </w:r>
      <w:r>
        <w:rPr>
          <w:rFonts w:hint="eastAsia"/>
          <w:b/>
          <w:bCs/>
          <w:lang w:eastAsia="ja-JP"/>
        </w:rPr>
        <w:t xml:space="preserve"> are enabled:</w:t>
      </w:r>
    </w:p>
    <w:p w14:paraId="325569FD" w14:textId="77777777" w:rsidR="00126F5C" w:rsidRDefault="00126F5C" w:rsidP="00126F5C">
      <w:pPr>
        <w:pStyle w:val="ListParagraph"/>
        <w:numPr>
          <w:ilvl w:val="1"/>
          <w:numId w:val="7"/>
        </w:numPr>
        <w:ind w:leftChars="0"/>
        <w:jc w:val="both"/>
        <w:rPr>
          <w:b/>
          <w:bCs/>
          <w:lang w:eastAsia="ja-JP"/>
        </w:rPr>
      </w:pPr>
      <w:r>
        <w:rPr>
          <w:rFonts w:hint="eastAsia"/>
          <w:b/>
          <w:bCs/>
          <w:lang w:eastAsia="ja-JP"/>
        </w:rPr>
        <w:t>I</w:t>
      </w:r>
      <w:r>
        <w:rPr>
          <w:b/>
          <w:bCs/>
          <w:lang w:eastAsia="ja-JP"/>
        </w:rPr>
        <w:t>d</w:t>
      </w:r>
      <w:r>
        <w:rPr>
          <w:rFonts w:hint="eastAsia"/>
          <w:b/>
          <w:bCs/>
          <w:lang w:eastAsia="ja-JP"/>
        </w:rPr>
        <w:t>entify the value of M used for the PRDCH, at least if CP handling Alt M1-1/1-2 is agreed</w:t>
      </w:r>
    </w:p>
    <w:p w14:paraId="11CFED53" w14:textId="77777777" w:rsidR="00126F5C" w:rsidRDefault="00126F5C" w:rsidP="00126F5C">
      <w:pPr>
        <w:pStyle w:val="ListParagraph"/>
        <w:numPr>
          <w:ilvl w:val="1"/>
          <w:numId w:val="7"/>
        </w:numPr>
        <w:ind w:leftChars="0"/>
        <w:jc w:val="both"/>
        <w:rPr>
          <w:b/>
          <w:bCs/>
          <w:lang w:eastAsia="ja-JP"/>
        </w:rPr>
      </w:pPr>
      <w:r>
        <w:rPr>
          <w:rFonts w:hint="eastAsia"/>
          <w:b/>
          <w:bCs/>
          <w:lang w:eastAsia="ja-JP"/>
        </w:rPr>
        <w:t>Determine the OOK chip duration</w:t>
      </w:r>
    </w:p>
    <w:p w14:paraId="70D03788" w14:textId="77777777" w:rsidR="00126F5C" w:rsidRDefault="00126F5C" w:rsidP="00126F5C">
      <w:pPr>
        <w:pStyle w:val="ListParagraph"/>
        <w:numPr>
          <w:ilvl w:val="2"/>
          <w:numId w:val="7"/>
        </w:numPr>
        <w:ind w:leftChars="0"/>
        <w:jc w:val="both"/>
        <w:rPr>
          <w:b/>
          <w:bCs/>
          <w:lang w:eastAsia="ja-JP"/>
        </w:rPr>
      </w:pPr>
      <w:r>
        <w:rPr>
          <w:rFonts w:hint="eastAsia"/>
          <w:b/>
          <w:bCs/>
          <w:lang w:eastAsia="ja-JP"/>
        </w:rPr>
        <w:t>The determined OOK chip duration is a reference for D2R transmission</w:t>
      </w:r>
    </w:p>
    <w:p w14:paraId="4B123607" w14:textId="77777777" w:rsidR="00126F5C" w:rsidRDefault="00126F5C" w:rsidP="005B6D4C">
      <w:pPr>
        <w:jc w:val="both"/>
        <w:rPr>
          <w:lang w:eastAsia="ja-JP"/>
        </w:rPr>
      </w:pPr>
    </w:p>
    <w:p w14:paraId="00411EA7" w14:textId="77777777" w:rsidR="00126F5C" w:rsidRPr="00041896" w:rsidRDefault="00126F5C" w:rsidP="00126F5C">
      <w:pPr>
        <w:jc w:val="both"/>
        <w:rPr>
          <w:b/>
          <w:bCs/>
          <w:u w:val="single"/>
          <w:lang w:eastAsia="ja-JP"/>
        </w:rPr>
      </w:pPr>
      <w:r w:rsidRPr="002E3663">
        <w:rPr>
          <w:rFonts w:hint="eastAsia"/>
          <w:b/>
          <w:bCs/>
          <w:u w:val="single"/>
          <w:lang w:eastAsia="ja-JP"/>
        </w:rPr>
        <w:t>Proposal</w:t>
      </w:r>
      <w:r>
        <w:rPr>
          <w:rFonts w:hint="eastAsia"/>
          <w:b/>
          <w:bCs/>
          <w:u w:val="single"/>
          <w:lang w:eastAsia="ja-JP"/>
        </w:rPr>
        <w:t xml:space="preserve"> 3</w:t>
      </w:r>
      <w:r w:rsidRPr="002E3663">
        <w:rPr>
          <w:rFonts w:hint="eastAsia"/>
          <w:b/>
          <w:bCs/>
          <w:u w:val="single"/>
          <w:lang w:eastAsia="ja-JP"/>
        </w:rPr>
        <w:t>:</w:t>
      </w:r>
    </w:p>
    <w:p w14:paraId="5D4194AE" w14:textId="77777777" w:rsidR="00126F5C" w:rsidRDefault="00126F5C" w:rsidP="00126F5C">
      <w:pPr>
        <w:pStyle w:val="ListParagraph"/>
        <w:numPr>
          <w:ilvl w:val="0"/>
          <w:numId w:val="7"/>
        </w:numPr>
        <w:ind w:leftChars="0"/>
        <w:jc w:val="both"/>
        <w:rPr>
          <w:b/>
          <w:bCs/>
          <w:lang w:eastAsia="ja-JP"/>
        </w:rPr>
      </w:pPr>
      <w:r>
        <w:rPr>
          <w:rFonts w:hint="eastAsia"/>
          <w:b/>
          <w:bCs/>
          <w:lang w:eastAsia="ja-JP"/>
        </w:rPr>
        <w:t>For clock-acquisition part for a device to determine the OOK chip duration, adopt following:</w:t>
      </w:r>
    </w:p>
    <w:p w14:paraId="37F1B0E7" w14:textId="77777777" w:rsidR="00126F5C" w:rsidRDefault="00126F5C" w:rsidP="00126F5C">
      <w:pPr>
        <w:pStyle w:val="ListParagraph"/>
        <w:numPr>
          <w:ilvl w:val="1"/>
          <w:numId w:val="7"/>
        </w:numPr>
        <w:ind w:leftChars="0"/>
        <w:jc w:val="both"/>
        <w:rPr>
          <w:b/>
          <w:bCs/>
          <w:lang w:eastAsia="ja-JP"/>
        </w:rPr>
      </w:pPr>
      <w:r w:rsidRPr="00DA0A34">
        <w:rPr>
          <w:b/>
          <w:bCs/>
          <w:lang w:eastAsia="ja-JP"/>
        </w:rPr>
        <w:t xml:space="preserve">Option 2: Duration of the clock-acquisition part is constant for different M values based on </w:t>
      </w:r>
      <w:proofErr w:type="gramStart"/>
      <w:r w:rsidRPr="00DA0A34">
        <w:rPr>
          <w:b/>
          <w:bCs/>
          <w:lang w:eastAsia="ja-JP"/>
        </w:rPr>
        <w:t>repetition,</w:t>
      </w:r>
      <w:proofErr w:type="gramEnd"/>
      <w:r w:rsidRPr="00DA0A34">
        <w:rPr>
          <w:b/>
          <w:bCs/>
          <w:lang w:eastAsia="ja-JP"/>
        </w:rPr>
        <w:t xml:space="preserve"> i.e. repetition factor is increased with increasing value of M to keep the duration constant.</w:t>
      </w:r>
    </w:p>
    <w:p w14:paraId="4E1C600A" w14:textId="77777777" w:rsidR="00126F5C" w:rsidRPr="005B2077" w:rsidRDefault="00126F5C" w:rsidP="00126F5C">
      <w:pPr>
        <w:pStyle w:val="ListParagraph"/>
        <w:numPr>
          <w:ilvl w:val="0"/>
          <w:numId w:val="7"/>
        </w:numPr>
        <w:ind w:leftChars="0"/>
        <w:jc w:val="both"/>
        <w:rPr>
          <w:lang w:eastAsia="ja-JP"/>
        </w:rPr>
      </w:pPr>
      <w:r>
        <w:rPr>
          <w:rFonts w:hint="eastAsia"/>
          <w:b/>
          <w:bCs/>
          <w:lang w:eastAsia="ja-JP"/>
        </w:rPr>
        <w:t>The CAP has 3 OFDM symbols</w:t>
      </w:r>
    </w:p>
    <w:p w14:paraId="41783EAA" w14:textId="77777777" w:rsidR="00126F5C" w:rsidRDefault="00126F5C" w:rsidP="005B6D4C">
      <w:pPr>
        <w:jc w:val="both"/>
        <w:rPr>
          <w:lang w:eastAsia="ja-JP"/>
        </w:rPr>
      </w:pPr>
    </w:p>
    <w:p w14:paraId="1F0E9E63" w14:textId="77777777" w:rsidR="0013629D" w:rsidRPr="00041896" w:rsidRDefault="0013629D" w:rsidP="0013629D">
      <w:pPr>
        <w:jc w:val="both"/>
        <w:rPr>
          <w:b/>
          <w:bCs/>
          <w:u w:val="single"/>
          <w:lang w:eastAsia="ja-JP"/>
        </w:rPr>
      </w:pPr>
      <w:r w:rsidRPr="002E3663">
        <w:rPr>
          <w:rFonts w:hint="eastAsia"/>
          <w:b/>
          <w:bCs/>
          <w:u w:val="single"/>
          <w:lang w:eastAsia="ja-JP"/>
        </w:rPr>
        <w:t xml:space="preserve">Proposal </w:t>
      </w:r>
      <w:r>
        <w:rPr>
          <w:rFonts w:hint="eastAsia"/>
          <w:b/>
          <w:bCs/>
          <w:u w:val="single"/>
          <w:lang w:eastAsia="ja-JP"/>
        </w:rPr>
        <w:t>4</w:t>
      </w:r>
      <w:r w:rsidRPr="002E3663">
        <w:rPr>
          <w:rFonts w:hint="eastAsia"/>
          <w:b/>
          <w:bCs/>
          <w:u w:val="single"/>
          <w:lang w:eastAsia="ja-JP"/>
        </w:rPr>
        <w:t>:</w:t>
      </w:r>
    </w:p>
    <w:p w14:paraId="0EDEEF85" w14:textId="77777777" w:rsidR="0013629D" w:rsidRPr="009D34AE" w:rsidRDefault="0013629D" w:rsidP="0013629D">
      <w:pPr>
        <w:pStyle w:val="ListParagraph"/>
        <w:numPr>
          <w:ilvl w:val="0"/>
          <w:numId w:val="7"/>
        </w:numPr>
        <w:ind w:leftChars="0"/>
        <w:jc w:val="both"/>
        <w:rPr>
          <w:b/>
          <w:bCs/>
          <w:lang w:eastAsia="ja-JP"/>
        </w:rPr>
      </w:pPr>
      <w:r>
        <w:rPr>
          <w:rFonts w:hint="eastAsia"/>
          <w:b/>
          <w:bCs/>
          <w:lang w:eastAsia="ja-JP"/>
        </w:rPr>
        <w:t>For CAP Option 2 over 3 OFDM symbols, support M values of up to 12</w:t>
      </w:r>
    </w:p>
    <w:p w14:paraId="19977399" w14:textId="77777777" w:rsidR="0013629D" w:rsidRDefault="0013629D" w:rsidP="0013629D">
      <w:pPr>
        <w:pStyle w:val="ListParagraph"/>
        <w:numPr>
          <w:ilvl w:val="1"/>
          <w:numId w:val="7"/>
        </w:numPr>
        <w:ind w:leftChars="0"/>
        <w:jc w:val="both"/>
        <w:rPr>
          <w:b/>
          <w:bCs/>
          <w:lang w:eastAsia="ja-JP"/>
        </w:rPr>
      </w:pPr>
      <w:r>
        <w:rPr>
          <w:rFonts w:hint="eastAsia"/>
          <w:b/>
          <w:bCs/>
          <w:lang w:eastAsia="ja-JP"/>
        </w:rPr>
        <w:lastRenderedPageBreak/>
        <w:t>Alt.1: Define mapping between M value of CAP and M value of PRDCH</w:t>
      </w:r>
    </w:p>
    <w:p w14:paraId="623A637C" w14:textId="77777777" w:rsidR="0013629D" w:rsidRDefault="0013629D" w:rsidP="0013629D">
      <w:pPr>
        <w:pStyle w:val="ListParagraph"/>
        <w:numPr>
          <w:ilvl w:val="2"/>
          <w:numId w:val="7"/>
        </w:numPr>
        <w:ind w:leftChars="0"/>
        <w:jc w:val="both"/>
        <w:rPr>
          <w:b/>
          <w:bCs/>
          <w:lang w:eastAsia="ja-JP"/>
        </w:rPr>
      </w:pPr>
      <w:r>
        <w:rPr>
          <w:rFonts w:hint="eastAsia"/>
          <w:b/>
          <w:bCs/>
          <w:lang w:eastAsia="ja-JP"/>
        </w:rPr>
        <w:t>E.g., {M for CAP, M for PRDCH} = {1, 2}, {2, 4}, {4, 8}, {6, 12}, {12, 24}</w:t>
      </w:r>
    </w:p>
    <w:p w14:paraId="75078102" w14:textId="77777777" w:rsidR="0013629D" w:rsidRDefault="0013629D" w:rsidP="0013629D">
      <w:pPr>
        <w:pStyle w:val="ListParagraph"/>
        <w:numPr>
          <w:ilvl w:val="1"/>
          <w:numId w:val="7"/>
        </w:numPr>
        <w:ind w:leftChars="0"/>
        <w:jc w:val="both"/>
        <w:rPr>
          <w:b/>
          <w:bCs/>
          <w:lang w:eastAsia="ja-JP"/>
        </w:rPr>
      </w:pPr>
      <w:r>
        <w:rPr>
          <w:rFonts w:hint="eastAsia"/>
          <w:b/>
          <w:bCs/>
          <w:lang w:eastAsia="ja-JP"/>
        </w:rPr>
        <w:t>Alt.2: Support two-parts PRDCH</w:t>
      </w:r>
    </w:p>
    <w:p w14:paraId="3BED1852" w14:textId="77777777" w:rsidR="0013629D" w:rsidRDefault="0013629D" w:rsidP="0013629D">
      <w:pPr>
        <w:pStyle w:val="ListParagraph"/>
        <w:numPr>
          <w:ilvl w:val="2"/>
          <w:numId w:val="7"/>
        </w:numPr>
        <w:ind w:leftChars="0"/>
        <w:jc w:val="both"/>
        <w:rPr>
          <w:b/>
          <w:bCs/>
          <w:lang w:eastAsia="ja-JP"/>
        </w:rPr>
      </w:pPr>
      <w:r>
        <w:rPr>
          <w:rFonts w:hint="eastAsia"/>
          <w:b/>
          <w:bCs/>
          <w:lang w:eastAsia="ja-JP"/>
        </w:rPr>
        <w:t>First part of PRDCH uses the same M value as CAP</w:t>
      </w:r>
    </w:p>
    <w:p w14:paraId="11CADF87" w14:textId="77777777" w:rsidR="0013629D" w:rsidRDefault="0013629D" w:rsidP="0013629D">
      <w:pPr>
        <w:pStyle w:val="ListParagraph"/>
        <w:numPr>
          <w:ilvl w:val="2"/>
          <w:numId w:val="7"/>
        </w:numPr>
        <w:ind w:leftChars="0"/>
        <w:jc w:val="both"/>
        <w:rPr>
          <w:b/>
          <w:bCs/>
          <w:lang w:eastAsia="ja-JP"/>
        </w:rPr>
      </w:pPr>
      <w:r>
        <w:rPr>
          <w:rFonts w:hint="eastAsia"/>
          <w:b/>
          <w:bCs/>
          <w:lang w:eastAsia="ja-JP"/>
        </w:rPr>
        <w:t xml:space="preserve">Second part of PRDCH uses </w:t>
      </w:r>
      <w:r>
        <w:rPr>
          <w:b/>
          <w:bCs/>
          <w:lang w:eastAsia="ja-JP"/>
        </w:rPr>
        <w:t>the</w:t>
      </w:r>
      <w:r>
        <w:rPr>
          <w:rFonts w:hint="eastAsia"/>
          <w:b/>
          <w:bCs/>
          <w:lang w:eastAsia="ja-JP"/>
        </w:rPr>
        <w:t xml:space="preserve"> M value indicated by the first part of PRDCH</w:t>
      </w:r>
    </w:p>
    <w:p w14:paraId="2EEDFA70" w14:textId="77777777" w:rsidR="0013629D" w:rsidRDefault="0013629D" w:rsidP="0013629D">
      <w:pPr>
        <w:pStyle w:val="ListParagraph"/>
        <w:numPr>
          <w:ilvl w:val="0"/>
          <w:numId w:val="7"/>
        </w:numPr>
        <w:ind w:leftChars="0"/>
        <w:jc w:val="both"/>
        <w:rPr>
          <w:b/>
          <w:bCs/>
          <w:lang w:eastAsia="ja-JP"/>
        </w:rPr>
      </w:pPr>
      <w:r>
        <w:rPr>
          <w:rFonts w:hint="eastAsia"/>
          <w:b/>
          <w:bCs/>
          <w:lang w:eastAsia="ja-JP"/>
        </w:rPr>
        <w:t>Regarding CP handling for CAP Option 2,</w:t>
      </w:r>
    </w:p>
    <w:p w14:paraId="7AAD5D98" w14:textId="77777777" w:rsidR="0013629D" w:rsidRDefault="0013629D" w:rsidP="0013629D">
      <w:pPr>
        <w:pStyle w:val="ListParagraph"/>
        <w:numPr>
          <w:ilvl w:val="1"/>
          <w:numId w:val="7"/>
        </w:numPr>
        <w:ind w:leftChars="0"/>
        <w:jc w:val="both"/>
        <w:rPr>
          <w:b/>
          <w:bCs/>
          <w:lang w:eastAsia="ja-JP"/>
        </w:rPr>
      </w:pPr>
      <w:r>
        <w:rPr>
          <w:rFonts w:hint="eastAsia"/>
          <w:b/>
          <w:bCs/>
          <w:lang w:eastAsia="ja-JP"/>
        </w:rPr>
        <w:t xml:space="preserve">For CAP M = 1, CP </w:t>
      </w:r>
      <w:r>
        <w:rPr>
          <w:b/>
          <w:bCs/>
          <w:lang w:eastAsia="ja-JP"/>
        </w:rPr>
        <w:t>handling</w:t>
      </w:r>
      <w:r>
        <w:rPr>
          <w:rFonts w:hint="eastAsia"/>
          <w:b/>
          <w:bCs/>
          <w:lang w:eastAsia="ja-JP"/>
        </w:rPr>
        <w:t xml:space="preserve"> is not necessary</w:t>
      </w:r>
    </w:p>
    <w:p w14:paraId="67EC9849" w14:textId="77777777" w:rsidR="0013629D" w:rsidRDefault="0013629D" w:rsidP="0013629D">
      <w:pPr>
        <w:pStyle w:val="ListParagraph"/>
        <w:numPr>
          <w:ilvl w:val="1"/>
          <w:numId w:val="7"/>
        </w:numPr>
        <w:ind w:leftChars="0"/>
        <w:jc w:val="both"/>
        <w:rPr>
          <w:b/>
          <w:bCs/>
          <w:lang w:eastAsia="ja-JP"/>
        </w:rPr>
      </w:pPr>
      <w:r>
        <w:rPr>
          <w:rFonts w:hint="eastAsia"/>
          <w:b/>
          <w:bCs/>
          <w:lang w:eastAsia="ja-JP"/>
        </w:rPr>
        <w:t>For CAP M = 2, 4, 6, CAP pattern is cyclically shifted in time such that CP does not create fake rising/falling edges or fluctuate OOK chip duration in the middle of the CAP</w:t>
      </w:r>
    </w:p>
    <w:p w14:paraId="7A9B2353" w14:textId="77777777" w:rsidR="0013629D" w:rsidRDefault="0013629D" w:rsidP="0013629D">
      <w:pPr>
        <w:pStyle w:val="ListParagraph"/>
        <w:numPr>
          <w:ilvl w:val="2"/>
          <w:numId w:val="7"/>
        </w:numPr>
        <w:ind w:leftChars="0"/>
        <w:jc w:val="both"/>
        <w:rPr>
          <w:b/>
          <w:bCs/>
          <w:lang w:eastAsia="ja-JP"/>
        </w:rPr>
      </w:pPr>
      <w:r>
        <w:rPr>
          <w:rFonts w:hint="eastAsia"/>
          <w:b/>
          <w:bCs/>
          <w:lang w:eastAsia="ja-JP"/>
        </w:rPr>
        <w:t>The first OOK chip and the last OOK chip of an OFDM symbol of a CAP are ON over 0.5 OOK chip duration for a given CAP M</w:t>
      </w:r>
    </w:p>
    <w:p w14:paraId="2CA71C31" w14:textId="77777777" w:rsidR="0013629D" w:rsidRDefault="0013629D" w:rsidP="0013629D">
      <w:pPr>
        <w:pStyle w:val="ListParagraph"/>
        <w:numPr>
          <w:ilvl w:val="1"/>
          <w:numId w:val="7"/>
        </w:numPr>
        <w:ind w:leftChars="0"/>
        <w:jc w:val="both"/>
        <w:rPr>
          <w:b/>
          <w:bCs/>
          <w:lang w:eastAsia="ja-JP"/>
        </w:rPr>
      </w:pPr>
      <w:r>
        <w:rPr>
          <w:rFonts w:hint="eastAsia"/>
          <w:b/>
          <w:bCs/>
          <w:lang w:eastAsia="ja-JP"/>
        </w:rPr>
        <w:t>For CAP M = 12, CAP pattern after CP insertion over 3 OFDM symbol is [1010101010101 0101010101010 10101010101]</w:t>
      </w:r>
    </w:p>
    <w:p w14:paraId="21F15327" w14:textId="77777777" w:rsidR="0013629D" w:rsidRDefault="0013629D" w:rsidP="0013629D">
      <w:pPr>
        <w:pStyle w:val="ListParagraph"/>
        <w:numPr>
          <w:ilvl w:val="2"/>
          <w:numId w:val="7"/>
        </w:numPr>
        <w:ind w:leftChars="0"/>
        <w:jc w:val="both"/>
        <w:rPr>
          <w:b/>
          <w:bCs/>
          <w:lang w:eastAsia="ja-JP"/>
        </w:rPr>
      </w:pPr>
      <w:r>
        <w:rPr>
          <w:rFonts w:hint="eastAsia"/>
          <w:b/>
          <w:bCs/>
          <w:lang w:eastAsia="ja-JP"/>
        </w:rPr>
        <w:t>An CP duration is handled as an OOK chip of the CAP</w:t>
      </w:r>
    </w:p>
    <w:p w14:paraId="03652C58" w14:textId="77777777" w:rsidR="00126F5C" w:rsidRDefault="00126F5C" w:rsidP="005B6D4C">
      <w:pPr>
        <w:jc w:val="both"/>
        <w:rPr>
          <w:lang w:eastAsia="ja-JP"/>
        </w:rPr>
      </w:pPr>
    </w:p>
    <w:p w14:paraId="02C63F5A" w14:textId="7AC9D8C1" w:rsidR="000A007D" w:rsidRPr="000A007D" w:rsidRDefault="000A007D" w:rsidP="005B6D4C">
      <w:pPr>
        <w:jc w:val="both"/>
        <w:rPr>
          <w:lang w:eastAsia="ja-JP"/>
        </w:rPr>
      </w:pPr>
      <w:r w:rsidRPr="000A007D">
        <w:rPr>
          <w:rFonts w:hint="eastAsia"/>
          <w:highlight w:val="cyan"/>
          <w:lang w:eastAsia="ja-JP"/>
        </w:rPr>
        <w:t xml:space="preserve">R2D </w:t>
      </w:r>
      <w:proofErr w:type="spellStart"/>
      <w:r w:rsidRPr="000A007D">
        <w:rPr>
          <w:rFonts w:hint="eastAsia"/>
          <w:highlight w:val="cyan"/>
          <w:lang w:eastAsia="ja-JP"/>
        </w:rPr>
        <w:t>postamble</w:t>
      </w:r>
      <w:proofErr w:type="spellEnd"/>
    </w:p>
    <w:p w14:paraId="2A785D46" w14:textId="77777777" w:rsidR="0013629D" w:rsidRPr="00041896" w:rsidRDefault="0013629D" w:rsidP="0013629D">
      <w:pPr>
        <w:jc w:val="both"/>
        <w:rPr>
          <w:b/>
          <w:bCs/>
          <w:u w:val="single"/>
          <w:lang w:eastAsia="ja-JP"/>
        </w:rPr>
      </w:pPr>
      <w:r w:rsidRPr="002E3663">
        <w:rPr>
          <w:rFonts w:hint="eastAsia"/>
          <w:b/>
          <w:bCs/>
          <w:u w:val="single"/>
          <w:lang w:eastAsia="ja-JP"/>
        </w:rPr>
        <w:t xml:space="preserve">Proposal </w:t>
      </w:r>
      <w:r>
        <w:rPr>
          <w:rFonts w:hint="eastAsia"/>
          <w:b/>
          <w:bCs/>
          <w:u w:val="single"/>
          <w:lang w:eastAsia="ja-JP"/>
        </w:rPr>
        <w:t>5</w:t>
      </w:r>
      <w:r w:rsidRPr="002E3663">
        <w:rPr>
          <w:rFonts w:hint="eastAsia"/>
          <w:b/>
          <w:bCs/>
          <w:u w:val="single"/>
          <w:lang w:eastAsia="ja-JP"/>
        </w:rPr>
        <w:t>:</w:t>
      </w:r>
    </w:p>
    <w:p w14:paraId="669F1CF9" w14:textId="00F0E9DF" w:rsidR="0013629D" w:rsidRPr="00AA745D" w:rsidRDefault="0013629D" w:rsidP="0013629D">
      <w:pPr>
        <w:pStyle w:val="ListParagraph"/>
        <w:numPr>
          <w:ilvl w:val="0"/>
          <w:numId w:val="7"/>
        </w:numPr>
        <w:ind w:leftChars="0"/>
        <w:jc w:val="both"/>
        <w:rPr>
          <w:b/>
          <w:bCs/>
          <w:lang w:eastAsia="ja-JP"/>
        </w:rPr>
      </w:pPr>
      <w:r w:rsidRPr="00AA745D">
        <w:rPr>
          <w:rFonts w:hint="eastAsia"/>
          <w:b/>
          <w:bCs/>
          <w:lang w:eastAsia="ja-JP"/>
        </w:rPr>
        <w:t xml:space="preserve">Not </w:t>
      </w:r>
      <w:r>
        <w:rPr>
          <w:rFonts w:hint="eastAsia"/>
          <w:b/>
          <w:bCs/>
          <w:lang w:eastAsia="ja-JP"/>
        </w:rPr>
        <w:t xml:space="preserve">to </w:t>
      </w:r>
      <w:r w:rsidRPr="00AA745D">
        <w:rPr>
          <w:rFonts w:hint="eastAsia"/>
          <w:b/>
          <w:bCs/>
          <w:lang w:eastAsia="ja-JP"/>
        </w:rPr>
        <w:t xml:space="preserve">specify </w:t>
      </w:r>
      <w:r>
        <w:rPr>
          <w:rFonts w:hint="eastAsia"/>
          <w:b/>
          <w:bCs/>
          <w:lang w:eastAsia="ja-JP"/>
        </w:rPr>
        <w:t xml:space="preserve">physical layer </w:t>
      </w:r>
      <w:r w:rsidR="000A007D">
        <w:rPr>
          <w:rFonts w:hint="eastAsia"/>
          <w:b/>
          <w:bCs/>
          <w:lang w:eastAsia="ja-JP"/>
        </w:rPr>
        <w:t xml:space="preserve">R2D </w:t>
      </w:r>
      <w:proofErr w:type="spellStart"/>
      <w:r w:rsidRPr="00AA745D">
        <w:rPr>
          <w:rFonts w:hint="eastAsia"/>
          <w:b/>
          <w:bCs/>
          <w:lang w:eastAsia="ja-JP"/>
        </w:rPr>
        <w:t>postamble</w:t>
      </w:r>
      <w:proofErr w:type="spellEnd"/>
    </w:p>
    <w:p w14:paraId="012759EF" w14:textId="77777777" w:rsidR="0013629D" w:rsidRPr="008046C5" w:rsidRDefault="0013629D" w:rsidP="0013629D">
      <w:pPr>
        <w:pStyle w:val="ListParagraph"/>
        <w:numPr>
          <w:ilvl w:val="1"/>
          <w:numId w:val="7"/>
        </w:numPr>
        <w:ind w:leftChars="0"/>
        <w:jc w:val="both"/>
        <w:rPr>
          <w:lang w:eastAsia="ja-JP"/>
        </w:rPr>
      </w:pPr>
      <w:r>
        <w:rPr>
          <w:rFonts w:hint="eastAsia"/>
          <w:b/>
          <w:bCs/>
          <w:lang w:eastAsia="ja-JP"/>
        </w:rPr>
        <w:t>A-IoT device may consider an R2D transmission ends when it does not detect Manchester coding codeword in the R2D transmission</w:t>
      </w:r>
    </w:p>
    <w:p w14:paraId="7F1B3142" w14:textId="77777777" w:rsidR="00126F5C" w:rsidRPr="0013629D" w:rsidRDefault="00126F5C" w:rsidP="005B6D4C">
      <w:pPr>
        <w:jc w:val="both"/>
        <w:rPr>
          <w:lang w:eastAsia="ja-JP"/>
        </w:rPr>
      </w:pPr>
    </w:p>
    <w:p w14:paraId="44215CD7" w14:textId="6AF94F9F" w:rsidR="000A007D" w:rsidRPr="000A007D" w:rsidRDefault="000A007D" w:rsidP="000A007D">
      <w:pPr>
        <w:jc w:val="both"/>
        <w:rPr>
          <w:lang w:eastAsia="ja-JP"/>
        </w:rPr>
      </w:pPr>
      <w:r w:rsidRPr="000A007D">
        <w:rPr>
          <w:rFonts w:hint="eastAsia"/>
          <w:highlight w:val="cyan"/>
          <w:lang w:eastAsia="ja-JP"/>
        </w:rPr>
        <w:t xml:space="preserve">D2R preamble and </w:t>
      </w:r>
      <w:proofErr w:type="spellStart"/>
      <w:r w:rsidRPr="000A007D">
        <w:rPr>
          <w:rFonts w:hint="eastAsia"/>
          <w:highlight w:val="cyan"/>
          <w:lang w:eastAsia="ja-JP"/>
        </w:rPr>
        <w:t>midamble</w:t>
      </w:r>
      <w:proofErr w:type="spellEnd"/>
    </w:p>
    <w:p w14:paraId="7A9FBDA9" w14:textId="77777777" w:rsidR="000A007D" w:rsidRPr="00A1425B" w:rsidRDefault="000A007D" w:rsidP="000A007D">
      <w:pPr>
        <w:jc w:val="both"/>
        <w:rPr>
          <w:b/>
          <w:bCs/>
          <w:u w:val="single"/>
          <w:lang w:eastAsia="ja-JP"/>
        </w:rPr>
      </w:pPr>
      <w:r w:rsidRPr="00A1425B">
        <w:rPr>
          <w:rFonts w:hint="eastAsia"/>
          <w:b/>
          <w:bCs/>
          <w:u w:val="single"/>
          <w:lang w:eastAsia="ja-JP"/>
        </w:rPr>
        <w:t>Observation 6:</w:t>
      </w:r>
    </w:p>
    <w:p w14:paraId="5D3BE43E" w14:textId="77777777" w:rsidR="000A007D" w:rsidRDefault="000A007D" w:rsidP="000A007D">
      <w:pPr>
        <w:pStyle w:val="ListParagraph"/>
        <w:numPr>
          <w:ilvl w:val="0"/>
          <w:numId w:val="7"/>
        </w:numPr>
        <w:ind w:leftChars="0"/>
        <w:jc w:val="both"/>
        <w:rPr>
          <w:b/>
          <w:bCs/>
          <w:lang w:eastAsia="ja-JP"/>
        </w:rPr>
      </w:pPr>
      <w:r>
        <w:rPr>
          <w:rFonts w:hint="eastAsia"/>
          <w:b/>
          <w:bCs/>
          <w:lang w:eastAsia="ja-JP"/>
        </w:rPr>
        <w:t>With the device SFO for D2R transmission in a range [-10%, +10%],</w:t>
      </w:r>
    </w:p>
    <w:p w14:paraId="5DB0156F" w14:textId="77777777" w:rsidR="000A007D" w:rsidRPr="00E04ACC" w:rsidRDefault="000A007D" w:rsidP="000A007D">
      <w:pPr>
        <w:pStyle w:val="ListParagraph"/>
        <w:numPr>
          <w:ilvl w:val="1"/>
          <w:numId w:val="7"/>
        </w:numPr>
        <w:ind w:leftChars="0"/>
        <w:jc w:val="both"/>
        <w:rPr>
          <w:b/>
          <w:bCs/>
          <w:lang w:eastAsia="ja-JP"/>
        </w:rPr>
      </w:pPr>
      <w:r w:rsidRPr="00E04ACC">
        <w:rPr>
          <w:rFonts w:hint="eastAsia"/>
          <w:b/>
          <w:bCs/>
          <w:lang w:eastAsia="ja-JP"/>
        </w:rPr>
        <w:t>For a PDRCH for 16 bits + CRC-6 encoded by TBCC R = 1/3 (66 bits in total), BLER 1% is achievable with preamble only</w:t>
      </w:r>
    </w:p>
    <w:p w14:paraId="47332747" w14:textId="77777777" w:rsidR="000A007D" w:rsidRPr="00E04ACC" w:rsidRDefault="000A007D" w:rsidP="000A007D">
      <w:pPr>
        <w:pStyle w:val="ListParagraph"/>
        <w:numPr>
          <w:ilvl w:val="1"/>
          <w:numId w:val="7"/>
        </w:numPr>
        <w:ind w:leftChars="0"/>
        <w:jc w:val="both"/>
        <w:rPr>
          <w:b/>
          <w:bCs/>
          <w:lang w:eastAsia="ja-JP"/>
        </w:rPr>
      </w:pPr>
      <w:r w:rsidRPr="00E04ACC">
        <w:rPr>
          <w:rFonts w:hint="eastAsia"/>
          <w:b/>
          <w:bCs/>
          <w:lang w:eastAsia="ja-JP"/>
        </w:rPr>
        <w:t>For a PDRCH for 96 bits + CRC-16 encoded by TBCC R = 1/3 (336 bits in total), BLER 1% is not achievable with preamble only</w:t>
      </w:r>
    </w:p>
    <w:p w14:paraId="02419511" w14:textId="77777777" w:rsidR="00126F5C" w:rsidRDefault="00126F5C" w:rsidP="005B6D4C">
      <w:pPr>
        <w:jc w:val="both"/>
        <w:rPr>
          <w:lang w:eastAsia="ja-JP"/>
        </w:rPr>
      </w:pPr>
    </w:p>
    <w:p w14:paraId="73AC0CA5" w14:textId="77777777" w:rsidR="000A007D" w:rsidRPr="005B4AFD" w:rsidRDefault="000A007D" w:rsidP="000A007D">
      <w:pPr>
        <w:jc w:val="both"/>
        <w:rPr>
          <w:b/>
          <w:bCs/>
          <w:u w:val="single"/>
          <w:lang w:eastAsia="ja-JP"/>
        </w:rPr>
      </w:pPr>
      <w:r w:rsidRPr="005B4AFD">
        <w:rPr>
          <w:rFonts w:hint="eastAsia"/>
          <w:b/>
          <w:bCs/>
          <w:u w:val="single"/>
          <w:lang w:eastAsia="ja-JP"/>
        </w:rPr>
        <w:t>Observation 7:</w:t>
      </w:r>
    </w:p>
    <w:p w14:paraId="2A6E17CC" w14:textId="77777777" w:rsidR="000A007D" w:rsidRPr="008F6981" w:rsidRDefault="000A007D" w:rsidP="000A007D">
      <w:pPr>
        <w:pStyle w:val="ListParagraph"/>
        <w:numPr>
          <w:ilvl w:val="0"/>
          <w:numId w:val="7"/>
        </w:numPr>
        <w:ind w:leftChars="0"/>
        <w:jc w:val="both"/>
        <w:rPr>
          <w:b/>
          <w:bCs/>
          <w:lang w:eastAsia="ja-JP"/>
        </w:rPr>
      </w:pPr>
      <w:r w:rsidRPr="00E04ACC">
        <w:rPr>
          <w:rFonts w:hint="eastAsia"/>
          <w:b/>
          <w:bCs/>
          <w:lang w:eastAsia="ja-JP"/>
        </w:rPr>
        <w:t xml:space="preserve">For a PDRCH </w:t>
      </w:r>
      <w:r>
        <w:rPr>
          <w:rFonts w:hint="eastAsia"/>
          <w:b/>
          <w:bCs/>
          <w:lang w:eastAsia="ja-JP"/>
        </w:rPr>
        <w:t>carrying a data of</w:t>
      </w:r>
      <w:r w:rsidRPr="00E04ACC">
        <w:rPr>
          <w:rFonts w:hint="eastAsia"/>
          <w:b/>
          <w:bCs/>
          <w:lang w:eastAsia="ja-JP"/>
        </w:rPr>
        <w:t xml:space="preserve"> 16 bits + CRC-6 encoded by TBCC R = 1/3 (66 bits in total) with </w:t>
      </w:r>
      <w:r>
        <w:rPr>
          <w:b/>
          <w:bCs/>
          <w:lang w:eastAsia="ja-JP"/>
        </w:rPr>
        <w:t>“</w:t>
      </w:r>
      <w:r w:rsidRPr="00E04ACC">
        <w:rPr>
          <w:rFonts w:hint="eastAsia"/>
          <w:b/>
          <w:bCs/>
          <w:lang w:eastAsia="ja-JP"/>
        </w:rPr>
        <w:t>preamble only</w:t>
      </w:r>
      <w:r>
        <w:rPr>
          <w:b/>
          <w:bCs/>
          <w:lang w:eastAsia="ja-JP"/>
        </w:rPr>
        <w:t>”</w:t>
      </w:r>
      <w:r>
        <w:rPr>
          <w:rFonts w:hint="eastAsia"/>
          <w:b/>
          <w:bCs/>
          <w:lang w:eastAsia="ja-JP"/>
        </w:rPr>
        <w:t>,</w:t>
      </w:r>
      <w:r w:rsidRPr="008F6981">
        <w:rPr>
          <w:rFonts w:hint="eastAsia"/>
          <w:b/>
          <w:bCs/>
          <w:lang w:eastAsia="ja-JP"/>
        </w:rPr>
        <w:t xml:space="preserve"> </w:t>
      </w:r>
      <w:r>
        <w:rPr>
          <w:rFonts w:hint="eastAsia"/>
          <w:b/>
          <w:bCs/>
          <w:lang w:eastAsia="ja-JP"/>
        </w:rPr>
        <w:t>with the device SFO for D2R transmission in a range [-10%, +10%],</w:t>
      </w:r>
    </w:p>
    <w:p w14:paraId="5C93AF45" w14:textId="77777777" w:rsidR="000A007D" w:rsidRDefault="000A007D" w:rsidP="000A007D">
      <w:pPr>
        <w:pStyle w:val="ListParagraph"/>
        <w:numPr>
          <w:ilvl w:val="1"/>
          <w:numId w:val="7"/>
        </w:numPr>
        <w:ind w:leftChars="0"/>
        <w:jc w:val="both"/>
        <w:rPr>
          <w:b/>
          <w:bCs/>
          <w:lang w:eastAsia="ja-JP"/>
        </w:rPr>
      </w:pPr>
      <w:r>
        <w:rPr>
          <w:rFonts w:hint="eastAsia"/>
          <w:b/>
          <w:bCs/>
          <w:lang w:eastAsia="ja-JP"/>
        </w:rPr>
        <w:t>If the sequence has 7 or 8 bits, BLER 1% is not achievable</w:t>
      </w:r>
    </w:p>
    <w:p w14:paraId="28B7D2D1" w14:textId="77777777" w:rsidR="000A007D" w:rsidRPr="000E734C" w:rsidRDefault="000A007D" w:rsidP="000A007D">
      <w:pPr>
        <w:pStyle w:val="ListParagraph"/>
        <w:numPr>
          <w:ilvl w:val="1"/>
          <w:numId w:val="7"/>
        </w:numPr>
        <w:ind w:leftChars="0"/>
        <w:jc w:val="both"/>
        <w:rPr>
          <w:b/>
          <w:bCs/>
          <w:lang w:eastAsia="ja-JP"/>
        </w:rPr>
      </w:pPr>
      <w:r>
        <w:rPr>
          <w:rFonts w:hint="eastAsia"/>
          <w:b/>
          <w:bCs/>
          <w:lang w:eastAsia="ja-JP"/>
        </w:rPr>
        <w:t>If the</w:t>
      </w:r>
      <w:r w:rsidRPr="000E734C">
        <w:rPr>
          <w:rFonts w:hint="eastAsia"/>
          <w:b/>
          <w:bCs/>
          <w:lang w:eastAsia="ja-JP"/>
        </w:rPr>
        <w:t xml:space="preserve"> sequence</w:t>
      </w:r>
      <w:r>
        <w:rPr>
          <w:rFonts w:hint="eastAsia"/>
          <w:b/>
          <w:bCs/>
          <w:lang w:eastAsia="ja-JP"/>
        </w:rPr>
        <w:t xml:space="preserve"> has </w:t>
      </w:r>
      <w:r w:rsidRPr="000E734C">
        <w:rPr>
          <w:rFonts w:hint="eastAsia"/>
          <w:b/>
          <w:bCs/>
          <w:lang w:eastAsia="ja-JP"/>
        </w:rPr>
        <w:t>15 or 16 bits, autocorrelation properties of sequences have large impact on BLER performance</w:t>
      </w:r>
    </w:p>
    <w:p w14:paraId="2F1F7338" w14:textId="77777777" w:rsidR="000A007D" w:rsidRPr="000E734C" w:rsidRDefault="000A007D" w:rsidP="000A007D">
      <w:pPr>
        <w:pStyle w:val="ListParagraph"/>
        <w:numPr>
          <w:ilvl w:val="2"/>
          <w:numId w:val="7"/>
        </w:numPr>
        <w:ind w:leftChars="0"/>
        <w:jc w:val="both"/>
        <w:rPr>
          <w:b/>
          <w:bCs/>
          <w:lang w:eastAsia="ja-JP"/>
        </w:rPr>
      </w:pPr>
      <w:r w:rsidRPr="000E734C">
        <w:rPr>
          <w:rFonts w:hint="eastAsia"/>
          <w:b/>
          <w:bCs/>
          <w:lang w:eastAsia="ja-JP"/>
        </w:rPr>
        <w:t>Golay sequence offers 2-3 dB performance gain compared to M and Gold sequences</w:t>
      </w:r>
    </w:p>
    <w:p w14:paraId="6493F645" w14:textId="77777777" w:rsidR="000A007D" w:rsidRPr="000E734C" w:rsidRDefault="000A007D" w:rsidP="000A007D">
      <w:pPr>
        <w:pStyle w:val="ListParagraph"/>
        <w:numPr>
          <w:ilvl w:val="1"/>
          <w:numId w:val="7"/>
        </w:numPr>
        <w:ind w:leftChars="0"/>
        <w:jc w:val="both"/>
        <w:rPr>
          <w:b/>
          <w:bCs/>
          <w:lang w:eastAsia="ja-JP"/>
        </w:rPr>
      </w:pPr>
      <w:r>
        <w:rPr>
          <w:rFonts w:hint="eastAsia"/>
          <w:b/>
          <w:bCs/>
          <w:lang w:eastAsia="ja-JP"/>
        </w:rPr>
        <w:t>If the sequence has 31 or 32 bits</w:t>
      </w:r>
      <w:r w:rsidRPr="000E734C">
        <w:rPr>
          <w:rFonts w:hint="eastAsia"/>
          <w:b/>
          <w:bCs/>
          <w:lang w:eastAsia="ja-JP"/>
        </w:rPr>
        <w:t xml:space="preserve">, impact of autocorrelation properties is </w:t>
      </w:r>
      <w:r w:rsidRPr="000E734C">
        <w:rPr>
          <w:b/>
          <w:bCs/>
          <w:lang w:eastAsia="ja-JP"/>
        </w:rPr>
        <w:t>marginal</w:t>
      </w:r>
      <w:r w:rsidRPr="000E734C">
        <w:rPr>
          <w:rFonts w:hint="eastAsia"/>
          <w:b/>
          <w:bCs/>
          <w:lang w:eastAsia="ja-JP"/>
        </w:rPr>
        <w:t>.</w:t>
      </w:r>
    </w:p>
    <w:p w14:paraId="1B5BA77C" w14:textId="77777777" w:rsidR="000A007D" w:rsidRPr="000E734C" w:rsidRDefault="000A007D" w:rsidP="000A007D">
      <w:pPr>
        <w:pStyle w:val="ListParagraph"/>
        <w:numPr>
          <w:ilvl w:val="2"/>
          <w:numId w:val="7"/>
        </w:numPr>
        <w:ind w:leftChars="0"/>
        <w:jc w:val="both"/>
        <w:rPr>
          <w:b/>
          <w:bCs/>
          <w:lang w:eastAsia="ja-JP"/>
        </w:rPr>
      </w:pPr>
      <w:r w:rsidRPr="000E734C">
        <w:rPr>
          <w:rFonts w:hint="eastAsia"/>
          <w:b/>
          <w:bCs/>
          <w:lang w:eastAsia="ja-JP"/>
        </w:rPr>
        <w:t>All the three sequence types offer quite similar BLER performances</w:t>
      </w:r>
    </w:p>
    <w:p w14:paraId="26350189" w14:textId="77777777" w:rsidR="000A007D" w:rsidRPr="00E04ACC" w:rsidRDefault="000A007D" w:rsidP="000A007D">
      <w:pPr>
        <w:pStyle w:val="ListParagraph"/>
        <w:numPr>
          <w:ilvl w:val="1"/>
          <w:numId w:val="7"/>
        </w:numPr>
        <w:ind w:leftChars="0"/>
        <w:jc w:val="both"/>
        <w:rPr>
          <w:b/>
          <w:bCs/>
          <w:lang w:eastAsia="ja-JP"/>
        </w:rPr>
      </w:pPr>
      <w:r>
        <w:rPr>
          <w:rFonts w:hint="eastAsia"/>
          <w:b/>
          <w:bCs/>
          <w:lang w:eastAsia="ja-JP"/>
        </w:rPr>
        <w:t>Sequence</w:t>
      </w:r>
      <w:r w:rsidRPr="00E04ACC">
        <w:rPr>
          <w:rFonts w:hint="eastAsia"/>
          <w:b/>
          <w:bCs/>
          <w:lang w:eastAsia="ja-JP"/>
        </w:rPr>
        <w:t xml:space="preserve"> length of 31 or 32 bits offers 2 </w:t>
      </w:r>
      <w:r w:rsidRPr="00E04ACC">
        <w:rPr>
          <w:b/>
          <w:bCs/>
          <w:lang w:eastAsia="ja-JP"/>
        </w:rPr>
        <w:t>–</w:t>
      </w:r>
      <w:r w:rsidRPr="00E04ACC">
        <w:rPr>
          <w:rFonts w:hint="eastAsia"/>
          <w:b/>
          <w:bCs/>
          <w:lang w:eastAsia="ja-JP"/>
        </w:rPr>
        <w:t xml:space="preserve"> 8 dB gain compared to 15 or 16 bits</w:t>
      </w:r>
      <w:r>
        <w:rPr>
          <w:rFonts w:hint="eastAsia"/>
          <w:b/>
          <w:bCs/>
          <w:lang w:eastAsia="ja-JP"/>
        </w:rPr>
        <w:t xml:space="preserve"> for BLER 1%</w:t>
      </w:r>
    </w:p>
    <w:p w14:paraId="202E1076" w14:textId="77777777" w:rsidR="000A007D" w:rsidRDefault="000A007D" w:rsidP="005B6D4C">
      <w:pPr>
        <w:jc w:val="both"/>
        <w:rPr>
          <w:lang w:eastAsia="ja-JP"/>
        </w:rPr>
      </w:pPr>
    </w:p>
    <w:p w14:paraId="53A040EC" w14:textId="77777777" w:rsidR="000A007D" w:rsidRPr="00895C0A" w:rsidRDefault="000A007D" w:rsidP="000A007D">
      <w:pPr>
        <w:jc w:val="both"/>
        <w:rPr>
          <w:b/>
          <w:bCs/>
          <w:u w:val="single"/>
          <w:lang w:eastAsia="ja-JP"/>
        </w:rPr>
      </w:pPr>
      <w:r w:rsidRPr="00895C0A">
        <w:rPr>
          <w:rFonts w:hint="eastAsia"/>
          <w:b/>
          <w:bCs/>
          <w:u w:val="single"/>
          <w:lang w:eastAsia="ja-JP"/>
        </w:rPr>
        <w:t>Observation 8:</w:t>
      </w:r>
    </w:p>
    <w:p w14:paraId="45E77926" w14:textId="77777777" w:rsidR="000A007D" w:rsidRDefault="000A007D" w:rsidP="000A007D">
      <w:pPr>
        <w:pStyle w:val="ListParagraph"/>
        <w:numPr>
          <w:ilvl w:val="0"/>
          <w:numId w:val="7"/>
        </w:numPr>
        <w:ind w:leftChars="0"/>
        <w:jc w:val="both"/>
        <w:rPr>
          <w:b/>
          <w:bCs/>
          <w:lang w:eastAsia="ja-JP"/>
        </w:rPr>
      </w:pPr>
      <w:r w:rsidRPr="00E04ACC">
        <w:rPr>
          <w:rFonts w:hint="eastAsia"/>
          <w:b/>
          <w:bCs/>
          <w:lang w:eastAsia="ja-JP"/>
        </w:rPr>
        <w:lastRenderedPageBreak/>
        <w:t xml:space="preserve">For a PDRCH </w:t>
      </w:r>
      <w:r>
        <w:rPr>
          <w:rFonts w:hint="eastAsia"/>
          <w:b/>
          <w:bCs/>
          <w:lang w:eastAsia="ja-JP"/>
        </w:rPr>
        <w:t>carrying a data of</w:t>
      </w:r>
      <w:r w:rsidRPr="00E04ACC">
        <w:rPr>
          <w:rFonts w:hint="eastAsia"/>
          <w:b/>
          <w:bCs/>
          <w:lang w:eastAsia="ja-JP"/>
        </w:rPr>
        <w:t xml:space="preserve"> 16 bits + CRC-6 encoded by TBCC R = 1/3 (66 bits in total) with </w:t>
      </w:r>
      <w:r>
        <w:rPr>
          <w:b/>
          <w:bCs/>
          <w:lang w:eastAsia="ja-JP"/>
        </w:rPr>
        <w:t>“</w:t>
      </w:r>
      <w:r w:rsidRPr="00E04ACC">
        <w:rPr>
          <w:rFonts w:hint="eastAsia"/>
          <w:b/>
          <w:bCs/>
          <w:lang w:eastAsia="ja-JP"/>
        </w:rPr>
        <w:t xml:space="preserve">preamble </w:t>
      </w:r>
      <w:r>
        <w:rPr>
          <w:rFonts w:hint="eastAsia"/>
          <w:b/>
          <w:bCs/>
          <w:lang w:eastAsia="ja-JP"/>
        </w:rPr>
        <w:t xml:space="preserve">+ </w:t>
      </w:r>
      <w:proofErr w:type="spellStart"/>
      <w:r>
        <w:rPr>
          <w:rFonts w:hint="eastAsia"/>
          <w:b/>
          <w:bCs/>
          <w:lang w:eastAsia="ja-JP"/>
        </w:rPr>
        <w:t>midamble</w:t>
      </w:r>
      <w:proofErr w:type="spellEnd"/>
      <w:r>
        <w:rPr>
          <w:b/>
          <w:bCs/>
          <w:lang w:eastAsia="ja-JP"/>
        </w:rPr>
        <w:t>”</w:t>
      </w:r>
      <w:r>
        <w:rPr>
          <w:rFonts w:hint="eastAsia"/>
          <w:b/>
          <w:bCs/>
          <w:lang w:eastAsia="ja-JP"/>
        </w:rPr>
        <w:t>,</w:t>
      </w:r>
      <w:r w:rsidRPr="008F6981">
        <w:rPr>
          <w:rFonts w:hint="eastAsia"/>
          <w:b/>
          <w:bCs/>
          <w:lang w:eastAsia="ja-JP"/>
        </w:rPr>
        <w:t xml:space="preserve"> </w:t>
      </w:r>
      <w:r>
        <w:rPr>
          <w:rFonts w:hint="eastAsia"/>
          <w:b/>
          <w:bCs/>
          <w:lang w:eastAsia="ja-JP"/>
        </w:rPr>
        <w:t>with the device SFO for D2R transmission in a range [-10%, +10%],</w:t>
      </w:r>
    </w:p>
    <w:p w14:paraId="5C1F715B" w14:textId="77777777" w:rsidR="000A007D" w:rsidRDefault="000A007D" w:rsidP="000A007D">
      <w:pPr>
        <w:pStyle w:val="ListParagraph"/>
        <w:numPr>
          <w:ilvl w:val="1"/>
          <w:numId w:val="7"/>
        </w:numPr>
        <w:ind w:leftChars="0"/>
        <w:jc w:val="both"/>
        <w:rPr>
          <w:b/>
          <w:bCs/>
          <w:lang w:eastAsia="ja-JP"/>
        </w:rPr>
      </w:pPr>
      <w:r>
        <w:rPr>
          <w:rFonts w:hint="eastAsia"/>
          <w:b/>
          <w:bCs/>
          <w:lang w:eastAsia="ja-JP"/>
        </w:rPr>
        <w:t xml:space="preserve">The location of the </w:t>
      </w:r>
      <w:proofErr w:type="spellStart"/>
      <w:r>
        <w:rPr>
          <w:rFonts w:hint="eastAsia"/>
          <w:b/>
          <w:bCs/>
          <w:lang w:eastAsia="ja-JP"/>
        </w:rPr>
        <w:t>midamble</w:t>
      </w:r>
      <w:proofErr w:type="spellEnd"/>
      <w:r>
        <w:rPr>
          <w:rFonts w:hint="eastAsia"/>
          <w:b/>
          <w:bCs/>
          <w:lang w:eastAsia="ja-JP"/>
        </w:rPr>
        <w:t xml:space="preserve"> for the PDRCH does not impact on BLER performances</w:t>
      </w:r>
    </w:p>
    <w:p w14:paraId="3D4CA5FF" w14:textId="77777777" w:rsidR="000A007D" w:rsidRDefault="000A007D" w:rsidP="000A007D">
      <w:pPr>
        <w:pStyle w:val="ListParagraph"/>
        <w:numPr>
          <w:ilvl w:val="1"/>
          <w:numId w:val="7"/>
        </w:numPr>
        <w:ind w:leftChars="0"/>
        <w:jc w:val="both"/>
        <w:rPr>
          <w:b/>
          <w:bCs/>
          <w:lang w:eastAsia="ja-JP"/>
        </w:rPr>
      </w:pPr>
      <w:r>
        <w:rPr>
          <w:rFonts w:hint="eastAsia"/>
          <w:b/>
          <w:bCs/>
          <w:lang w:eastAsia="ja-JP"/>
        </w:rPr>
        <w:t xml:space="preserve">If the sequence is </w:t>
      </w:r>
      <w:proofErr w:type="gramStart"/>
      <w:r>
        <w:rPr>
          <w:rFonts w:hint="eastAsia"/>
          <w:b/>
          <w:bCs/>
          <w:lang w:eastAsia="ja-JP"/>
        </w:rPr>
        <w:t>Gold</w:t>
      </w:r>
      <w:proofErr w:type="gramEnd"/>
      <w:r>
        <w:rPr>
          <w:rFonts w:hint="eastAsia"/>
          <w:b/>
          <w:bCs/>
          <w:lang w:eastAsia="ja-JP"/>
        </w:rPr>
        <w:t xml:space="preserve"> sequence and has 7 or 8 bits, BLER 1% is not achievable</w:t>
      </w:r>
    </w:p>
    <w:p w14:paraId="4088FDBB" w14:textId="77777777" w:rsidR="000A007D" w:rsidRPr="000E734C" w:rsidRDefault="000A007D" w:rsidP="000A007D">
      <w:pPr>
        <w:pStyle w:val="ListParagraph"/>
        <w:numPr>
          <w:ilvl w:val="1"/>
          <w:numId w:val="7"/>
        </w:numPr>
        <w:ind w:leftChars="0"/>
        <w:jc w:val="both"/>
        <w:rPr>
          <w:b/>
          <w:bCs/>
          <w:lang w:eastAsia="ja-JP"/>
        </w:rPr>
      </w:pPr>
      <w:r>
        <w:rPr>
          <w:rFonts w:hint="eastAsia"/>
          <w:b/>
          <w:bCs/>
          <w:lang w:eastAsia="ja-JP"/>
        </w:rPr>
        <w:t>If the</w:t>
      </w:r>
      <w:r w:rsidRPr="000E734C">
        <w:rPr>
          <w:rFonts w:hint="eastAsia"/>
          <w:b/>
          <w:bCs/>
          <w:lang w:eastAsia="ja-JP"/>
        </w:rPr>
        <w:t xml:space="preserve"> sequence</w:t>
      </w:r>
      <w:r>
        <w:rPr>
          <w:rFonts w:hint="eastAsia"/>
          <w:b/>
          <w:bCs/>
          <w:lang w:eastAsia="ja-JP"/>
        </w:rPr>
        <w:t xml:space="preserve"> has </w:t>
      </w:r>
      <w:r w:rsidRPr="000E734C">
        <w:rPr>
          <w:rFonts w:hint="eastAsia"/>
          <w:b/>
          <w:bCs/>
          <w:lang w:eastAsia="ja-JP"/>
        </w:rPr>
        <w:t>15 or 16 bits, autocorrelation properties of sequences have large impact on BLER performance</w:t>
      </w:r>
    </w:p>
    <w:p w14:paraId="627ABD75" w14:textId="77777777" w:rsidR="000A007D" w:rsidRPr="000E734C" w:rsidRDefault="000A007D" w:rsidP="000A007D">
      <w:pPr>
        <w:pStyle w:val="ListParagraph"/>
        <w:numPr>
          <w:ilvl w:val="1"/>
          <w:numId w:val="7"/>
        </w:numPr>
        <w:ind w:leftChars="0"/>
        <w:jc w:val="both"/>
        <w:rPr>
          <w:b/>
          <w:bCs/>
          <w:lang w:eastAsia="ja-JP"/>
        </w:rPr>
      </w:pPr>
      <w:r>
        <w:rPr>
          <w:rFonts w:hint="eastAsia"/>
          <w:b/>
          <w:bCs/>
          <w:lang w:eastAsia="ja-JP"/>
        </w:rPr>
        <w:t>If the sequence has 31 or 32 bits</w:t>
      </w:r>
      <w:r w:rsidRPr="000E734C">
        <w:rPr>
          <w:rFonts w:hint="eastAsia"/>
          <w:b/>
          <w:bCs/>
          <w:lang w:eastAsia="ja-JP"/>
        </w:rPr>
        <w:t xml:space="preserve">, impact of autocorrelation properties is </w:t>
      </w:r>
      <w:r w:rsidRPr="000E734C">
        <w:rPr>
          <w:b/>
          <w:bCs/>
          <w:lang w:eastAsia="ja-JP"/>
        </w:rPr>
        <w:t>marginal</w:t>
      </w:r>
      <w:r w:rsidRPr="000E734C">
        <w:rPr>
          <w:rFonts w:hint="eastAsia"/>
          <w:b/>
          <w:bCs/>
          <w:lang w:eastAsia="ja-JP"/>
        </w:rPr>
        <w:t>.</w:t>
      </w:r>
    </w:p>
    <w:p w14:paraId="19C31922" w14:textId="77777777" w:rsidR="000A007D" w:rsidRDefault="000A007D" w:rsidP="000A007D">
      <w:pPr>
        <w:pStyle w:val="ListParagraph"/>
        <w:numPr>
          <w:ilvl w:val="2"/>
          <w:numId w:val="7"/>
        </w:numPr>
        <w:ind w:leftChars="0"/>
        <w:jc w:val="both"/>
        <w:rPr>
          <w:b/>
          <w:bCs/>
          <w:lang w:eastAsia="ja-JP"/>
        </w:rPr>
      </w:pPr>
      <w:r w:rsidRPr="000E734C">
        <w:rPr>
          <w:rFonts w:hint="eastAsia"/>
          <w:b/>
          <w:bCs/>
          <w:lang w:eastAsia="ja-JP"/>
        </w:rPr>
        <w:t>All the three sequence types offer quite similar BLER performances</w:t>
      </w:r>
    </w:p>
    <w:p w14:paraId="6CA7E8D8" w14:textId="77777777" w:rsidR="000A007D" w:rsidRPr="00E04ACC" w:rsidRDefault="000A007D" w:rsidP="000A007D">
      <w:pPr>
        <w:pStyle w:val="ListParagraph"/>
        <w:numPr>
          <w:ilvl w:val="1"/>
          <w:numId w:val="7"/>
        </w:numPr>
        <w:ind w:leftChars="0"/>
        <w:jc w:val="both"/>
        <w:rPr>
          <w:b/>
          <w:bCs/>
          <w:lang w:eastAsia="ja-JP"/>
        </w:rPr>
      </w:pPr>
      <w:r>
        <w:rPr>
          <w:rFonts w:hint="eastAsia"/>
          <w:b/>
          <w:bCs/>
          <w:lang w:eastAsia="ja-JP"/>
        </w:rPr>
        <w:t>Sequence</w:t>
      </w:r>
      <w:r w:rsidRPr="00E04ACC">
        <w:rPr>
          <w:rFonts w:hint="eastAsia"/>
          <w:b/>
          <w:bCs/>
          <w:lang w:eastAsia="ja-JP"/>
        </w:rPr>
        <w:t xml:space="preserve"> length of 31 or 32 bits offers 2 </w:t>
      </w:r>
      <w:r w:rsidRPr="00E04ACC">
        <w:rPr>
          <w:b/>
          <w:bCs/>
          <w:lang w:eastAsia="ja-JP"/>
        </w:rPr>
        <w:t>–</w:t>
      </w:r>
      <w:r w:rsidRPr="00E04ACC">
        <w:rPr>
          <w:rFonts w:hint="eastAsia"/>
          <w:b/>
          <w:bCs/>
          <w:lang w:eastAsia="ja-JP"/>
        </w:rPr>
        <w:t xml:space="preserve"> </w:t>
      </w:r>
      <w:r>
        <w:rPr>
          <w:rFonts w:hint="eastAsia"/>
          <w:b/>
          <w:bCs/>
          <w:lang w:eastAsia="ja-JP"/>
        </w:rPr>
        <w:t>5</w:t>
      </w:r>
      <w:r w:rsidRPr="00E04ACC">
        <w:rPr>
          <w:rFonts w:hint="eastAsia"/>
          <w:b/>
          <w:bCs/>
          <w:lang w:eastAsia="ja-JP"/>
        </w:rPr>
        <w:t xml:space="preserve"> dB gain compared to 15 or 16 bits</w:t>
      </w:r>
      <w:r>
        <w:rPr>
          <w:rFonts w:hint="eastAsia"/>
          <w:b/>
          <w:bCs/>
          <w:lang w:eastAsia="ja-JP"/>
        </w:rPr>
        <w:t xml:space="preserve"> for BLER 1%</w:t>
      </w:r>
    </w:p>
    <w:p w14:paraId="009C88DB" w14:textId="77777777" w:rsidR="000A007D" w:rsidRPr="00E04ACC" w:rsidRDefault="000A007D" w:rsidP="000A007D">
      <w:pPr>
        <w:pStyle w:val="ListParagraph"/>
        <w:numPr>
          <w:ilvl w:val="0"/>
          <w:numId w:val="7"/>
        </w:numPr>
        <w:ind w:leftChars="0"/>
        <w:jc w:val="both"/>
        <w:rPr>
          <w:b/>
          <w:bCs/>
          <w:lang w:eastAsia="ja-JP"/>
        </w:rPr>
      </w:pPr>
      <w:r w:rsidRPr="00E04ACC">
        <w:rPr>
          <w:rFonts w:hint="eastAsia"/>
          <w:b/>
          <w:bCs/>
          <w:lang w:eastAsia="ja-JP"/>
        </w:rPr>
        <w:t xml:space="preserve">For a PDRCH </w:t>
      </w:r>
      <w:r>
        <w:rPr>
          <w:rFonts w:hint="eastAsia"/>
          <w:b/>
          <w:bCs/>
          <w:lang w:eastAsia="ja-JP"/>
        </w:rPr>
        <w:t>carrying a data of</w:t>
      </w:r>
      <w:r w:rsidRPr="00E04ACC">
        <w:rPr>
          <w:rFonts w:hint="eastAsia"/>
          <w:b/>
          <w:bCs/>
          <w:lang w:eastAsia="ja-JP"/>
        </w:rPr>
        <w:t xml:space="preserve"> 16 bits + CRC-6 encoded by TBCC R = 1/3 (66 bits in total)</w:t>
      </w:r>
      <w:r>
        <w:rPr>
          <w:rFonts w:hint="eastAsia"/>
          <w:b/>
          <w:bCs/>
          <w:lang w:eastAsia="ja-JP"/>
        </w:rPr>
        <w:t>, with the device SFO for D2R transmission in a range [-10%, +10%],</w:t>
      </w:r>
    </w:p>
    <w:p w14:paraId="103AD9B5" w14:textId="77777777" w:rsidR="000A007D" w:rsidRDefault="000A007D" w:rsidP="000A007D">
      <w:pPr>
        <w:pStyle w:val="ListParagraph"/>
        <w:numPr>
          <w:ilvl w:val="1"/>
          <w:numId w:val="7"/>
        </w:numPr>
        <w:ind w:leftChars="0"/>
        <w:jc w:val="both"/>
        <w:rPr>
          <w:b/>
          <w:bCs/>
          <w:lang w:eastAsia="ja-JP"/>
        </w:rPr>
      </w:pPr>
      <w:r>
        <w:rPr>
          <w:b/>
          <w:bCs/>
          <w:lang w:eastAsia="ja-JP"/>
        </w:rPr>
        <w:t>“</w:t>
      </w:r>
      <w:r>
        <w:rPr>
          <w:rFonts w:hint="eastAsia"/>
          <w:b/>
          <w:bCs/>
          <w:lang w:eastAsia="ja-JP"/>
        </w:rPr>
        <w:t xml:space="preserve">preamble + </w:t>
      </w:r>
      <w:proofErr w:type="spellStart"/>
      <w:r>
        <w:rPr>
          <w:rFonts w:hint="eastAsia"/>
          <w:b/>
          <w:bCs/>
          <w:lang w:eastAsia="ja-JP"/>
        </w:rPr>
        <w:t>midamble</w:t>
      </w:r>
      <w:proofErr w:type="spellEnd"/>
      <w:r>
        <w:rPr>
          <w:b/>
          <w:bCs/>
          <w:lang w:eastAsia="ja-JP"/>
        </w:rPr>
        <w:t>”</w:t>
      </w:r>
      <w:r>
        <w:rPr>
          <w:rFonts w:hint="eastAsia"/>
          <w:b/>
          <w:bCs/>
          <w:lang w:eastAsia="ja-JP"/>
        </w:rPr>
        <w:t xml:space="preserve"> with 15/16 bits sequence length</w:t>
      </w:r>
      <w:r>
        <w:rPr>
          <w:b/>
          <w:bCs/>
          <w:lang w:eastAsia="ja-JP"/>
        </w:rPr>
        <w:t xml:space="preserve"> </w:t>
      </w:r>
      <w:r>
        <w:rPr>
          <w:rFonts w:hint="eastAsia"/>
          <w:b/>
          <w:bCs/>
          <w:lang w:eastAsia="ja-JP"/>
        </w:rPr>
        <w:t xml:space="preserve">and </w:t>
      </w:r>
      <w:r>
        <w:rPr>
          <w:b/>
          <w:bCs/>
          <w:lang w:eastAsia="ja-JP"/>
        </w:rPr>
        <w:t>“</w:t>
      </w:r>
      <w:r>
        <w:rPr>
          <w:rFonts w:hint="eastAsia"/>
          <w:b/>
          <w:bCs/>
          <w:lang w:eastAsia="ja-JP"/>
        </w:rPr>
        <w:t>preamble only</w:t>
      </w:r>
      <w:r>
        <w:rPr>
          <w:b/>
          <w:bCs/>
          <w:lang w:eastAsia="ja-JP"/>
        </w:rPr>
        <w:t>”</w:t>
      </w:r>
      <w:r>
        <w:rPr>
          <w:rFonts w:hint="eastAsia"/>
          <w:b/>
          <w:bCs/>
          <w:lang w:eastAsia="ja-JP"/>
        </w:rPr>
        <w:t xml:space="preserve"> with 31/32 bits length require almost same SNR for achieving BLER 1%</w:t>
      </w:r>
    </w:p>
    <w:p w14:paraId="3CBEA54F" w14:textId="77777777" w:rsidR="000A007D" w:rsidRPr="0030423C" w:rsidRDefault="000A007D" w:rsidP="000A007D">
      <w:pPr>
        <w:pStyle w:val="ListParagraph"/>
        <w:numPr>
          <w:ilvl w:val="1"/>
          <w:numId w:val="7"/>
        </w:numPr>
        <w:ind w:leftChars="0"/>
        <w:jc w:val="both"/>
        <w:rPr>
          <w:b/>
          <w:bCs/>
          <w:lang w:eastAsia="ja-JP"/>
        </w:rPr>
      </w:pPr>
      <w:r w:rsidRPr="0030423C">
        <w:rPr>
          <w:b/>
          <w:bCs/>
          <w:lang w:eastAsia="ja-JP"/>
        </w:rPr>
        <w:t>“</w:t>
      </w:r>
      <w:r w:rsidRPr="0030423C">
        <w:rPr>
          <w:rFonts w:hint="eastAsia"/>
          <w:b/>
          <w:bCs/>
          <w:lang w:eastAsia="ja-JP"/>
        </w:rPr>
        <w:t xml:space="preserve">preamble + </w:t>
      </w:r>
      <w:proofErr w:type="spellStart"/>
      <w:r w:rsidRPr="0030423C">
        <w:rPr>
          <w:rFonts w:hint="eastAsia"/>
          <w:b/>
          <w:bCs/>
          <w:lang w:eastAsia="ja-JP"/>
        </w:rPr>
        <w:t>midamble</w:t>
      </w:r>
      <w:proofErr w:type="spellEnd"/>
      <w:r w:rsidRPr="0030423C">
        <w:rPr>
          <w:b/>
          <w:bCs/>
          <w:lang w:eastAsia="ja-JP"/>
        </w:rPr>
        <w:t>”</w:t>
      </w:r>
      <w:r w:rsidRPr="0030423C">
        <w:rPr>
          <w:rFonts w:hint="eastAsia"/>
          <w:b/>
          <w:bCs/>
          <w:lang w:eastAsia="ja-JP"/>
        </w:rPr>
        <w:t xml:space="preserve"> with 31/32 bits </w:t>
      </w:r>
      <w:r>
        <w:rPr>
          <w:rFonts w:hint="eastAsia"/>
          <w:b/>
          <w:bCs/>
          <w:lang w:eastAsia="ja-JP"/>
        </w:rPr>
        <w:t xml:space="preserve">sequence </w:t>
      </w:r>
      <w:r w:rsidRPr="0030423C">
        <w:rPr>
          <w:rFonts w:hint="eastAsia"/>
          <w:b/>
          <w:bCs/>
          <w:lang w:eastAsia="ja-JP"/>
        </w:rPr>
        <w:t>length achieves 2-</w:t>
      </w:r>
      <w:r>
        <w:rPr>
          <w:rFonts w:hint="eastAsia"/>
          <w:b/>
          <w:bCs/>
          <w:lang w:eastAsia="ja-JP"/>
        </w:rPr>
        <w:t>4</w:t>
      </w:r>
      <w:r w:rsidRPr="0030423C">
        <w:rPr>
          <w:rFonts w:hint="eastAsia"/>
          <w:b/>
          <w:bCs/>
          <w:lang w:eastAsia="ja-JP"/>
        </w:rPr>
        <w:t xml:space="preserve"> dB performance gain compared to </w:t>
      </w:r>
      <w:r w:rsidRPr="0030423C">
        <w:rPr>
          <w:b/>
          <w:bCs/>
          <w:lang w:eastAsia="ja-JP"/>
        </w:rPr>
        <w:t>“</w:t>
      </w:r>
      <w:r w:rsidRPr="0030423C">
        <w:rPr>
          <w:rFonts w:hint="eastAsia"/>
          <w:b/>
          <w:bCs/>
          <w:lang w:eastAsia="ja-JP"/>
        </w:rPr>
        <w:t>preamble only</w:t>
      </w:r>
      <w:r w:rsidRPr="0030423C">
        <w:rPr>
          <w:b/>
          <w:bCs/>
          <w:lang w:eastAsia="ja-JP"/>
        </w:rPr>
        <w:t>”</w:t>
      </w:r>
      <w:r w:rsidRPr="0030423C">
        <w:rPr>
          <w:rFonts w:hint="eastAsia"/>
          <w:b/>
          <w:bCs/>
          <w:lang w:eastAsia="ja-JP"/>
        </w:rPr>
        <w:t xml:space="preserve"> with 31/32 bits </w:t>
      </w:r>
      <w:r>
        <w:rPr>
          <w:rFonts w:hint="eastAsia"/>
          <w:b/>
          <w:bCs/>
          <w:lang w:eastAsia="ja-JP"/>
        </w:rPr>
        <w:t xml:space="preserve">sequence </w:t>
      </w:r>
      <w:r w:rsidRPr="0030423C">
        <w:rPr>
          <w:rFonts w:hint="eastAsia"/>
          <w:b/>
          <w:bCs/>
          <w:lang w:eastAsia="ja-JP"/>
        </w:rPr>
        <w:t>length</w:t>
      </w:r>
    </w:p>
    <w:p w14:paraId="005ED739" w14:textId="77777777" w:rsidR="000A007D" w:rsidRDefault="000A007D" w:rsidP="005B6D4C">
      <w:pPr>
        <w:jc w:val="both"/>
        <w:rPr>
          <w:lang w:eastAsia="ja-JP"/>
        </w:rPr>
      </w:pPr>
    </w:p>
    <w:p w14:paraId="269CCA39" w14:textId="77777777" w:rsidR="000A007D" w:rsidRPr="00895C0A" w:rsidRDefault="000A007D" w:rsidP="000A007D">
      <w:pPr>
        <w:jc w:val="both"/>
        <w:rPr>
          <w:b/>
          <w:bCs/>
          <w:u w:val="single"/>
          <w:lang w:eastAsia="ja-JP"/>
        </w:rPr>
      </w:pPr>
      <w:r w:rsidRPr="00895C0A">
        <w:rPr>
          <w:rFonts w:hint="eastAsia"/>
          <w:b/>
          <w:bCs/>
          <w:u w:val="single"/>
          <w:lang w:eastAsia="ja-JP"/>
        </w:rPr>
        <w:t>Observation 9:</w:t>
      </w:r>
    </w:p>
    <w:p w14:paraId="6806B622" w14:textId="77777777" w:rsidR="000A007D" w:rsidRDefault="000A007D" w:rsidP="000A007D">
      <w:pPr>
        <w:pStyle w:val="ListParagraph"/>
        <w:numPr>
          <w:ilvl w:val="0"/>
          <w:numId w:val="7"/>
        </w:numPr>
        <w:ind w:leftChars="0"/>
        <w:jc w:val="both"/>
        <w:rPr>
          <w:b/>
          <w:bCs/>
          <w:lang w:eastAsia="ja-JP"/>
        </w:rPr>
      </w:pPr>
      <w:r w:rsidRPr="00E04ACC">
        <w:rPr>
          <w:rFonts w:hint="eastAsia"/>
          <w:b/>
          <w:bCs/>
          <w:lang w:eastAsia="ja-JP"/>
        </w:rPr>
        <w:t xml:space="preserve">For a PDRCH </w:t>
      </w:r>
      <w:r>
        <w:rPr>
          <w:rFonts w:hint="eastAsia"/>
          <w:b/>
          <w:bCs/>
          <w:lang w:eastAsia="ja-JP"/>
        </w:rPr>
        <w:t>carrying a data of</w:t>
      </w:r>
      <w:r w:rsidRPr="00E04ACC">
        <w:rPr>
          <w:rFonts w:hint="eastAsia"/>
          <w:b/>
          <w:bCs/>
          <w:lang w:eastAsia="ja-JP"/>
        </w:rPr>
        <w:t xml:space="preserve"> </w:t>
      </w:r>
      <w:r>
        <w:rPr>
          <w:rFonts w:hint="eastAsia"/>
          <w:b/>
          <w:bCs/>
          <w:lang w:eastAsia="ja-JP"/>
        </w:rPr>
        <w:t>9</w:t>
      </w:r>
      <w:r w:rsidRPr="00E04ACC">
        <w:rPr>
          <w:rFonts w:hint="eastAsia"/>
          <w:b/>
          <w:bCs/>
          <w:lang w:eastAsia="ja-JP"/>
        </w:rPr>
        <w:t>6 bits + CRC-</w:t>
      </w:r>
      <w:r>
        <w:rPr>
          <w:rFonts w:hint="eastAsia"/>
          <w:b/>
          <w:bCs/>
          <w:lang w:eastAsia="ja-JP"/>
        </w:rPr>
        <w:t>1</w:t>
      </w:r>
      <w:r w:rsidRPr="00E04ACC">
        <w:rPr>
          <w:rFonts w:hint="eastAsia"/>
          <w:b/>
          <w:bCs/>
          <w:lang w:eastAsia="ja-JP"/>
        </w:rPr>
        <w:t>6 encoded by TBCC R = 1/3 (</w:t>
      </w:r>
      <w:r>
        <w:rPr>
          <w:rFonts w:hint="eastAsia"/>
          <w:b/>
          <w:bCs/>
          <w:lang w:eastAsia="ja-JP"/>
        </w:rPr>
        <w:t>33</w:t>
      </w:r>
      <w:r w:rsidRPr="00E04ACC">
        <w:rPr>
          <w:rFonts w:hint="eastAsia"/>
          <w:b/>
          <w:bCs/>
          <w:lang w:eastAsia="ja-JP"/>
        </w:rPr>
        <w:t xml:space="preserve">6 bits in total) with </w:t>
      </w:r>
      <w:r>
        <w:rPr>
          <w:b/>
          <w:bCs/>
          <w:lang w:eastAsia="ja-JP"/>
        </w:rPr>
        <w:t>“</w:t>
      </w:r>
      <w:r w:rsidRPr="00E04ACC">
        <w:rPr>
          <w:rFonts w:hint="eastAsia"/>
          <w:b/>
          <w:bCs/>
          <w:lang w:eastAsia="ja-JP"/>
        </w:rPr>
        <w:t xml:space="preserve">preamble </w:t>
      </w:r>
      <w:r>
        <w:rPr>
          <w:rFonts w:hint="eastAsia"/>
          <w:b/>
          <w:bCs/>
          <w:lang w:eastAsia="ja-JP"/>
        </w:rPr>
        <w:t xml:space="preserve">+ </w:t>
      </w:r>
      <w:proofErr w:type="spellStart"/>
      <w:r>
        <w:rPr>
          <w:rFonts w:hint="eastAsia"/>
          <w:b/>
          <w:bCs/>
          <w:lang w:eastAsia="ja-JP"/>
        </w:rPr>
        <w:t>midamble</w:t>
      </w:r>
      <w:proofErr w:type="spellEnd"/>
      <w:r>
        <w:rPr>
          <w:b/>
          <w:bCs/>
          <w:lang w:eastAsia="ja-JP"/>
        </w:rPr>
        <w:t>”</w:t>
      </w:r>
      <w:r>
        <w:rPr>
          <w:rFonts w:hint="eastAsia"/>
          <w:b/>
          <w:bCs/>
          <w:lang w:eastAsia="ja-JP"/>
        </w:rPr>
        <w:t>,</w:t>
      </w:r>
      <w:r w:rsidRPr="008F6981">
        <w:rPr>
          <w:rFonts w:hint="eastAsia"/>
          <w:b/>
          <w:bCs/>
          <w:lang w:eastAsia="ja-JP"/>
        </w:rPr>
        <w:t xml:space="preserve"> </w:t>
      </w:r>
      <w:r>
        <w:rPr>
          <w:rFonts w:hint="eastAsia"/>
          <w:b/>
          <w:bCs/>
          <w:lang w:eastAsia="ja-JP"/>
        </w:rPr>
        <w:t>with the device SFO for D2R transmission in a range [-10%, +10%],</w:t>
      </w:r>
    </w:p>
    <w:p w14:paraId="648636DA" w14:textId="77777777" w:rsidR="000A007D" w:rsidRDefault="000A007D" w:rsidP="000A007D">
      <w:pPr>
        <w:pStyle w:val="ListParagraph"/>
        <w:numPr>
          <w:ilvl w:val="1"/>
          <w:numId w:val="7"/>
        </w:numPr>
        <w:ind w:leftChars="0"/>
        <w:jc w:val="both"/>
        <w:rPr>
          <w:b/>
          <w:bCs/>
          <w:lang w:eastAsia="ja-JP"/>
        </w:rPr>
      </w:pPr>
      <w:r>
        <w:rPr>
          <w:rFonts w:hint="eastAsia"/>
          <w:b/>
          <w:bCs/>
          <w:lang w:eastAsia="ja-JP"/>
        </w:rPr>
        <w:t xml:space="preserve">The location of the </w:t>
      </w:r>
      <w:proofErr w:type="spellStart"/>
      <w:r>
        <w:rPr>
          <w:rFonts w:hint="eastAsia"/>
          <w:b/>
          <w:bCs/>
          <w:lang w:eastAsia="ja-JP"/>
        </w:rPr>
        <w:t>midamble</w:t>
      </w:r>
      <w:proofErr w:type="spellEnd"/>
      <w:r>
        <w:rPr>
          <w:rFonts w:hint="eastAsia"/>
          <w:b/>
          <w:bCs/>
          <w:lang w:eastAsia="ja-JP"/>
        </w:rPr>
        <w:t xml:space="preserve"> for the PDRCH does not impact on BLER performances</w:t>
      </w:r>
    </w:p>
    <w:p w14:paraId="0BF336BE" w14:textId="77777777" w:rsidR="000A007D" w:rsidRDefault="000A007D" w:rsidP="000A007D">
      <w:pPr>
        <w:pStyle w:val="ListParagraph"/>
        <w:numPr>
          <w:ilvl w:val="1"/>
          <w:numId w:val="7"/>
        </w:numPr>
        <w:ind w:leftChars="0"/>
        <w:jc w:val="both"/>
        <w:rPr>
          <w:b/>
          <w:bCs/>
          <w:lang w:eastAsia="ja-JP"/>
        </w:rPr>
      </w:pPr>
      <w:r>
        <w:rPr>
          <w:rFonts w:hint="eastAsia"/>
          <w:b/>
          <w:bCs/>
          <w:lang w:eastAsia="ja-JP"/>
        </w:rPr>
        <w:t xml:space="preserve">If the sequence is </w:t>
      </w:r>
      <w:proofErr w:type="gramStart"/>
      <w:r>
        <w:rPr>
          <w:rFonts w:hint="eastAsia"/>
          <w:b/>
          <w:bCs/>
          <w:lang w:eastAsia="ja-JP"/>
        </w:rPr>
        <w:t>Gold</w:t>
      </w:r>
      <w:proofErr w:type="gramEnd"/>
      <w:r>
        <w:rPr>
          <w:rFonts w:hint="eastAsia"/>
          <w:b/>
          <w:bCs/>
          <w:lang w:eastAsia="ja-JP"/>
        </w:rPr>
        <w:t xml:space="preserve"> sequence and has 7 or 8 bits, BLER 1% is not achievable</w:t>
      </w:r>
    </w:p>
    <w:p w14:paraId="0C87DFEF" w14:textId="77777777" w:rsidR="000A007D" w:rsidRPr="000E734C" w:rsidRDefault="000A007D" w:rsidP="000A007D">
      <w:pPr>
        <w:pStyle w:val="ListParagraph"/>
        <w:numPr>
          <w:ilvl w:val="1"/>
          <w:numId w:val="7"/>
        </w:numPr>
        <w:ind w:leftChars="0"/>
        <w:jc w:val="both"/>
        <w:rPr>
          <w:b/>
          <w:bCs/>
          <w:lang w:eastAsia="ja-JP"/>
        </w:rPr>
      </w:pPr>
      <w:r>
        <w:rPr>
          <w:rFonts w:hint="eastAsia"/>
          <w:b/>
          <w:bCs/>
          <w:lang w:eastAsia="ja-JP"/>
        </w:rPr>
        <w:t>If the</w:t>
      </w:r>
      <w:r w:rsidRPr="000E734C">
        <w:rPr>
          <w:rFonts w:hint="eastAsia"/>
          <w:b/>
          <w:bCs/>
          <w:lang w:eastAsia="ja-JP"/>
        </w:rPr>
        <w:t xml:space="preserve"> sequence</w:t>
      </w:r>
      <w:r>
        <w:rPr>
          <w:rFonts w:hint="eastAsia"/>
          <w:b/>
          <w:bCs/>
          <w:lang w:eastAsia="ja-JP"/>
        </w:rPr>
        <w:t xml:space="preserve"> has </w:t>
      </w:r>
      <w:r w:rsidRPr="000E734C">
        <w:rPr>
          <w:rFonts w:hint="eastAsia"/>
          <w:b/>
          <w:bCs/>
          <w:lang w:eastAsia="ja-JP"/>
        </w:rPr>
        <w:t>15 or 16 bits, autocorrelation properties of sequences have large impact on BLER performance</w:t>
      </w:r>
    </w:p>
    <w:p w14:paraId="53A67D2F" w14:textId="77777777" w:rsidR="000A007D" w:rsidRPr="000E734C" w:rsidRDefault="000A007D" w:rsidP="000A007D">
      <w:pPr>
        <w:pStyle w:val="ListParagraph"/>
        <w:numPr>
          <w:ilvl w:val="1"/>
          <w:numId w:val="7"/>
        </w:numPr>
        <w:ind w:leftChars="0"/>
        <w:jc w:val="both"/>
        <w:rPr>
          <w:b/>
          <w:bCs/>
          <w:lang w:eastAsia="ja-JP"/>
        </w:rPr>
      </w:pPr>
      <w:r>
        <w:rPr>
          <w:rFonts w:hint="eastAsia"/>
          <w:b/>
          <w:bCs/>
          <w:lang w:eastAsia="ja-JP"/>
        </w:rPr>
        <w:t>If the sequence has 31 or 32 bits</w:t>
      </w:r>
      <w:r w:rsidRPr="000E734C">
        <w:rPr>
          <w:rFonts w:hint="eastAsia"/>
          <w:b/>
          <w:bCs/>
          <w:lang w:eastAsia="ja-JP"/>
        </w:rPr>
        <w:t xml:space="preserve">, impact of autocorrelation properties is </w:t>
      </w:r>
      <w:r w:rsidRPr="000E734C">
        <w:rPr>
          <w:b/>
          <w:bCs/>
          <w:lang w:eastAsia="ja-JP"/>
        </w:rPr>
        <w:t>marginal</w:t>
      </w:r>
      <w:r w:rsidRPr="000E734C">
        <w:rPr>
          <w:rFonts w:hint="eastAsia"/>
          <w:b/>
          <w:bCs/>
          <w:lang w:eastAsia="ja-JP"/>
        </w:rPr>
        <w:t>.</w:t>
      </w:r>
    </w:p>
    <w:p w14:paraId="351D581B" w14:textId="77777777" w:rsidR="000A007D" w:rsidRPr="000E734C" w:rsidRDefault="000A007D" w:rsidP="000A007D">
      <w:pPr>
        <w:pStyle w:val="ListParagraph"/>
        <w:numPr>
          <w:ilvl w:val="2"/>
          <w:numId w:val="7"/>
        </w:numPr>
        <w:ind w:leftChars="0"/>
        <w:jc w:val="both"/>
        <w:rPr>
          <w:b/>
          <w:bCs/>
          <w:lang w:eastAsia="ja-JP"/>
        </w:rPr>
      </w:pPr>
      <w:r w:rsidRPr="000E734C">
        <w:rPr>
          <w:rFonts w:hint="eastAsia"/>
          <w:b/>
          <w:bCs/>
          <w:lang w:eastAsia="ja-JP"/>
        </w:rPr>
        <w:t>All the three sequence types offer quite similar BLER performances</w:t>
      </w:r>
    </w:p>
    <w:p w14:paraId="41C9CA17" w14:textId="77777777" w:rsidR="000A007D" w:rsidRDefault="000A007D" w:rsidP="000A007D">
      <w:pPr>
        <w:pStyle w:val="ListParagraph"/>
        <w:numPr>
          <w:ilvl w:val="1"/>
          <w:numId w:val="7"/>
        </w:numPr>
        <w:ind w:leftChars="0"/>
        <w:jc w:val="both"/>
        <w:rPr>
          <w:b/>
          <w:bCs/>
          <w:lang w:eastAsia="ja-JP"/>
        </w:rPr>
      </w:pPr>
      <w:r>
        <w:rPr>
          <w:rFonts w:hint="eastAsia"/>
          <w:b/>
          <w:bCs/>
          <w:lang w:eastAsia="ja-JP"/>
        </w:rPr>
        <w:t>Sequence</w:t>
      </w:r>
      <w:r w:rsidRPr="00E04ACC">
        <w:rPr>
          <w:rFonts w:hint="eastAsia"/>
          <w:b/>
          <w:bCs/>
          <w:lang w:eastAsia="ja-JP"/>
        </w:rPr>
        <w:t xml:space="preserve"> length of 31 or 32 bits offers</w:t>
      </w:r>
      <w:r>
        <w:rPr>
          <w:rFonts w:hint="eastAsia"/>
          <w:b/>
          <w:bCs/>
          <w:lang w:eastAsia="ja-JP"/>
        </w:rPr>
        <w:t xml:space="preserve"> non-</w:t>
      </w:r>
      <w:r>
        <w:rPr>
          <w:b/>
          <w:bCs/>
          <w:lang w:eastAsia="ja-JP"/>
        </w:rPr>
        <w:t>negligible</w:t>
      </w:r>
      <w:r>
        <w:rPr>
          <w:rFonts w:hint="eastAsia"/>
          <w:b/>
          <w:bCs/>
          <w:lang w:eastAsia="ja-JP"/>
        </w:rPr>
        <w:t xml:space="preserve"> performance</w:t>
      </w:r>
      <w:r w:rsidRPr="00E04ACC">
        <w:rPr>
          <w:rFonts w:hint="eastAsia"/>
          <w:b/>
          <w:bCs/>
          <w:lang w:eastAsia="ja-JP"/>
        </w:rPr>
        <w:t xml:space="preserve"> gain compared to 15 or 16 bits</w:t>
      </w:r>
    </w:p>
    <w:p w14:paraId="2E38DA0A" w14:textId="77777777" w:rsidR="000A007D" w:rsidRDefault="000A007D" w:rsidP="005B6D4C">
      <w:pPr>
        <w:jc w:val="both"/>
        <w:rPr>
          <w:lang w:eastAsia="ja-JP"/>
        </w:rPr>
      </w:pPr>
    </w:p>
    <w:p w14:paraId="4BC965DB" w14:textId="77777777" w:rsidR="000A007D" w:rsidRPr="005E3772" w:rsidRDefault="000A007D" w:rsidP="000A007D">
      <w:pPr>
        <w:jc w:val="both"/>
        <w:rPr>
          <w:b/>
          <w:bCs/>
          <w:u w:val="single"/>
          <w:lang w:eastAsia="ja-JP"/>
        </w:rPr>
      </w:pPr>
      <w:r w:rsidRPr="005E3772">
        <w:rPr>
          <w:rFonts w:hint="eastAsia"/>
          <w:b/>
          <w:bCs/>
          <w:u w:val="single"/>
          <w:lang w:eastAsia="ja-JP"/>
        </w:rPr>
        <w:t>Takeaway:</w:t>
      </w:r>
    </w:p>
    <w:p w14:paraId="08555F06" w14:textId="77777777" w:rsidR="000A007D" w:rsidRDefault="000A007D" w:rsidP="000A007D">
      <w:pPr>
        <w:pStyle w:val="ListParagraph"/>
        <w:numPr>
          <w:ilvl w:val="0"/>
          <w:numId w:val="7"/>
        </w:numPr>
        <w:ind w:leftChars="0"/>
        <w:jc w:val="both"/>
        <w:rPr>
          <w:b/>
          <w:bCs/>
          <w:lang w:eastAsia="ja-JP"/>
        </w:rPr>
      </w:pPr>
      <w:r>
        <w:rPr>
          <w:rFonts w:hint="eastAsia"/>
          <w:b/>
          <w:bCs/>
          <w:lang w:eastAsia="ja-JP"/>
        </w:rPr>
        <w:t>With the device SFO for D2R transmission in a range [-10%, +10%],</w:t>
      </w:r>
    </w:p>
    <w:p w14:paraId="4E2B2233" w14:textId="77777777" w:rsidR="000A007D" w:rsidRPr="00EC04F4" w:rsidRDefault="000A007D" w:rsidP="000A007D">
      <w:pPr>
        <w:pStyle w:val="ListParagraph"/>
        <w:numPr>
          <w:ilvl w:val="1"/>
          <w:numId w:val="7"/>
        </w:numPr>
        <w:ind w:leftChars="0"/>
        <w:jc w:val="both"/>
        <w:rPr>
          <w:b/>
          <w:bCs/>
          <w:lang w:eastAsia="ja-JP"/>
        </w:rPr>
      </w:pPr>
      <w:r w:rsidRPr="00FD0548">
        <w:rPr>
          <w:rFonts w:hint="eastAsia"/>
          <w:b/>
          <w:bCs/>
          <w:lang w:eastAsia="ja-JP"/>
        </w:rPr>
        <w:t xml:space="preserve">Sequence length of 31/32 bits offers always better BLER performances than </w:t>
      </w:r>
      <w:r>
        <w:rPr>
          <w:rFonts w:hint="eastAsia"/>
          <w:b/>
          <w:bCs/>
          <w:lang w:eastAsia="ja-JP"/>
        </w:rPr>
        <w:t xml:space="preserve">the </w:t>
      </w:r>
      <w:r w:rsidRPr="00FD0548">
        <w:rPr>
          <w:rFonts w:hint="eastAsia"/>
          <w:b/>
          <w:bCs/>
          <w:lang w:eastAsia="ja-JP"/>
        </w:rPr>
        <w:t>shorter sequence length</w:t>
      </w:r>
      <w:r>
        <w:rPr>
          <w:rFonts w:hint="eastAsia"/>
          <w:b/>
          <w:bCs/>
          <w:lang w:eastAsia="ja-JP"/>
        </w:rPr>
        <w:t>s</w:t>
      </w:r>
    </w:p>
    <w:p w14:paraId="67CBE122" w14:textId="77777777" w:rsidR="000A007D" w:rsidRPr="00FD0548" w:rsidRDefault="000A007D" w:rsidP="000A007D">
      <w:pPr>
        <w:pStyle w:val="ListParagraph"/>
        <w:numPr>
          <w:ilvl w:val="1"/>
          <w:numId w:val="7"/>
        </w:numPr>
        <w:ind w:leftChars="0"/>
        <w:jc w:val="both"/>
        <w:rPr>
          <w:b/>
          <w:bCs/>
          <w:lang w:eastAsia="ja-JP"/>
        </w:rPr>
      </w:pPr>
      <w:r w:rsidRPr="00FD0548">
        <w:rPr>
          <w:rFonts w:hint="eastAsia"/>
          <w:b/>
          <w:bCs/>
          <w:lang w:eastAsia="ja-JP"/>
        </w:rPr>
        <w:t xml:space="preserve">For </w:t>
      </w:r>
      <w:r w:rsidRPr="00FD0548">
        <w:rPr>
          <w:b/>
          <w:bCs/>
          <w:lang w:eastAsia="ja-JP"/>
        </w:rPr>
        <w:t>a PDRCH carrying a data of 16 bits + CRC-6 encoded by TBCC R = 1/3 (66 bits in total)</w:t>
      </w:r>
      <w:r w:rsidRPr="00FD0548">
        <w:rPr>
          <w:rFonts w:hint="eastAsia"/>
          <w:b/>
          <w:bCs/>
          <w:lang w:eastAsia="ja-JP"/>
        </w:rPr>
        <w:t xml:space="preserve">, both </w:t>
      </w:r>
      <w:r w:rsidRPr="00FD0548">
        <w:rPr>
          <w:b/>
          <w:bCs/>
          <w:lang w:eastAsia="ja-JP"/>
        </w:rPr>
        <w:t>“</w:t>
      </w:r>
      <w:r w:rsidRPr="00FD0548">
        <w:rPr>
          <w:rFonts w:hint="eastAsia"/>
          <w:b/>
          <w:bCs/>
          <w:lang w:eastAsia="ja-JP"/>
        </w:rPr>
        <w:t>preamble-only (31/31 bits)</w:t>
      </w:r>
      <w:r w:rsidRPr="00FD0548">
        <w:rPr>
          <w:b/>
          <w:bCs/>
          <w:lang w:eastAsia="ja-JP"/>
        </w:rPr>
        <w:t>”</w:t>
      </w:r>
      <w:r w:rsidRPr="00FD0548">
        <w:rPr>
          <w:rFonts w:hint="eastAsia"/>
          <w:b/>
          <w:bCs/>
          <w:lang w:eastAsia="ja-JP"/>
        </w:rPr>
        <w:t xml:space="preserve"> and </w:t>
      </w:r>
      <w:r w:rsidRPr="00FD0548">
        <w:rPr>
          <w:b/>
          <w:bCs/>
          <w:lang w:eastAsia="ja-JP"/>
        </w:rPr>
        <w:t>“</w:t>
      </w:r>
      <w:r w:rsidRPr="00FD0548">
        <w:rPr>
          <w:rFonts w:hint="eastAsia"/>
          <w:b/>
          <w:bCs/>
          <w:lang w:eastAsia="ja-JP"/>
        </w:rPr>
        <w:t xml:space="preserve">preamble (31/32 bits) + </w:t>
      </w:r>
      <w:proofErr w:type="spellStart"/>
      <w:r w:rsidRPr="00FD0548">
        <w:rPr>
          <w:rFonts w:hint="eastAsia"/>
          <w:b/>
          <w:bCs/>
          <w:lang w:eastAsia="ja-JP"/>
        </w:rPr>
        <w:t>midamble</w:t>
      </w:r>
      <w:proofErr w:type="spellEnd"/>
      <w:r w:rsidRPr="00FD0548">
        <w:rPr>
          <w:rFonts w:hint="eastAsia"/>
          <w:b/>
          <w:bCs/>
          <w:lang w:eastAsia="ja-JP"/>
        </w:rPr>
        <w:t xml:space="preserve"> (31/32 bits)</w:t>
      </w:r>
      <w:r w:rsidRPr="00FD0548">
        <w:rPr>
          <w:b/>
          <w:bCs/>
          <w:lang w:eastAsia="ja-JP"/>
        </w:rPr>
        <w:t>”</w:t>
      </w:r>
      <w:r w:rsidRPr="00FD0548">
        <w:rPr>
          <w:rFonts w:hint="eastAsia"/>
          <w:b/>
          <w:bCs/>
          <w:lang w:eastAsia="ja-JP"/>
        </w:rPr>
        <w:t xml:space="preserve"> </w:t>
      </w:r>
      <w:r>
        <w:rPr>
          <w:rFonts w:hint="eastAsia"/>
          <w:b/>
          <w:bCs/>
          <w:lang w:eastAsia="ja-JP"/>
        </w:rPr>
        <w:t>works</w:t>
      </w:r>
    </w:p>
    <w:p w14:paraId="1388B0B1" w14:textId="77777777" w:rsidR="000A007D" w:rsidRPr="00FD0548" w:rsidRDefault="000A007D" w:rsidP="000A007D">
      <w:pPr>
        <w:pStyle w:val="ListParagraph"/>
        <w:numPr>
          <w:ilvl w:val="2"/>
          <w:numId w:val="7"/>
        </w:numPr>
        <w:ind w:leftChars="0"/>
        <w:jc w:val="both"/>
        <w:rPr>
          <w:b/>
          <w:bCs/>
          <w:lang w:eastAsia="ja-JP"/>
        </w:rPr>
      </w:pPr>
      <w:r w:rsidRPr="00FD0548">
        <w:rPr>
          <w:b/>
          <w:bCs/>
          <w:lang w:eastAsia="ja-JP"/>
        </w:rPr>
        <w:t>“</w:t>
      </w:r>
      <w:proofErr w:type="gramStart"/>
      <w:r w:rsidRPr="00FD0548">
        <w:rPr>
          <w:rFonts w:hint="eastAsia"/>
          <w:b/>
          <w:bCs/>
          <w:lang w:eastAsia="ja-JP"/>
        </w:rPr>
        <w:t>preamble</w:t>
      </w:r>
      <w:proofErr w:type="gramEnd"/>
      <w:r w:rsidRPr="00FD0548">
        <w:rPr>
          <w:rFonts w:hint="eastAsia"/>
          <w:b/>
          <w:bCs/>
          <w:lang w:eastAsia="ja-JP"/>
        </w:rPr>
        <w:t>-only (31/31 bits)</w:t>
      </w:r>
      <w:r w:rsidRPr="00FD0548">
        <w:rPr>
          <w:b/>
          <w:bCs/>
          <w:lang w:eastAsia="ja-JP"/>
        </w:rPr>
        <w:t>”</w:t>
      </w:r>
      <w:r w:rsidRPr="00FD0548">
        <w:rPr>
          <w:rFonts w:hint="eastAsia"/>
          <w:b/>
          <w:bCs/>
          <w:lang w:eastAsia="ja-JP"/>
        </w:rPr>
        <w:t xml:space="preserve"> offers lower overhead (higher efficiency) at </w:t>
      </w:r>
      <w:r w:rsidRPr="00FD0548">
        <w:rPr>
          <w:b/>
          <w:bCs/>
          <w:lang w:eastAsia="ja-JP"/>
        </w:rPr>
        <w:t>the</w:t>
      </w:r>
      <w:r w:rsidRPr="00FD0548">
        <w:rPr>
          <w:rFonts w:hint="eastAsia"/>
          <w:b/>
          <w:bCs/>
          <w:lang w:eastAsia="ja-JP"/>
        </w:rPr>
        <w:t xml:space="preserve"> cost of higher required SNR</w:t>
      </w:r>
    </w:p>
    <w:p w14:paraId="7DEF39E2" w14:textId="77777777" w:rsidR="000A007D" w:rsidRPr="00FD0548" w:rsidRDefault="000A007D" w:rsidP="000A007D">
      <w:pPr>
        <w:pStyle w:val="ListParagraph"/>
        <w:numPr>
          <w:ilvl w:val="2"/>
          <w:numId w:val="7"/>
        </w:numPr>
        <w:ind w:leftChars="0"/>
        <w:jc w:val="both"/>
        <w:rPr>
          <w:b/>
          <w:bCs/>
          <w:lang w:eastAsia="ja-JP"/>
        </w:rPr>
      </w:pPr>
      <w:r w:rsidRPr="00FD0548">
        <w:rPr>
          <w:b/>
          <w:bCs/>
          <w:lang w:eastAsia="ja-JP"/>
        </w:rPr>
        <w:t>“</w:t>
      </w:r>
      <w:proofErr w:type="gramStart"/>
      <w:r w:rsidRPr="00FD0548">
        <w:rPr>
          <w:rFonts w:hint="eastAsia"/>
          <w:b/>
          <w:bCs/>
          <w:lang w:eastAsia="ja-JP"/>
        </w:rPr>
        <w:t>preamble</w:t>
      </w:r>
      <w:proofErr w:type="gramEnd"/>
      <w:r w:rsidRPr="00FD0548">
        <w:rPr>
          <w:rFonts w:hint="eastAsia"/>
          <w:b/>
          <w:bCs/>
          <w:lang w:eastAsia="ja-JP"/>
        </w:rPr>
        <w:t xml:space="preserve"> (31/32 bits) + </w:t>
      </w:r>
      <w:proofErr w:type="spellStart"/>
      <w:r w:rsidRPr="00FD0548">
        <w:rPr>
          <w:rFonts w:hint="eastAsia"/>
          <w:b/>
          <w:bCs/>
          <w:lang w:eastAsia="ja-JP"/>
        </w:rPr>
        <w:t>midamble</w:t>
      </w:r>
      <w:proofErr w:type="spellEnd"/>
      <w:r w:rsidRPr="00FD0548">
        <w:rPr>
          <w:rFonts w:hint="eastAsia"/>
          <w:b/>
          <w:bCs/>
          <w:lang w:eastAsia="ja-JP"/>
        </w:rPr>
        <w:t xml:space="preserve"> (31/32 bits)</w:t>
      </w:r>
      <w:r w:rsidRPr="00FD0548">
        <w:rPr>
          <w:b/>
          <w:bCs/>
          <w:lang w:eastAsia="ja-JP"/>
        </w:rPr>
        <w:t>”</w:t>
      </w:r>
      <w:r w:rsidRPr="00FD0548">
        <w:rPr>
          <w:rFonts w:hint="eastAsia"/>
          <w:b/>
          <w:bCs/>
          <w:lang w:eastAsia="ja-JP"/>
        </w:rPr>
        <w:t xml:space="preserve"> offers lower operating SNR at the cost of higher overhead</w:t>
      </w:r>
    </w:p>
    <w:p w14:paraId="5D8C8D29" w14:textId="77777777" w:rsidR="000A007D" w:rsidRPr="00FD0548" w:rsidRDefault="000A007D" w:rsidP="000A007D">
      <w:pPr>
        <w:pStyle w:val="ListParagraph"/>
        <w:numPr>
          <w:ilvl w:val="1"/>
          <w:numId w:val="7"/>
        </w:numPr>
        <w:ind w:leftChars="0"/>
        <w:jc w:val="both"/>
        <w:rPr>
          <w:b/>
          <w:bCs/>
          <w:lang w:eastAsia="ja-JP"/>
        </w:rPr>
      </w:pPr>
      <w:r w:rsidRPr="00FD0548">
        <w:rPr>
          <w:rFonts w:hint="eastAsia"/>
          <w:b/>
          <w:bCs/>
          <w:lang w:eastAsia="ja-JP"/>
        </w:rPr>
        <w:t xml:space="preserve">For </w:t>
      </w:r>
      <w:r w:rsidRPr="00FD0548">
        <w:rPr>
          <w:b/>
          <w:bCs/>
          <w:lang w:eastAsia="ja-JP"/>
        </w:rPr>
        <w:t xml:space="preserve">a PDRCH carrying a data of </w:t>
      </w:r>
      <w:r w:rsidRPr="00FD0548">
        <w:rPr>
          <w:rFonts w:hint="eastAsia"/>
          <w:b/>
          <w:bCs/>
          <w:lang w:eastAsia="ja-JP"/>
        </w:rPr>
        <w:t>9</w:t>
      </w:r>
      <w:r w:rsidRPr="00FD0548">
        <w:rPr>
          <w:b/>
          <w:bCs/>
          <w:lang w:eastAsia="ja-JP"/>
        </w:rPr>
        <w:t>6 bits + CRC-6 encoded by TBCC R = 1/3 (66 bits in total)</w:t>
      </w:r>
      <w:r w:rsidRPr="00FD0548">
        <w:rPr>
          <w:rFonts w:hint="eastAsia"/>
          <w:b/>
          <w:bCs/>
          <w:lang w:eastAsia="ja-JP"/>
        </w:rPr>
        <w:t xml:space="preserve">, </w:t>
      </w:r>
      <w:r w:rsidRPr="00FD0548">
        <w:rPr>
          <w:b/>
          <w:bCs/>
          <w:lang w:eastAsia="ja-JP"/>
        </w:rPr>
        <w:t>“</w:t>
      </w:r>
      <w:r w:rsidRPr="00FD0548">
        <w:rPr>
          <w:rFonts w:hint="eastAsia"/>
          <w:b/>
          <w:bCs/>
          <w:lang w:eastAsia="ja-JP"/>
        </w:rPr>
        <w:t xml:space="preserve">preamble (31/32 bits) + </w:t>
      </w:r>
      <w:proofErr w:type="spellStart"/>
      <w:r w:rsidRPr="00FD0548">
        <w:rPr>
          <w:rFonts w:hint="eastAsia"/>
          <w:b/>
          <w:bCs/>
          <w:lang w:eastAsia="ja-JP"/>
        </w:rPr>
        <w:t>midamble</w:t>
      </w:r>
      <w:proofErr w:type="spellEnd"/>
      <w:r w:rsidRPr="00FD0548">
        <w:rPr>
          <w:rFonts w:hint="eastAsia"/>
          <w:b/>
          <w:bCs/>
          <w:lang w:eastAsia="ja-JP"/>
        </w:rPr>
        <w:t xml:space="preserve"> (31/32 bits)</w:t>
      </w:r>
      <w:r w:rsidRPr="00FD0548">
        <w:rPr>
          <w:b/>
          <w:bCs/>
          <w:lang w:eastAsia="ja-JP"/>
        </w:rPr>
        <w:t>”</w:t>
      </w:r>
      <w:r w:rsidRPr="00FD0548">
        <w:rPr>
          <w:rFonts w:hint="eastAsia"/>
          <w:b/>
          <w:bCs/>
          <w:lang w:eastAsia="ja-JP"/>
        </w:rPr>
        <w:t xml:space="preserve"> is </w:t>
      </w:r>
      <w:r>
        <w:rPr>
          <w:rFonts w:hint="eastAsia"/>
          <w:b/>
          <w:bCs/>
          <w:lang w:eastAsia="ja-JP"/>
        </w:rPr>
        <w:t>necessary</w:t>
      </w:r>
    </w:p>
    <w:p w14:paraId="741033AF" w14:textId="77777777" w:rsidR="000A007D" w:rsidRPr="00FD0548" w:rsidRDefault="000A007D" w:rsidP="000A007D">
      <w:pPr>
        <w:pStyle w:val="ListParagraph"/>
        <w:numPr>
          <w:ilvl w:val="2"/>
          <w:numId w:val="7"/>
        </w:numPr>
        <w:ind w:leftChars="0"/>
        <w:jc w:val="both"/>
        <w:rPr>
          <w:b/>
          <w:bCs/>
          <w:lang w:eastAsia="ja-JP"/>
        </w:rPr>
      </w:pPr>
      <w:proofErr w:type="spellStart"/>
      <w:r w:rsidRPr="00FD0548">
        <w:rPr>
          <w:rFonts w:hint="eastAsia"/>
          <w:b/>
          <w:bCs/>
          <w:lang w:eastAsia="ja-JP"/>
        </w:rPr>
        <w:t>Midamble</w:t>
      </w:r>
      <w:proofErr w:type="spellEnd"/>
      <w:r w:rsidRPr="00FD0548">
        <w:rPr>
          <w:rFonts w:hint="eastAsia"/>
          <w:b/>
          <w:bCs/>
          <w:lang w:eastAsia="ja-JP"/>
        </w:rPr>
        <w:t xml:space="preserve"> (31/32 bits) can be located at around the middle </w:t>
      </w:r>
      <w:r>
        <w:rPr>
          <w:rFonts w:hint="eastAsia"/>
          <w:b/>
          <w:bCs/>
          <w:lang w:eastAsia="ja-JP"/>
        </w:rPr>
        <w:t xml:space="preserve">or at around the end </w:t>
      </w:r>
      <w:r w:rsidRPr="00FD0548">
        <w:rPr>
          <w:rFonts w:hint="eastAsia"/>
          <w:b/>
          <w:bCs/>
          <w:lang w:eastAsia="ja-JP"/>
        </w:rPr>
        <w:t>of the PDRCH</w:t>
      </w:r>
    </w:p>
    <w:p w14:paraId="59E2E62D" w14:textId="77777777" w:rsidR="000A007D" w:rsidRDefault="000A007D" w:rsidP="005B6D4C">
      <w:pPr>
        <w:jc w:val="both"/>
        <w:rPr>
          <w:lang w:eastAsia="ja-JP"/>
        </w:rPr>
      </w:pPr>
    </w:p>
    <w:p w14:paraId="6F6F96FD" w14:textId="77777777" w:rsidR="000A007D" w:rsidRPr="00A65566" w:rsidRDefault="000A007D" w:rsidP="000A007D">
      <w:pPr>
        <w:jc w:val="both"/>
        <w:rPr>
          <w:b/>
          <w:bCs/>
          <w:u w:val="single"/>
          <w:lang w:eastAsia="ja-JP"/>
        </w:rPr>
      </w:pPr>
      <w:r w:rsidRPr="00A65566">
        <w:rPr>
          <w:rFonts w:hint="eastAsia"/>
          <w:b/>
          <w:bCs/>
          <w:u w:val="single"/>
          <w:lang w:eastAsia="ja-JP"/>
        </w:rPr>
        <w:t>Proposal 6:</w:t>
      </w:r>
    </w:p>
    <w:p w14:paraId="27004D11" w14:textId="77777777" w:rsidR="000A007D" w:rsidRPr="00235665" w:rsidRDefault="000A007D" w:rsidP="000A007D">
      <w:pPr>
        <w:pStyle w:val="ListParagraph"/>
        <w:numPr>
          <w:ilvl w:val="0"/>
          <w:numId w:val="7"/>
        </w:numPr>
        <w:ind w:leftChars="0"/>
        <w:rPr>
          <w:lang w:eastAsia="ja-JP"/>
        </w:rPr>
      </w:pPr>
      <w:r>
        <w:rPr>
          <w:rFonts w:hint="eastAsia"/>
          <w:b/>
          <w:bCs/>
          <w:lang w:eastAsia="ja-JP"/>
        </w:rPr>
        <w:t xml:space="preserve">If the device SFO for D2R transmission is in the range [-10%, +10%], adopt 31-bit </w:t>
      </w:r>
      <w:proofErr w:type="gramStart"/>
      <w:r>
        <w:rPr>
          <w:rFonts w:hint="eastAsia"/>
          <w:b/>
          <w:bCs/>
          <w:lang w:eastAsia="ja-JP"/>
        </w:rPr>
        <w:t>Gold</w:t>
      </w:r>
      <w:proofErr w:type="gramEnd"/>
      <w:r>
        <w:rPr>
          <w:rFonts w:hint="eastAsia"/>
          <w:b/>
          <w:bCs/>
          <w:lang w:eastAsia="ja-JP"/>
        </w:rPr>
        <w:t xml:space="preserve"> sequence for D2R preamble/</w:t>
      </w:r>
      <w:proofErr w:type="spellStart"/>
      <w:r>
        <w:rPr>
          <w:rFonts w:hint="eastAsia"/>
          <w:b/>
          <w:bCs/>
          <w:lang w:eastAsia="ja-JP"/>
        </w:rPr>
        <w:t>midamble</w:t>
      </w:r>
      <w:proofErr w:type="spellEnd"/>
    </w:p>
    <w:p w14:paraId="12938615" w14:textId="77777777" w:rsidR="000A007D" w:rsidRDefault="000A007D" w:rsidP="005B6D4C">
      <w:pPr>
        <w:jc w:val="both"/>
        <w:rPr>
          <w:lang w:eastAsia="ja-JP"/>
        </w:rPr>
      </w:pPr>
    </w:p>
    <w:p w14:paraId="330B69D4" w14:textId="77777777" w:rsidR="000A007D" w:rsidRPr="00A65566" w:rsidRDefault="000A007D" w:rsidP="000A007D">
      <w:pPr>
        <w:jc w:val="both"/>
        <w:rPr>
          <w:b/>
          <w:bCs/>
          <w:u w:val="single"/>
          <w:lang w:eastAsia="ja-JP"/>
        </w:rPr>
      </w:pPr>
      <w:r w:rsidRPr="00A65566">
        <w:rPr>
          <w:rFonts w:hint="eastAsia"/>
          <w:b/>
          <w:bCs/>
          <w:u w:val="single"/>
          <w:lang w:eastAsia="ja-JP"/>
        </w:rPr>
        <w:t>Proposal 7:</w:t>
      </w:r>
    </w:p>
    <w:p w14:paraId="57E7C9D9" w14:textId="77777777" w:rsidR="000A007D" w:rsidRDefault="000A007D" w:rsidP="000A007D">
      <w:pPr>
        <w:pStyle w:val="ListParagraph"/>
        <w:numPr>
          <w:ilvl w:val="0"/>
          <w:numId w:val="7"/>
        </w:numPr>
        <w:ind w:leftChars="0"/>
        <w:jc w:val="both"/>
        <w:rPr>
          <w:b/>
          <w:bCs/>
          <w:lang w:eastAsia="ja-JP"/>
        </w:rPr>
      </w:pPr>
      <w:r>
        <w:rPr>
          <w:rFonts w:hint="eastAsia"/>
          <w:b/>
          <w:bCs/>
          <w:lang w:eastAsia="ja-JP"/>
        </w:rPr>
        <w:t>If the device SFO for D2R transmission is in the range [-10%, +10%],</w:t>
      </w:r>
    </w:p>
    <w:p w14:paraId="72376FE2" w14:textId="77777777" w:rsidR="000A007D" w:rsidRPr="004F2929" w:rsidRDefault="000A007D" w:rsidP="000A007D">
      <w:pPr>
        <w:pStyle w:val="ListParagraph"/>
        <w:numPr>
          <w:ilvl w:val="1"/>
          <w:numId w:val="7"/>
        </w:numPr>
        <w:ind w:leftChars="0"/>
        <w:rPr>
          <w:lang w:eastAsia="ja-JP"/>
        </w:rPr>
      </w:pPr>
      <w:r w:rsidRPr="004F2929">
        <w:rPr>
          <w:rFonts w:hint="eastAsia"/>
          <w:b/>
          <w:bCs/>
          <w:lang w:eastAsia="ja-JP"/>
        </w:rPr>
        <w:t xml:space="preserve">For a PDRCH for 16 bits + CRC-6 encoded by TBCC R = 1/3 (66 bits in total), support </w:t>
      </w:r>
      <w:r>
        <w:rPr>
          <w:rFonts w:hint="eastAsia"/>
          <w:b/>
          <w:bCs/>
          <w:lang w:eastAsia="ja-JP"/>
        </w:rPr>
        <w:t xml:space="preserve">R2D control to indicate whether the D2R has </w:t>
      </w:r>
      <w:r w:rsidRPr="004F2929">
        <w:rPr>
          <w:b/>
          <w:bCs/>
          <w:lang w:eastAsia="ja-JP"/>
        </w:rPr>
        <w:t>“</w:t>
      </w:r>
      <w:r w:rsidRPr="004F2929">
        <w:rPr>
          <w:rFonts w:hint="eastAsia"/>
          <w:b/>
          <w:bCs/>
          <w:lang w:eastAsia="ja-JP"/>
        </w:rPr>
        <w:t>preamble only</w:t>
      </w:r>
      <w:r w:rsidRPr="004F2929">
        <w:rPr>
          <w:b/>
          <w:bCs/>
          <w:lang w:eastAsia="ja-JP"/>
        </w:rPr>
        <w:t>”</w:t>
      </w:r>
      <w:r>
        <w:rPr>
          <w:rFonts w:hint="eastAsia"/>
          <w:b/>
          <w:bCs/>
          <w:lang w:eastAsia="ja-JP"/>
        </w:rPr>
        <w:t xml:space="preserve"> or </w:t>
      </w:r>
      <w:r>
        <w:rPr>
          <w:b/>
          <w:bCs/>
          <w:lang w:eastAsia="ja-JP"/>
        </w:rPr>
        <w:t>“</w:t>
      </w:r>
      <w:r>
        <w:rPr>
          <w:rFonts w:hint="eastAsia"/>
          <w:b/>
          <w:bCs/>
          <w:lang w:eastAsia="ja-JP"/>
        </w:rPr>
        <w:t xml:space="preserve">preamble + </w:t>
      </w:r>
      <w:proofErr w:type="spellStart"/>
      <w:r>
        <w:rPr>
          <w:rFonts w:hint="eastAsia"/>
          <w:b/>
          <w:bCs/>
          <w:lang w:eastAsia="ja-JP"/>
        </w:rPr>
        <w:t>midamble</w:t>
      </w:r>
      <w:proofErr w:type="spellEnd"/>
      <w:r>
        <w:rPr>
          <w:b/>
          <w:bCs/>
          <w:lang w:eastAsia="ja-JP"/>
        </w:rPr>
        <w:t>”</w:t>
      </w:r>
    </w:p>
    <w:p w14:paraId="53CC1A13" w14:textId="77777777" w:rsidR="000A007D" w:rsidRDefault="000A007D" w:rsidP="000A007D">
      <w:pPr>
        <w:pStyle w:val="ListParagraph"/>
        <w:numPr>
          <w:ilvl w:val="2"/>
          <w:numId w:val="7"/>
        </w:numPr>
        <w:ind w:leftChars="0"/>
        <w:rPr>
          <w:lang w:eastAsia="ja-JP"/>
        </w:rPr>
      </w:pPr>
      <w:proofErr w:type="spellStart"/>
      <w:r>
        <w:rPr>
          <w:rFonts w:hint="eastAsia"/>
          <w:b/>
          <w:bCs/>
          <w:lang w:eastAsia="ja-JP"/>
        </w:rPr>
        <w:t>Midamble</w:t>
      </w:r>
      <w:proofErr w:type="spellEnd"/>
      <w:r>
        <w:rPr>
          <w:rFonts w:hint="eastAsia"/>
          <w:b/>
          <w:bCs/>
          <w:lang w:eastAsia="ja-JP"/>
        </w:rPr>
        <w:t>, if present, is located at around the end of the PDRCH</w:t>
      </w:r>
    </w:p>
    <w:p w14:paraId="5811372C" w14:textId="77777777" w:rsidR="000A007D" w:rsidRPr="00843BE7" w:rsidRDefault="000A007D" w:rsidP="000A007D">
      <w:pPr>
        <w:pStyle w:val="ListParagraph"/>
        <w:numPr>
          <w:ilvl w:val="1"/>
          <w:numId w:val="7"/>
        </w:numPr>
        <w:ind w:leftChars="0"/>
        <w:rPr>
          <w:lang w:eastAsia="ja-JP"/>
        </w:rPr>
      </w:pPr>
      <w:r w:rsidRPr="004F2929">
        <w:rPr>
          <w:rFonts w:hint="eastAsia"/>
          <w:b/>
          <w:bCs/>
          <w:lang w:eastAsia="ja-JP"/>
        </w:rPr>
        <w:t xml:space="preserve">For a PDRCH for </w:t>
      </w:r>
      <w:r>
        <w:rPr>
          <w:rFonts w:hint="eastAsia"/>
          <w:b/>
          <w:bCs/>
          <w:lang w:eastAsia="ja-JP"/>
        </w:rPr>
        <w:t>9</w:t>
      </w:r>
      <w:r w:rsidRPr="004F2929">
        <w:rPr>
          <w:rFonts w:hint="eastAsia"/>
          <w:b/>
          <w:bCs/>
          <w:lang w:eastAsia="ja-JP"/>
        </w:rPr>
        <w:t>6 bits + CRC-</w:t>
      </w:r>
      <w:r>
        <w:rPr>
          <w:rFonts w:hint="eastAsia"/>
          <w:b/>
          <w:bCs/>
          <w:lang w:eastAsia="ja-JP"/>
        </w:rPr>
        <w:t>1</w:t>
      </w:r>
      <w:r w:rsidRPr="004F2929">
        <w:rPr>
          <w:rFonts w:hint="eastAsia"/>
          <w:b/>
          <w:bCs/>
          <w:lang w:eastAsia="ja-JP"/>
        </w:rPr>
        <w:t>6 encoded by TBCC R = 1/3 (</w:t>
      </w:r>
      <w:r>
        <w:rPr>
          <w:rFonts w:hint="eastAsia"/>
          <w:b/>
          <w:bCs/>
          <w:lang w:eastAsia="ja-JP"/>
        </w:rPr>
        <w:t>33</w:t>
      </w:r>
      <w:r w:rsidRPr="004F2929">
        <w:rPr>
          <w:rFonts w:hint="eastAsia"/>
          <w:b/>
          <w:bCs/>
          <w:lang w:eastAsia="ja-JP"/>
        </w:rPr>
        <w:t xml:space="preserve">6 bits in total), support </w:t>
      </w:r>
      <w:r>
        <w:rPr>
          <w:rFonts w:hint="eastAsia"/>
          <w:b/>
          <w:bCs/>
          <w:lang w:eastAsia="ja-JP"/>
        </w:rPr>
        <w:t xml:space="preserve">at least </w:t>
      </w:r>
      <w:r>
        <w:rPr>
          <w:b/>
          <w:bCs/>
          <w:lang w:eastAsia="ja-JP"/>
        </w:rPr>
        <w:t>“</w:t>
      </w:r>
      <w:r>
        <w:rPr>
          <w:rFonts w:hint="eastAsia"/>
          <w:b/>
          <w:bCs/>
          <w:lang w:eastAsia="ja-JP"/>
        </w:rPr>
        <w:t xml:space="preserve">preamble + </w:t>
      </w:r>
      <w:proofErr w:type="spellStart"/>
      <w:r>
        <w:rPr>
          <w:rFonts w:hint="eastAsia"/>
          <w:b/>
          <w:bCs/>
          <w:lang w:eastAsia="ja-JP"/>
        </w:rPr>
        <w:t>midamble</w:t>
      </w:r>
      <w:proofErr w:type="spellEnd"/>
      <w:r>
        <w:rPr>
          <w:b/>
          <w:bCs/>
          <w:lang w:eastAsia="ja-JP"/>
        </w:rPr>
        <w:t>”</w:t>
      </w:r>
      <w:r>
        <w:rPr>
          <w:rFonts w:hint="eastAsia"/>
          <w:b/>
          <w:bCs/>
          <w:lang w:eastAsia="ja-JP"/>
        </w:rPr>
        <w:t xml:space="preserve"> with the </w:t>
      </w:r>
      <w:proofErr w:type="spellStart"/>
      <w:r>
        <w:rPr>
          <w:rFonts w:hint="eastAsia"/>
          <w:b/>
          <w:bCs/>
          <w:lang w:eastAsia="ja-JP"/>
        </w:rPr>
        <w:t>midamble</w:t>
      </w:r>
      <w:proofErr w:type="spellEnd"/>
      <w:r>
        <w:rPr>
          <w:rFonts w:hint="eastAsia"/>
          <w:b/>
          <w:bCs/>
          <w:lang w:eastAsia="ja-JP"/>
        </w:rPr>
        <w:t xml:space="preserve"> located at around the middle of the PDRCH</w:t>
      </w:r>
    </w:p>
    <w:p w14:paraId="277E7EE2" w14:textId="77777777" w:rsidR="000A007D" w:rsidRPr="004F2929" w:rsidRDefault="000A007D" w:rsidP="000A007D">
      <w:pPr>
        <w:pStyle w:val="ListParagraph"/>
        <w:numPr>
          <w:ilvl w:val="2"/>
          <w:numId w:val="7"/>
        </w:numPr>
        <w:ind w:leftChars="0"/>
        <w:rPr>
          <w:lang w:eastAsia="ja-JP"/>
        </w:rPr>
      </w:pPr>
      <w:r>
        <w:rPr>
          <w:rFonts w:hint="eastAsia"/>
          <w:b/>
          <w:bCs/>
          <w:lang w:eastAsia="ja-JP"/>
        </w:rPr>
        <w:t xml:space="preserve">FFS: R2D control to indicate the location of the </w:t>
      </w:r>
      <w:proofErr w:type="spellStart"/>
      <w:r>
        <w:rPr>
          <w:rFonts w:hint="eastAsia"/>
          <w:b/>
          <w:bCs/>
          <w:lang w:eastAsia="ja-JP"/>
        </w:rPr>
        <w:t>midamble</w:t>
      </w:r>
      <w:proofErr w:type="spellEnd"/>
      <w:r>
        <w:rPr>
          <w:rFonts w:hint="eastAsia"/>
          <w:b/>
          <w:bCs/>
          <w:lang w:eastAsia="ja-JP"/>
        </w:rPr>
        <w:t xml:space="preserve"> or the number of </w:t>
      </w:r>
      <w:proofErr w:type="spellStart"/>
      <w:r>
        <w:rPr>
          <w:rFonts w:hint="eastAsia"/>
          <w:b/>
          <w:bCs/>
          <w:lang w:eastAsia="ja-JP"/>
        </w:rPr>
        <w:t>midamble</w:t>
      </w:r>
      <w:proofErr w:type="spellEnd"/>
      <w:r>
        <w:rPr>
          <w:rFonts w:hint="eastAsia"/>
          <w:b/>
          <w:bCs/>
          <w:lang w:eastAsia="ja-JP"/>
        </w:rPr>
        <w:t>(s)</w:t>
      </w:r>
    </w:p>
    <w:p w14:paraId="5AF7D93C" w14:textId="77777777" w:rsidR="000A007D" w:rsidRPr="000A007D" w:rsidRDefault="000A007D" w:rsidP="005B6D4C">
      <w:pPr>
        <w:jc w:val="both"/>
        <w:rPr>
          <w:lang w:eastAsia="ja-JP"/>
        </w:rPr>
      </w:pPr>
    </w:p>
    <w:p w14:paraId="543383B2" w14:textId="21AC8D29" w:rsidR="000A007D" w:rsidRDefault="000A007D" w:rsidP="005B6D4C">
      <w:pPr>
        <w:jc w:val="both"/>
        <w:rPr>
          <w:lang w:eastAsia="ja-JP"/>
        </w:rPr>
      </w:pPr>
      <w:r w:rsidRPr="000A007D">
        <w:rPr>
          <w:rFonts w:hint="eastAsia"/>
          <w:highlight w:val="cyan"/>
          <w:lang w:eastAsia="ja-JP"/>
        </w:rPr>
        <w:t>Device SFO [-10%, +10%] or [-1%, +1%] for D2R transmission</w:t>
      </w:r>
    </w:p>
    <w:p w14:paraId="33EA5BA5" w14:textId="64BCC401" w:rsidR="000A007D" w:rsidRPr="00041896" w:rsidRDefault="000A007D" w:rsidP="000A007D">
      <w:pPr>
        <w:jc w:val="both"/>
        <w:rPr>
          <w:b/>
          <w:bCs/>
          <w:u w:val="single"/>
          <w:lang w:eastAsia="ja-JP"/>
        </w:rPr>
      </w:pPr>
      <w:r>
        <w:rPr>
          <w:rFonts w:hint="eastAsia"/>
          <w:b/>
          <w:bCs/>
          <w:u w:val="single"/>
          <w:lang w:eastAsia="ja-JP"/>
        </w:rPr>
        <w:t>Observation</w:t>
      </w:r>
      <w:r w:rsidRPr="002E3663">
        <w:rPr>
          <w:rFonts w:hint="eastAsia"/>
          <w:b/>
          <w:bCs/>
          <w:u w:val="single"/>
          <w:lang w:eastAsia="ja-JP"/>
        </w:rPr>
        <w:t xml:space="preserve"> </w:t>
      </w:r>
      <w:r w:rsidR="009B073E">
        <w:rPr>
          <w:rFonts w:hint="eastAsia"/>
          <w:b/>
          <w:bCs/>
          <w:u w:val="single"/>
          <w:lang w:eastAsia="ja-JP"/>
        </w:rPr>
        <w:t>10</w:t>
      </w:r>
      <w:r w:rsidRPr="002E3663">
        <w:rPr>
          <w:rFonts w:hint="eastAsia"/>
          <w:b/>
          <w:bCs/>
          <w:u w:val="single"/>
          <w:lang w:eastAsia="ja-JP"/>
        </w:rPr>
        <w:t>:</w:t>
      </w:r>
    </w:p>
    <w:p w14:paraId="40CA9658" w14:textId="77777777" w:rsidR="000A007D" w:rsidRDefault="000A007D" w:rsidP="000A007D">
      <w:pPr>
        <w:pStyle w:val="ListParagraph"/>
        <w:numPr>
          <w:ilvl w:val="0"/>
          <w:numId w:val="7"/>
        </w:numPr>
        <w:ind w:leftChars="0"/>
        <w:jc w:val="both"/>
        <w:rPr>
          <w:b/>
          <w:bCs/>
          <w:lang w:eastAsia="ja-JP"/>
        </w:rPr>
      </w:pPr>
      <w:r>
        <w:rPr>
          <w:rFonts w:hint="eastAsia"/>
          <w:b/>
          <w:bCs/>
          <w:lang w:eastAsia="ja-JP"/>
        </w:rPr>
        <w:t>Clock-acquisition part Option 2 can reduce device SFO for D2R transmissions to be within [-1%, +1%] and saves the total overhead of A-IoT communications</w:t>
      </w:r>
    </w:p>
    <w:p w14:paraId="7D503085" w14:textId="77777777" w:rsidR="000A007D" w:rsidRPr="00126F5C" w:rsidRDefault="000A007D" w:rsidP="005B6D4C">
      <w:pPr>
        <w:jc w:val="both"/>
        <w:rPr>
          <w:lang w:eastAsia="ja-JP"/>
        </w:rPr>
      </w:pPr>
    </w:p>
    <w:p w14:paraId="42B7CD56" w14:textId="2ED0B3D3" w:rsidR="008603B4" w:rsidRPr="00B365FB" w:rsidRDefault="00E25E44" w:rsidP="008603B4">
      <w:pPr>
        <w:pStyle w:val="Heading1"/>
        <w:numPr>
          <w:ilvl w:val="0"/>
          <w:numId w:val="4"/>
        </w:numPr>
        <w:rPr>
          <w:b/>
          <w:sz w:val="32"/>
          <w:szCs w:val="32"/>
          <w:lang w:eastAsia="ja-JP"/>
        </w:rPr>
      </w:pPr>
      <w:r>
        <w:rPr>
          <w:b/>
          <w:sz w:val="32"/>
          <w:szCs w:val="32"/>
          <w:lang w:eastAsia="ja-JP"/>
        </w:rPr>
        <w:t>Reference</w:t>
      </w:r>
      <w:r w:rsidR="00353F9A">
        <w:rPr>
          <w:rFonts w:hint="eastAsia"/>
          <w:b/>
          <w:sz w:val="32"/>
          <w:szCs w:val="32"/>
          <w:lang w:eastAsia="ja-JP"/>
        </w:rPr>
        <w:t>s</w:t>
      </w:r>
    </w:p>
    <w:p w14:paraId="40E8A4F2" w14:textId="13991B98" w:rsidR="00641772" w:rsidRDefault="008C5BFD" w:rsidP="00A241FD">
      <w:pPr>
        <w:ind w:left="284" w:hangingChars="129" w:hanging="284"/>
        <w:jc w:val="both"/>
        <w:rPr>
          <w:lang w:val="en-GB" w:eastAsia="ja-JP"/>
        </w:rPr>
      </w:pPr>
      <w:r>
        <w:rPr>
          <w:rFonts w:hint="eastAsia"/>
          <w:lang w:val="en-GB" w:eastAsia="ja-JP"/>
        </w:rPr>
        <w:t>[1]</w:t>
      </w:r>
      <w:r w:rsidR="00A241FD">
        <w:rPr>
          <w:rFonts w:hint="eastAsia"/>
          <w:lang w:val="en-GB" w:eastAsia="ja-JP"/>
        </w:rPr>
        <w:t xml:space="preserve"> R1-2408853, Downlink and uplink channel/signal aspects, Qualcomm Incorporated, RAN1#118bis</w:t>
      </w:r>
    </w:p>
    <w:p w14:paraId="2EC279E3" w14:textId="33EF8675" w:rsidR="005B45EC" w:rsidRDefault="005B45EC" w:rsidP="006649A0">
      <w:pPr>
        <w:ind w:left="284" w:hangingChars="129" w:hanging="284"/>
        <w:jc w:val="both"/>
        <w:rPr>
          <w:lang w:val="en-GB" w:eastAsia="ja-JP"/>
        </w:rPr>
      </w:pPr>
      <w:r>
        <w:rPr>
          <w:rFonts w:hint="eastAsia"/>
          <w:lang w:val="en-GB" w:eastAsia="ja-JP"/>
        </w:rPr>
        <w:t xml:space="preserve">[2] </w:t>
      </w:r>
      <w:r w:rsidR="00014217">
        <w:rPr>
          <w:rFonts w:hint="eastAsia"/>
          <w:lang w:val="en-GB" w:eastAsia="ja-JP"/>
        </w:rPr>
        <w:t>Yuchul contribution</w:t>
      </w:r>
      <w:r w:rsidR="001B5527">
        <w:rPr>
          <w:rFonts w:hint="eastAsia"/>
          <w:lang w:val="en-GB" w:eastAsia="ja-JP"/>
        </w:rPr>
        <w:t xml:space="preserve"> on AI 9.4.1</w:t>
      </w:r>
    </w:p>
    <w:p w14:paraId="49E8D64D" w14:textId="2FDE6AD6" w:rsidR="006649A0" w:rsidRPr="006E0E1F" w:rsidRDefault="006649A0" w:rsidP="006649A0">
      <w:pPr>
        <w:ind w:left="284" w:hangingChars="129" w:hanging="284"/>
        <w:jc w:val="both"/>
        <w:rPr>
          <w:lang w:eastAsia="ja-JP"/>
        </w:rPr>
      </w:pPr>
      <w:r>
        <w:rPr>
          <w:rFonts w:hint="eastAsia"/>
          <w:lang w:val="en-GB" w:eastAsia="ja-JP"/>
        </w:rPr>
        <w:t>[</w:t>
      </w:r>
      <w:r w:rsidR="005B45EC">
        <w:rPr>
          <w:rFonts w:hint="eastAsia"/>
          <w:lang w:val="en-GB" w:eastAsia="ja-JP"/>
        </w:rPr>
        <w:t>3</w:t>
      </w:r>
      <w:r>
        <w:rPr>
          <w:rFonts w:hint="eastAsia"/>
          <w:lang w:val="en-GB" w:eastAsia="ja-JP"/>
        </w:rPr>
        <w:t xml:space="preserve">] </w:t>
      </w:r>
      <w:r w:rsidRPr="00B76CF5">
        <w:rPr>
          <w:lang w:val="en-GB" w:eastAsia="ja-JP"/>
        </w:rPr>
        <w:t>R1-2410478, Ambient IoT Device Architecture, Qualcomm</w:t>
      </w:r>
      <w:r w:rsidR="001B5527">
        <w:rPr>
          <w:rFonts w:hint="eastAsia"/>
          <w:lang w:val="en-GB" w:eastAsia="ja-JP"/>
        </w:rPr>
        <w:t xml:space="preserve"> Incorporated, RAN1#</w:t>
      </w:r>
      <w:r w:rsidR="004C4B30">
        <w:rPr>
          <w:rFonts w:hint="eastAsia"/>
          <w:lang w:val="en-GB" w:eastAsia="ja-JP"/>
        </w:rPr>
        <w:t>119</w:t>
      </w:r>
    </w:p>
    <w:p w14:paraId="04721B39" w14:textId="2C392666" w:rsidR="006649A0" w:rsidRDefault="006649A0" w:rsidP="006649A0">
      <w:pPr>
        <w:ind w:left="284" w:hangingChars="129" w:hanging="284"/>
        <w:jc w:val="both"/>
        <w:rPr>
          <w:lang w:val="en-GB" w:eastAsia="ja-JP"/>
        </w:rPr>
      </w:pPr>
      <w:r>
        <w:rPr>
          <w:rFonts w:hint="eastAsia"/>
          <w:lang w:val="en-GB" w:eastAsia="ja-JP"/>
        </w:rPr>
        <w:t>[</w:t>
      </w:r>
      <w:r w:rsidR="005B45EC">
        <w:rPr>
          <w:rFonts w:hint="eastAsia"/>
          <w:lang w:val="en-GB" w:eastAsia="ja-JP"/>
        </w:rPr>
        <w:t>4</w:t>
      </w:r>
      <w:r>
        <w:rPr>
          <w:rFonts w:hint="eastAsia"/>
          <w:lang w:val="en-GB" w:eastAsia="ja-JP"/>
        </w:rPr>
        <w:t xml:space="preserve">] </w:t>
      </w:r>
      <w:r w:rsidRPr="0085287A">
        <w:rPr>
          <w:lang w:val="en-GB" w:eastAsia="ja-JP"/>
        </w:rPr>
        <w:t xml:space="preserve">A Low-Power </w:t>
      </w:r>
      <w:proofErr w:type="gramStart"/>
      <w:r w:rsidRPr="0085287A">
        <w:rPr>
          <w:lang w:val="en-GB" w:eastAsia="ja-JP"/>
        </w:rPr>
        <w:t>Continuously-Calibrated</w:t>
      </w:r>
      <w:proofErr w:type="gramEnd"/>
      <w:r w:rsidRPr="0085287A">
        <w:rPr>
          <w:lang w:val="en-GB" w:eastAsia="ja-JP"/>
        </w:rPr>
        <w:t xml:space="preserve"> Clock Recovery Circuit for UHF RFID EPC Class-1 Generation-2 Transponders, 2010, Journal of solid state circuits</w:t>
      </w:r>
    </w:p>
    <w:p w14:paraId="099AFD38" w14:textId="03388851" w:rsidR="008670F3" w:rsidRDefault="008670F3" w:rsidP="008670F3">
      <w:pPr>
        <w:ind w:left="284" w:hangingChars="129" w:hanging="284"/>
        <w:jc w:val="both"/>
        <w:rPr>
          <w:lang w:val="en-GB" w:eastAsia="ja-JP"/>
        </w:rPr>
      </w:pPr>
      <w:r>
        <w:rPr>
          <w:rFonts w:hint="eastAsia"/>
          <w:lang w:val="en-GB" w:eastAsia="ja-JP"/>
        </w:rPr>
        <w:t>[5] Simulation of Gold Code Sequences for Spread Spectrum Application</w:t>
      </w:r>
      <w:r w:rsidRPr="0085287A">
        <w:rPr>
          <w:lang w:val="en-GB" w:eastAsia="ja-JP"/>
        </w:rPr>
        <w:t xml:space="preserve">, </w:t>
      </w:r>
      <w:r w:rsidR="00FC6D1D">
        <w:rPr>
          <w:rFonts w:hint="eastAsia"/>
          <w:lang w:val="en-GB" w:eastAsia="ja-JP"/>
        </w:rPr>
        <w:t xml:space="preserve">Anirudh S., et. al., International Journal of Engineering and Technical Research, Vol.2, Issue 7, July </w:t>
      </w:r>
      <w:r w:rsidRPr="0085287A">
        <w:rPr>
          <w:lang w:val="en-GB" w:eastAsia="ja-JP"/>
        </w:rPr>
        <w:t>201</w:t>
      </w:r>
      <w:r>
        <w:rPr>
          <w:rFonts w:hint="eastAsia"/>
          <w:lang w:val="en-GB" w:eastAsia="ja-JP"/>
        </w:rPr>
        <w:t>4</w:t>
      </w:r>
      <w:r w:rsidRPr="0085287A">
        <w:rPr>
          <w:lang w:val="en-GB" w:eastAsia="ja-JP"/>
        </w:rPr>
        <w:t>,</w:t>
      </w:r>
    </w:p>
    <w:p w14:paraId="6EC81BAC" w14:textId="77777777" w:rsidR="004321CE" w:rsidRPr="008670F3" w:rsidRDefault="004321CE" w:rsidP="006649A0">
      <w:pPr>
        <w:ind w:left="284" w:hangingChars="129" w:hanging="284"/>
        <w:jc w:val="both"/>
        <w:rPr>
          <w:lang w:val="en-GB" w:eastAsia="ja-JP"/>
        </w:rPr>
      </w:pPr>
    </w:p>
    <w:p w14:paraId="3C6B0F8B" w14:textId="329D4497" w:rsidR="00EB7C90" w:rsidRPr="006649A0" w:rsidRDefault="00EB7C90" w:rsidP="005B6D4C">
      <w:pPr>
        <w:jc w:val="both"/>
        <w:rPr>
          <w:lang w:eastAsia="ja-JP"/>
        </w:rPr>
      </w:pPr>
    </w:p>
    <w:p w14:paraId="29600F21" w14:textId="3D4794D7" w:rsidR="003747DF" w:rsidRPr="00674EF0" w:rsidRDefault="003747DF" w:rsidP="00674EF0">
      <w:pPr>
        <w:pStyle w:val="Heading1"/>
        <w:rPr>
          <w:b/>
          <w:sz w:val="32"/>
          <w:szCs w:val="32"/>
          <w:lang w:eastAsia="ja-JP"/>
        </w:rPr>
      </w:pPr>
      <w:r>
        <w:rPr>
          <w:rFonts w:hint="eastAsia"/>
          <w:b/>
          <w:sz w:val="32"/>
          <w:szCs w:val="32"/>
          <w:lang w:eastAsia="ja-JP"/>
        </w:rPr>
        <w:t>Annex A: SIP link-level simulation</w:t>
      </w:r>
    </w:p>
    <w:p w14:paraId="2141AF83" w14:textId="77777777" w:rsidR="000427E7" w:rsidRPr="000427E7" w:rsidRDefault="000427E7"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6E3A0ED6" w14:textId="77777777" w:rsidR="000427E7" w:rsidRPr="000427E7" w:rsidRDefault="000427E7"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00B17253" w14:textId="77777777" w:rsidR="000427E7" w:rsidRPr="000427E7" w:rsidRDefault="000427E7"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700F762E" w14:textId="4AF89436" w:rsidR="000427E7" w:rsidRDefault="00792E3B" w:rsidP="00792E3B">
      <w:pPr>
        <w:pStyle w:val="Heading2"/>
        <w:rPr>
          <w:b/>
          <w:sz w:val="24"/>
          <w:szCs w:val="24"/>
          <w:lang w:eastAsia="ja-JP"/>
        </w:rPr>
      </w:pPr>
      <w:r>
        <w:rPr>
          <w:rFonts w:hint="eastAsia"/>
          <w:b/>
          <w:sz w:val="24"/>
          <w:szCs w:val="24"/>
          <w:lang w:eastAsia="ja-JP"/>
        </w:rPr>
        <w:t>A-1</w:t>
      </w:r>
      <w:r>
        <w:rPr>
          <w:b/>
          <w:sz w:val="24"/>
          <w:szCs w:val="24"/>
          <w:lang w:eastAsia="ja-JP"/>
        </w:rPr>
        <w:tab/>
      </w:r>
      <w:r w:rsidR="000427E7">
        <w:rPr>
          <w:rFonts w:hint="eastAsia"/>
          <w:b/>
          <w:sz w:val="24"/>
          <w:szCs w:val="24"/>
          <w:lang w:eastAsia="ja-JP"/>
        </w:rPr>
        <w:t>Simulation assumptions</w:t>
      </w:r>
    </w:p>
    <w:p w14:paraId="1054DD1C" w14:textId="47E89A5C" w:rsidR="00265115" w:rsidRDefault="00265115" w:rsidP="00265115">
      <w:pPr>
        <w:jc w:val="both"/>
        <w:rPr>
          <w:lang w:eastAsia="ja-JP"/>
        </w:rPr>
      </w:pPr>
      <w:r>
        <w:rPr>
          <w:rFonts w:hint="eastAsia"/>
          <w:lang w:eastAsia="ja-JP"/>
        </w:rPr>
        <w:t>Simulation parameters are summarized in Table A-1-1:</w:t>
      </w:r>
    </w:p>
    <w:p w14:paraId="22B345CD" w14:textId="77777777" w:rsidR="00265115" w:rsidRPr="00265115" w:rsidRDefault="00265115" w:rsidP="00265115">
      <w:pPr>
        <w:jc w:val="both"/>
        <w:rPr>
          <w:lang w:eastAsia="ja-JP"/>
        </w:rPr>
      </w:pPr>
    </w:p>
    <w:p w14:paraId="5289A004" w14:textId="7C35096C" w:rsidR="00265115" w:rsidRDefault="00265115" w:rsidP="00265115">
      <w:pPr>
        <w:jc w:val="center"/>
        <w:rPr>
          <w:lang w:eastAsia="ja-JP"/>
        </w:rPr>
      </w:pPr>
      <w:r>
        <w:rPr>
          <w:rFonts w:hint="eastAsia"/>
          <w:lang w:eastAsia="ja-JP"/>
        </w:rPr>
        <w:t>Table A-1-1</w:t>
      </w:r>
      <w:r>
        <w:rPr>
          <w:lang w:eastAsia="ja-JP"/>
        </w:rPr>
        <w:tab/>
      </w:r>
      <w:r>
        <w:rPr>
          <w:rFonts w:hint="eastAsia"/>
          <w:lang w:eastAsia="ja-JP"/>
        </w:rPr>
        <w:t>R2D CAP simulation parameters</w:t>
      </w:r>
    </w:p>
    <w:tbl>
      <w:tblPr>
        <w:tblStyle w:val="TableGrid"/>
        <w:tblW w:w="0" w:type="auto"/>
        <w:tblLook w:val="04A0" w:firstRow="1" w:lastRow="0" w:firstColumn="1" w:lastColumn="0" w:noHBand="0" w:noVBand="1"/>
      </w:tblPr>
      <w:tblGrid>
        <w:gridCol w:w="4673"/>
        <w:gridCol w:w="4677"/>
      </w:tblGrid>
      <w:tr w:rsidR="00265115" w14:paraId="4446233E" w14:textId="77777777">
        <w:tc>
          <w:tcPr>
            <w:tcW w:w="4673" w:type="dxa"/>
            <w:shd w:val="clear" w:color="auto" w:fill="BFBFBF" w:themeFill="background1" w:themeFillShade="BF"/>
            <w:vAlign w:val="center"/>
          </w:tcPr>
          <w:p w14:paraId="04CC8B6E"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Parameter</w:t>
            </w:r>
          </w:p>
        </w:tc>
        <w:tc>
          <w:tcPr>
            <w:tcW w:w="4677" w:type="dxa"/>
            <w:shd w:val="clear" w:color="auto" w:fill="BFBFBF" w:themeFill="background1" w:themeFillShade="BF"/>
            <w:vAlign w:val="center"/>
          </w:tcPr>
          <w:p w14:paraId="360DA380"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Value</w:t>
            </w:r>
          </w:p>
        </w:tc>
      </w:tr>
      <w:tr w:rsidR="00265115" w14:paraId="29EE8A5A" w14:textId="77777777">
        <w:tc>
          <w:tcPr>
            <w:tcW w:w="4673" w:type="dxa"/>
            <w:vAlign w:val="center"/>
          </w:tcPr>
          <w:p w14:paraId="51C2CEC6"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Channel model</w:t>
            </w:r>
          </w:p>
        </w:tc>
        <w:tc>
          <w:tcPr>
            <w:tcW w:w="4677" w:type="dxa"/>
            <w:vAlign w:val="center"/>
          </w:tcPr>
          <w:p w14:paraId="3983662F" w14:textId="77777777" w:rsidR="00265115" w:rsidRPr="00F92D4F" w:rsidRDefault="00265115">
            <w:pPr>
              <w:pStyle w:val="ListParagraph"/>
              <w:numPr>
                <w:ilvl w:val="0"/>
                <w:numId w:val="15"/>
              </w:numPr>
              <w:spacing w:beforeLines="25" w:before="60" w:afterLines="25" w:after="60"/>
              <w:ind w:leftChars="0"/>
              <w:jc w:val="both"/>
              <w:rPr>
                <w:sz w:val="20"/>
                <w:szCs w:val="20"/>
                <w:lang w:eastAsia="ja-JP"/>
              </w:rPr>
            </w:pPr>
            <w:r w:rsidRPr="00F92D4F">
              <w:rPr>
                <w:rFonts w:hint="eastAsia"/>
                <w:sz w:val="20"/>
                <w:szCs w:val="20"/>
                <w:lang w:eastAsia="ja-JP"/>
              </w:rPr>
              <w:t>AWGN</w:t>
            </w:r>
          </w:p>
          <w:p w14:paraId="00F3F444" w14:textId="77777777" w:rsidR="00265115" w:rsidRPr="00F92D4F" w:rsidRDefault="00265115">
            <w:pPr>
              <w:pStyle w:val="ListParagraph"/>
              <w:numPr>
                <w:ilvl w:val="0"/>
                <w:numId w:val="15"/>
              </w:numPr>
              <w:spacing w:beforeLines="25" w:before="60" w:afterLines="25" w:after="60"/>
              <w:ind w:leftChars="0"/>
              <w:jc w:val="both"/>
              <w:rPr>
                <w:sz w:val="20"/>
                <w:szCs w:val="20"/>
                <w:lang w:eastAsia="ja-JP"/>
              </w:rPr>
            </w:pPr>
            <w:r w:rsidRPr="00F92D4F">
              <w:rPr>
                <w:rFonts w:hint="eastAsia"/>
                <w:sz w:val="20"/>
                <w:szCs w:val="20"/>
                <w:lang w:eastAsia="ja-JP"/>
              </w:rPr>
              <w:t>TDL-A with delay spread 30ns</w:t>
            </w:r>
          </w:p>
        </w:tc>
      </w:tr>
      <w:tr w:rsidR="00265115" w14:paraId="4982267D" w14:textId="77777777">
        <w:tc>
          <w:tcPr>
            <w:tcW w:w="4673" w:type="dxa"/>
            <w:vAlign w:val="center"/>
          </w:tcPr>
          <w:p w14:paraId="3F3E7AA2"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A-IoT device moving speed</w:t>
            </w:r>
          </w:p>
        </w:tc>
        <w:tc>
          <w:tcPr>
            <w:tcW w:w="4677" w:type="dxa"/>
            <w:vAlign w:val="center"/>
          </w:tcPr>
          <w:p w14:paraId="5AF37952"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3km/h</w:t>
            </w:r>
          </w:p>
        </w:tc>
      </w:tr>
      <w:tr w:rsidR="004F1C6E" w14:paraId="0042E1B2" w14:textId="77777777">
        <w:tc>
          <w:tcPr>
            <w:tcW w:w="4673" w:type="dxa"/>
            <w:vAlign w:val="center"/>
          </w:tcPr>
          <w:p w14:paraId="41820AEA" w14:textId="10A4F0CF" w:rsidR="004F1C6E" w:rsidRDefault="004F1C6E">
            <w:pPr>
              <w:spacing w:beforeLines="25" w:before="60" w:afterLines="25" w:after="60"/>
              <w:jc w:val="both"/>
              <w:rPr>
                <w:sz w:val="20"/>
                <w:szCs w:val="20"/>
                <w:lang w:eastAsia="ja-JP"/>
              </w:rPr>
            </w:pPr>
            <w:r>
              <w:rPr>
                <w:rFonts w:hint="eastAsia"/>
                <w:sz w:val="20"/>
                <w:szCs w:val="20"/>
                <w:lang w:eastAsia="ja-JP"/>
              </w:rPr>
              <w:t>OFDM symbol before SIP</w:t>
            </w:r>
          </w:p>
        </w:tc>
        <w:tc>
          <w:tcPr>
            <w:tcW w:w="4677" w:type="dxa"/>
            <w:vAlign w:val="center"/>
          </w:tcPr>
          <w:p w14:paraId="26153F39" w14:textId="2B747852" w:rsidR="004F1C6E" w:rsidRDefault="004F1C6E" w:rsidP="00265115">
            <w:pPr>
              <w:pStyle w:val="ListParagraph"/>
              <w:numPr>
                <w:ilvl w:val="0"/>
                <w:numId w:val="16"/>
              </w:numPr>
              <w:spacing w:beforeLines="25" w:before="60" w:afterLines="25" w:after="60"/>
              <w:ind w:leftChars="0"/>
              <w:jc w:val="both"/>
              <w:rPr>
                <w:sz w:val="20"/>
                <w:szCs w:val="20"/>
                <w:lang w:eastAsia="ja-JP"/>
              </w:rPr>
            </w:pPr>
            <w:r>
              <w:rPr>
                <w:rFonts w:hint="eastAsia"/>
                <w:sz w:val="20"/>
                <w:szCs w:val="20"/>
                <w:lang w:eastAsia="ja-JP"/>
              </w:rPr>
              <w:t>Empty (zero power)</w:t>
            </w:r>
          </w:p>
          <w:p w14:paraId="34E99697" w14:textId="472162F4" w:rsidR="004F1C6E" w:rsidRDefault="004F1C6E" w:rsidP="00265115">
            <w:pPr>
              <w:pStyle w:val="ListParagraph"/>
              <w:numPr>
                <w:ilvl w:val="0"/>
                <w:numId w:val="16"/>
              </w:numPr>
              <w:spacing w:beforeLines="25" w:before="60" w:afterLines="25" w:after="60"/>
              <w:ind w:leftChars="0"/>
              <w:jc w:val="both"/>
              <w:rPr>
                <w:sz w:val="20"/>
                <w:szCs w:val="20"/>
                <w:lang w:eastAsia="ja-JP"/>
              </w:rPr>
            </w:pPr>
            <w:r>
              <w:rPr>
                <w:rFonts w:hint="eastAsia"/>
                <w:sz w:val="20"/>
                <w:szCs w:val="20"/>
                <w:lang w:eastAsia="ja-JP"/>
              </w:rPr>
              <w:t>RF power (same as high voltage in the SIP)</w:t>
            </w:r>
          </w:p>
        </w:tc>
      </w:tr>
      <w:tr w:rsidR="00265115" w14:paraId="172E1C8C" w14:textId="77777777">
        <w:tc>
          <w:tcPr>
            <w:tcW w:w="4673" w:type="dxa"/>
            <w:vAlign w:val="center"/>
          </w:tcPr>
          <w:p w14:paraId="424ED467" w14:textId="193A9661" w:rsidR="00265115" w:rsidRPr="00F92D4F" w:rsidRDefault="00265115">
            <w:pPr>
              <w:spacing w:beforeLines="25" w:before="60" w:afterLines="25" w:after="60"/>
              <w:jc w:val="both"/>
              <w:rPr>
                <w:sz w:val="20"/>
                <w:szCs w:val="20"/>
                <w:lang w:eastAsia="ja-JP"/>
              </w:rPr>
            </w:pPr>
            <w:r>
              <w:rPr>
                <w:rFonts w:hint="eastAsia"/>
                <w:sz w:val="20"/>
                <w:szCs w:val="20"/>
                <w:lang w:eastAsia="ja-JP"/>
              </w:rPr>
              <w:lastRenderedPageBreak/>
              <w:t>SIP</w:t>
            </w:r>
            <w:r w:rsidRPr="00F92D4F">
              <w:rPr>
                <w:rFonts w:hint="eastAsia"/>
                <w:sz w:val="20"/>
                <w:szCs w:val="20"/>
                <w:lang w:eastAsia="ja-JP"/>
              </w:rPr>
              <w:t xml:space="preserve"> pattern</w:t>
            </w:r>
          </w:p>
        </w:tc>
        <w:tc>
          <w:tcPr>
            <w:tcW w:w="4677" w:type="dxa"/>
            <w:vAlign w:val="center"/>
          </w:tcPr>
          <w:p w14:paraId="0C830577" w14:textId="77777777" w:rsidR="00265115" w:rsidRDefault="002F18BD" w:rsidP="009D61F1">
            <w:pPr>
              <w:pStyle w:val="ListParagraph"/>
              <w:numPr>
                <w:ilvl w:val="0"/>
                <w:numId w:val="20"/>
              </w:numPr>
              <w:spacing w:beforeLines="25" w:before="60" w:afterLines="25" w:after="60"/>
              <w:ind w:leftChars="0"/>
              <w:jc w:val="both"/>
              <w:rPr>
                <w:sz w:val="20"/>
                <w:szCs w:val="20"/>
                <w:lang w:eastAsia="ja-JP"/>
              </w:rPr>
            </w:pPr>
            <w:r>
              <w:rPr>
                <w:rFonts w:hint="eastAsia"/>
                <w:sz w:val="20"/>
                <w:szCs w:val="20"/>
                <w:lang w:eastAsia="ja-JP"/>
              </w:rPr>
              <w:t>[111100] (M = 6)</w:t>
            </w:r>
          </w:p>
          <w:p w14:paraId="653757BF" w14:textId="05AF6661" w:rsidR="002F18BD" w:rsidRPr="00265115" w:rsidRDefault="002F18BD" w:rsidP="009D61F1">
            <w:pPr>
              <w:pStyle w:val="ListParagraph"/>
              <w:numPr>
                <w:ilvl w:val="0"/>
                <w:numId w:val="20"/>
              </w:numPr>
              <w:spacing w:beforeLines="25" w:before="60" w:afterLines="25" w:after="60"/>
              <w:ind w:leftChars="0"/>
              <w:jc w:val="both"/>
              <w:rPr>
                <w:sz w:val="20"/>
                <w:szCs w:val="20"/>
                <w:lang w:eastAsia="ja-JP"/>
              </w:rPr>
            </w:pPr>
            <w:r>
              <w:rPr>
                <w:rFonts w:hint="eastAsia"/>
                <w:sz w:val="20"/>
                <w:szCs w:val="20"/>
                <w:lang w:eastAsia="ja-JP"/>
              </w:rPr>
              <w:t>[1000] (M = 4)</w:t>
            </w:r>
          </w:p>
        </w:tc>
      </w:tr>
      <w:tr w:rsidR="00265115" w14:paraId="1BC5B73E" w14:textId="77777777">
        <w:tc>
          <w:tcPr>
            <w:tcW w:w="4673" w:type="dxa"/>
            <w:vAlign w:val="center"/>
          </w:tcPr>
          <w:p w14:paraId="5F09D863" w14:textId="362B5C7A"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 xml:space="preserve">Device SFO for </w:t>
            </w:r>
            <w:r w:rsidR="002F18BD">
              <w:rPr>
                <w:rFonts w:hint="eastAsia"/>
                <w:sz w:val="20"/>
                <w:szCs w:val="20"/>
                <w:lang w:eastAsia="ja-JP"/>
              </w:rPr>
              <w:t>SIP detection</w:t>
            </w:r>
          </w:p>
        </w:tc>
        <w:tc>
          <w:tcPr>
            <w:tcW w:w="4677" w:type="dxa"/>
            <w:vAlign w:val="center"/>
          </w:tcPr>
          <w:p w14:paraId="17BF2A47"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Uniform random within [-10%, +10%]</w:t>
            </w:r>
          </w:p>
        </w:tc>
      </w:tr>
      <w:tr w:rsidR="00265115" w14:paraId="77E3730D" w14:textId="77777777">
        <w:tc>
          <w:tcPr>
            <w:tcW w:w="4673" w:type="dxa"/>
            <w:vAlign w:val="center"/>
          </w:tcPr>
          <w:p w14:paraId="0B138A03"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R2D transmission bandwidth</w:t>
            </w:r>
          </w:p>
        </w:tc>
        <w:tc>
          <w:tcPr>
            <w:tcW w:w="4677" w:type="dxa"/>
            <w:vAlign w:val="center"/>
          </w:tcPr>
          <w:p w14:paraId="07A24952"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 xml:space="preserve">Based on TR38.769 </w:t>
            </w:r>
            <w:proofErr w:type="gramStart"/>
            <w:r w:rsidRPr="00F92D4F">
              <w:rPr>
                <w:rFonts w:hint="eastAsia"/>
                <w:sz w:val="20"/>
                <w:szCs w:val="20"/>
                <w:lang w:eastAsia="ja-JP"/>
              </w:rPr>
              <w:t>Table  6.1.1.4</w:t>
            </w:r>
            <w:proofErr w:type="gramEnd"/>
            <w:r w:rsidRPr="00F92D4F">
              <w:rPr>
                <w:rFonts w:hint="eastAsia"/>
                <w:sz w:val="20"/>
                <w:szCs w:val="20"/>
                <w:lang w:eastAsia="ja-JP"/>
              </w:rPr>
              <w:t>-1</w:t>
            </w:r>
          </w:p>
        </w:tc>
      </w:tr>
      <w:tr w:rsidR="00265115" w14:paraId="5BEF2DB6" w14:textId="77777777">
        <w:tc>
          <w:tcPr>
            <w:tcW w:w="4673" w:type="dxa"/>
            <w:vAlign w:val="center"/>
          </w:tcPr>
          <w:p w14:paraId="6BC1B6A0"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Device sampling clock</w:t>
            </w:r>
          </w:p>
        </w:tc>
        <w:tc>
          <w:tcPr>
            <w:tcW w:w="4677" w:type="dxa"/>
            <w:vAlign w:val="center"/>
          </w:tcPr>
          <w:p w14:paraId="0188108A"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1.92MHz (when SFO = 0%)</w:t>
            </w:r>
          </w:p>
        </w:tc>
      </w:tr>
      <w:tr w:rsidR="00265115" w14:paraId="0A669552" w14:textId="77777777">
        <w:tc>
          <w:tcPr>
            <w:tcW w:w="4673" w:type="dxa"/>
            <w:vAlign w:val="center"/>
          </w:tcPr>
          <w:p w14:paraId="01B98613"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BB-LPF-BW</w:t>
            </w:r>
          </w:p>
        </w:tc>
        <w:tc>
          <w:tcPr>
            <w:tcW w:w="4677" w:type="dxa"/>
            <w:vAlign w:val="center"/>
          </w:tcPr>
          <w:p w14:paraId="45593582"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240kHz</w:t>
            </w:r>
          </w:p>
        </w:tc>
      </w:tr>
      <w:tr w:rsidR="00265115" w14:paraId="48E44C56" w14:textId="77777777">
        <w:tc>
          <w:tcPr>
            <w:tcW w:w="4673" w:type="dxa"/>
            <w:vAlign w:val="center"/>
          </w:tcPr>
          <w:p w14:paraId="1C7B3425" w14:textId="77777777"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Comparator threshold modelling</w:t>
            </w:r>
          </w:p>
        </w:tc>
        <w:tc>
          <w:tcPr>
            <w:tcW w:w="4677" w:type="dxa"/>
            <w:vAlign w:val="center"/>
          </w:tcPr>
          <w:p w14:paraId="3D8C429D" w14:textId="34323AED" w:rsidR="00265115" w:rsidRPr="00F92D4F" w:rsidRDefault="00265115">
            <w:pPr>
              <w:spacing w:beforeLines="25" w:before="60" w:afterLines="25" w:after="60"/>
              <w:jc w:val="both"/>
              <w:rPr>
                <w:sz w:val="20"/>
                <w:szCs w:val="20"/>
                <w:lang w:eastAsia="ja-JP"/>
              </w:rPr>
            </w:pPr>
            <w:r w:rsidRPr="00F92D4F">
              <w:rPr>
                <w:rFonts w:hint="eastAsia"/>
                <w:sz w:val="20"/>
                <w:szCs w:val="20"/>
                <w:lang w:eastAsia="ja-JP"/>
              </w:rPr>
              <w:t xml:space="preserve">Moving average of 4 </w:t>
            </w:r>
            <w:r w:rsidR="002F18BD">
              <w:rPr>
                <w:rFonts w:hint="eastAsia"/>
                <w:sz w:val="20"/>
                <w:szCs w:val="20"/>
                <w:lang w:eastAsia="ja-JP"/>
              </w:rPr>
              <w:t>OOK chips</w:t>
            </w:r>
            <w:r w:rsidRPr="00F92D4F">
              <w:rPr>
                <w:rFonts w:hint="eastAsia"/>
                <w:sz w:val="20"/>
                <w:szCs w:val="20"/>
                <w:lang w:eastAsia="ja-JP"/>
              </w:rPr>
              <w:t xml:space="preserve"> duration</w:t>
            </w:r>
          </w:p>
        </w:tc>
      </w:tr>
      <w:tr w:rsidR="00265115" w14:paraId="106D3AB7" w14:textId="77777777">
        <w:tc>
          <w:tcPr>
            <w:tcW w:w="4673" w:type="dxa"/>
            <w:vAlign w:val="center"/>
          </w:tcPr>
          <w:p w14:paraId="79516E22" w14:textId="3789A8C1" w:rsidR="00265115" w:rsidRPr="00F92D4F" w:rsidRDefault="001D60E1">
            <w:pPr>
              <w:spacing w:beforeLines="25" w:before="60" w:afterLines="25" w:after="60"/>
              <w:jc w:val="both"/>
              <w:rPr>
                <w:sz w:val="20"/>
                <w:szCs w:val="20"/>
                <w:lang w:eastAsia="ja-JP"/>
              </w:rPr>
            </w:pPr>
            <w:r>
              <w:rPr>
                <w:rFonts w:hint="eastAsia"/>
                <w:sz w:val="20"/>
                <w:szCs w:val="20"/>
                <w:lang w:eastAsia="ja-JP"/>
              </w:rPr>
              <w:t>OFF period detection window [N1, N2]</w:t>
            </w:r>
          </w:p>
        </w:tc>
        <w:tc>
          <w:tcPr>
            <w:tcW w:w="4677" w:type="dxa"/>
            <w:vAlign w:val="center"/>
          </w:tcPr>
          <w:p w14:paraId="7126C890" w14:textId="77777777" w:rsidR="00265115" w:rsidRDefault="001D60E1" w:rsidP="001D60E1">
            <w:pPr>
              <w:pStyle w:val="ListParagraph"/>
              <w:numPr>
                <w:ilvl w:val="0"/>
                <w:numId w:val="17"/>
              </w:numPr>
              <w:spacing w:beforeLines="25" w:before="60" w:afterLines="25" w:after="60"/>
              <w:ind w:leftChars="0"/>
              <w:jc w:val="both"/>
              <w:rPr>
                <w:sz w:val="20"/>
                <w:szCs w:val="20"/>
                <w:lang w:eastAsia="ja-JP"/>
              </w:rPr>
            </w:pPr>
            <w:r>
              <w:rPr>
                <w:rFonts w:hint="eastAsia"/>
                <w:sz w:val="20"/>
                <w:szCs w:val="20"/>
                <w:lang w:eastAsia="ja-JP"/>
              </w:rPr>
              <w:t>[0.</w:t>
            </w:r>
            <w:r w:rsidR="008D2035">
              <w:rPr>
                <w:rFonts w:hint="eastAsia"/>
                <w:sz w:val="20"/>
                <w:szCs w:val="20"/>
                <w:lang w:eastAsia="ja-JP"/>
              </w:rPr>
              <w:t>7, 1.3] x N</w:t>
            </w:r>
          </w:p>
          <w:p w14:paraId="5DE7DA99" w14:textId="77777777" w:rsidR="008D2035" w:rsidRDefault="008D2035" w:rsidP="001D60E1">
            <w:pPr>
              <w:pStyle w:val="ListParagraph"/>
              <w:numPr>
                <w:ilvl w:val="0"/>
                <w:numId w:val="17"/>
              </w:numPr>
              <w:spacing w:beforeLines="25" w:before="60" w:afterLines="25" w:after="60"/>
              <w:ind w:leftChars="0"/>
              <w:jc w:val="both"/>
              <w:rPr>
                <w:sz w:val="20"/>
                <w:szCs w:val="20"/>
                <w:lang w:eastAsia="ja-JP"/>
              </w:rPr>
            </w:pPr>
            <w:r>
              <w:rPr>
                <w:rFonts w:hint="eastAsia"/>
                <w:sz w:val="20"/>
                <w:szCs w:val="20"/>
                <w:lang w:eastAsia="ja-JP"/>
              </w:rPr>
              <w:t>[0.75, 1.25] x N</w:t>
            </w:r>
          </w:p>
          <w:p w14:paraId="0CA8B5A9" w14:textId="77777777" w:rsidR="008D2035" w:rsidRDefault="008D2035" w:rsidP="001D60E1">
            <w:pPr>
              <w:pStyle w:val="ListParagraph"/>
              <w:numPr>
                <w:ilvl w:val="0"/>
                <w:numId w:val="17"/>
              </w:numPr>
              <w:spacing w:beforeLines="25" w:before="60" w:afterLines="25" w:after="60"/>
              <w:ind w:leftChars="0"/>
              <w:jc w:val="both"/>
              <w:rPr>
                <w:sz w:val="20"/>
                <w:szCs w:val="20"/>
                <w:lang w:eastAsia="ja-JP"/>
              </w:rPr>
            </w:pPr>
            <w:r>
              <w:rPr>
                <w:rFonts w:hint="eastAsia"/>
                <w:sz w:val="20"/>
                <w:szCs w:val="20"/>
                <w:lang w:eastAsia="ja-JP"/>
              </w:rPr>
              <w:t>[0.8, 1.2] x N</w:t>
            </w:r>
          </w:p>
          <w:p w14:paraId="3B434322" w14:textId="77777777" w:rsidR="008D2035" w:rsidRDefault="008D2035" w:rsidP="001D60E1">
            <w:pPr>
              <w:pStyle w:val="ListParagraph"/>
              <w:numPr>
                <w:ilvl w:val="0"/>
                <w:numId w:val="17"/>
              </w:numPr>
              <w:spacing w:beforeLines="25" w:before="60" w:afterLines="25" w:after="60"/>
              <w:ind w:leftChars="0"/>
              <w:jc w:val="both"/>
              <w:rPr>
                <w:sz w:val="20"/>
                <w:szCs w:val="20"/>
                <w:lang w:eastAsia="ja-JP"/>
              </w:rPr>
            </w:pPr>
            <w:r>
              <w:rPr>
                <w:rFonts w:hint="eastAsia"/>
                <w:sz w:val="20"/>
                <w:szCs w:val="20"/>
                <w:lang w:eastAsia="ja-JP"/>
              </w:rPr>
              <w:t>[0.85, 1.15] x N</w:t>
            </w:r>
          </w:p>
          <w:p w14:paraId="43FB07F6" w14:textId="4A86B802" w:rsidR="008D2035" w:rsidRPr="008D2035" w:rsidRDefault="008D2035" w:rsidP="008D2035">
            <w:pPr>
              <w:spacing w:beforeLines="25" w:before="60" w:afterLines="25" w:after="60"/>
              <w:jc w:val="both"/>
              <w:rPr>
                <w:sz w:val="20"/>
                <w:szCs w:val="20"/>
                <w:lang w:eastAsia="ja-JP"/>
              </w:rPr>
            </w:pPr>
            <w:r>
              <w:rPr>
                <w:rFonts w:hint="eastAsia"/>
                <w:sz w:val="20"/>
                <w:szCs w:val="20"/>
                <w:lang w:eastAsia="ja-JP"/>
              </w:rPr>
              <w:t>N is the number of 0s for the OFF period with ideal clock</w:t>
            </w:r>
          </w:p>
        </w:tc>
      </w:tr>
    </w:tbl>
    <w:p w14:paraId="497249DC" w14:textId="77777777" w:rsidR="00265115" w:rsidRDefault="00265115" w:rsidP="00265115">
      <w:pPr>
        <w:jc w:val="both"/>
        <w:rPr>
          <w:lang w:eastAsia="ja-JP"/>
        </w:rPr>
      </w:pPr>
    </w:p>
    <w:p w14:paraId="19CE6274" w14:textId="77777777" w:rsidR="000427E7" w:rsidRDefault="000427E7" w:rsidP="005B6D4C">
      <w:pPr>
        <w:jc w:val="both"/>
        <w:rPr>
          <w:lang w:eastAsia="ja-JP"/>
        </w:rPr>
      </w:pPr>
    </w:p>
    <w:p w14:paraId="5B2C2A80" w14:textId="777D5F79" w:rsidR="0048032D" w:rsidRDefault="00792E3B" w:rsidP="00792E3B">
      <w:pPr>
        <w:pStyle w:val="Heading2"/>
        <w:rPr>
          <w:b/>
          <w:sz w:val="24"/>
          <w:szCs w:val="24"/>
          <w:lang w:eastAsia="ja-JP"/>
        </w:rPr>
      </w:pPr>
      <w:r>
        <w:rPr>
          <w:rFonts w:hint="eastAsia"/>
          <w:b/>
          <w:sz w:val="24"/>
          <w:szCs w:val="24"/>
          <w:lang w:eastAsia="ja-JP"/>
        </w:rPr>
        <w:t>A-2</w:t>
      </w:r>
      <w:r>
        <w:rPr>
          <w:b/>
          <w:sz w:val="24"/>
          <w:szCs w:val="24"/>
          <w:lang w:eastAsia="ja-JP"/>
        </w:rPr>
        <w:tab/>
      </w:r>
      <w:r w:rsidR="000427E7">
        <w:rPr>
          <w:rFonts w:hint="eastAsia"/>
          <w:b/>
          <w:sz w:val="24"/>
          <w:szCs w:val="24"/>
          <w:lang w:eastAsia="ja-JP"/>
        </w:rPr>
        <w:t>SIP MDR vs SNR</w:t>
      </w:r>
    </w:p>
    <w:p w14:paraId="2A58BE50" w14:textId="65FAB948" w:rsidR="003747DF" w:rsidRDefault="004C4B30" w:rsidP="005B6D4C">
      <w:pPr>
        <w:jc w:val="both"/>
        <w:rPr>
          <w:lang w:eastAsia="ja-JP"/>
        </w:rPr>
      </w:pPr>
      <w:r>
        <w:rPr>
          <w:rFonts w:hint="eastAsia"/>
          <w:lang w:eastAsia="ja-JP"/>
        </w:rPr>
        <w:t>Miss detection probabilities as a function of received SNR are plotted in this subsection.</w:t>
      </w:r>
    </w:p>
    <w:p w14:paraId="2DCC625D" w14:textId="77777777" w:rsidR="004C4B30" w:rsidRDefault="004C4B30" w:rsidP="005B6D4C">
      <w:pPr>
        <w:jc w:val="both"/>
        <w:rPr>
          <w:lang w:eastAsia="ja-JP"/>
        </w:rPr>
      </w:pPr>
    </w:p>
    <w:p w14:paraId="24E3CA13" w14:textId="3B7AF5C0" w:rsidR="008D2035" w:rsidRDefault="00840BB4" w:rsidP="00840BB4">
      <w:pPr>
        <w:jc w:val="center"/>
        <w:rPr>
          <w:lang w:eastAsia="ja-JP"/>
        </w:rPr>
      </w:pPr>
      <w:r w:rsidRPr="00840BB4">
        <w:rPr>
          <w:noProof/>
        </w:rPr>
        <w:drawing>
          <wp:inline distT="0" distB="0" distL="0" distR="0" wp14:anchorId="298CE1FF" wp14:editId="2E2E642F">
            <wp:extent cx="2835028" cy="2258640"/>
            <wp:effectExtent l="0" t="0" r="3810" b="8890"/>
            <wp:docPr id="81539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8965"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835028" cy="2258640"/>
                    </a:xfrm>
                    <a:prstGeom prst="rect">
                      <a:avLst/>
                    </a:prstGeom>
                    <a:noFill/>
                    <a:ln>
                      <a:noFill/>
                    </a:ln>
                  </pic:spPr>
                </pic:pic>
              </a:graphicData>
            </a:graphic>
          </wp:inline>
        </w:drawing>
      </w:r>
      <w:r w:rsidRPr="00840BB4">
        <w:rPr>
          <w:noProof/>
        </w:rPr>
        <w:drawing>
          <wp:inline distT="0" distB="0" distL="0" distR="0" wp14:anchorId="76AAA6A5" wp14:editId="47F39A73">
            <wp:extent cx="2871219" cy="2241360"/>
            <wp:effectExtent l="0" t="0" r="5715" b="6985"/>
            <wp:docPr id="331958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58557"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871219" cy="2241360"/>
                    </a:xfrm>
                    <a:prstGeom prst="rect">
                      <a:avLst/>
                    </a:prstGeom>
                    <a:noFill/>
                    <a:ln>
                      <a:noFill/>
                    </a:ln>
                  </pic:spPr>
                </pic:pic>
              </a:graphicData>
            </a:graphic>
          </wp:inline>
        </w:drawing>
      </w:r>
    </w:p>
    <w:p w14:paraId="6C0E151D" w14:textId="17ED47B6" w:rsidR="00840BB4" w:rsidRDefault="00840BB4" w:rsidP="00840BB4">
      <w:pPr>
        <w:jc w:val="center"/>
        <w:rPr>
          <w:lang w:eastAsia="ja-JP"/>
        </w:rPr>
      </w:pPr>
      <w:r>
        <w:rPr>
          <w:rFonts w:hint="eastAsia"/>
          <w:lang w:eastAsia="ja-JP"/>
        </w:rPr>
        <w:t xml:space="preserve">(a) </w:t>
      </w:r>
      <w:r w:rsidR="004F1C6E">
        <w:rPr>
          <w:rFonts w:hint="eastAsia"/>
          <w:lang w:eastAsia="ja-JP"/>
        </w:rPr>
        <w:t>AWGN</w:t>
      </w:r>
      <w:r w:rsidR="004F1C6E">
        <w:rPr>
          <w:lang w:eastAsia="ja-JP"/>
        </w:rPr>
        <w:tab/>
      </w:r>
      <w:r w:rsidR="004F1C6E">
        <w:rPr>
          <w:lang w:eastAsia="ja-JP"/>
        </w:rPr>
        <w:tab/>
      </w:r>
      <w:r w:rsidR="004F1C6E">
        <w:rPr>
          <w:lang w:eastAsia="ja-JP"/>
        </w:rPr>
        <w:tab/>
      </w:r>
      <w:r w:rsidR="004F1C6E">
        <w:rPr>
          <w:lang w:eastAsia="ja-JP"/>
        </w:rPr>
        <w:tab/>
      </w:r>
      <w:r w:rsidR="004F1C6E">
        <w:rPr>
          <w:rFonts w:hint="eastAsia"/>
          <w:lang w:eastAsia="ja-JP"/>
        </w:rPr>
        <w:t>(b) TDL-A fading</w:t>
      </w:r>
    </w:p>
    <w:p w14:paraId="5670D73C" w14:textId="6B85C526" w:rsidR="004F1C6E" w:rsidRDefault="004F1C6E" w:rsidP="00840BB4">
      <w:pPr>
        <w:jc w:val="center"/>
        <w:rPr>
          <w:lang w:eastAsia="ja-JP"/>
        </w:rPr>
      </w:pPr>
      <w:r>
        <w:rPr>
          <w:rFonts w:hint="eastAsia"/>
          <w:lang w:eastAsia="ja-JP"/>
        </w:rPr>
        <w:t>Fig. A-2-1</w:t>
      </w:r>
      <w:r>
        <w:rPr>
          <w:lang w:eastAsia="ja-JP"/>
        </w:rPr>
        <w:tab/>
      </w:r>
      <w:r>
        <w:rPr>
          <w:rFonts w:hint="eastAsia"/>
          <w:lang w:eastAsia="ja-JP"/>
        </w:rPr>
        <w:t>MDR of SIP [111100] (M = 6) with empty OFDM symbol before SIP</w:t>
      </w:r>
    </w:p>
    <w:p w14:paraId="6624D24F" w14:textId="77777777" w:rsidR="00840BB4" w:rsidRDefault="00840BB4" w:rsidP="00840BB4">
      <w:pPr>
        <w:jc w:val="center"/>
        <w:rPr>
          <w:lang w:eastAsia="ja-JP"/>
        </w:rPr>
      </w:pPr>
    </w:p>
    <w:p w14:paraId="5DF09425" w14:textId="526EFC97" w:rsidR="004F1C6E" w:rsidRDefault="00A25694" w:rsidP="004F1C6E">
      <w:pPr>
        <w:jc w:val="center"/>
        <w:rPr>
          <w:lang w:eastAsia="ja-JP"/>
        </w:rPr>
      </w:pPr>
      <w:r w:rsidRPr="00A25694">
        <w:rPr>
          <w:noProof/>
        </w:rPr>
        <w:lastRenderedPageBreak/>
        <w:drawing>
          <wp:inline distT="0" distB="0" distL="0" distR="0" wp14:anchorId="2616CAFF" wp14:editId="05494F26">
            <wp:extent cx="2789991" cy="2241360"/>
            <wp:effectExtent l="0" t="0" r="0" b="6985"/>
            <wp:docPr id="11616876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68767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789991" cy="2241360"/>
                    </a:xfrm>
                    <a:prstGeom prst="rect">
                      <a:avLst/>
                    </a:prstGeom>
                    <a:noFill/>
                    <a:ln>
                      <a:noFill/>
                    </a:ln>
                  </pic:spPr>
                </pic:pic>
              </a:graphicData>
            </a:graphic>
          </wp:inline>
        </w:drawing>
      </w:r>
      <w:r w:rsidRPr="00A25694">
        <w:rPr>
          <w:noProof/>
        </w:rPr>
        <w:drawing>
          <wp:inline distT="0" distB="0" distL="0" distR="0" wp14:anchorId="1AF7F5AF" wp14:editId="6E56BD6A">
            <wp:extent cx="2857818" cy="2241360"/>
            <wp:effectExtent l="0" t="0" r="0" b="6985"/>
            <wp:docPr id="5433315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31535"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857818" cy="2241360"/>
                    </a:xfrm>
                    <a:prstGeom prst="rect">
                      <a:avLst/>
                    </a:prstGeom>
                    <a:noFill/>
                    <a:ln>
                      <a:noFill/>
                    </a:ln>
                  </pic:spPr>
                </pic:pic>
              </a:graphicData>
            </a:graphic>
          </wp:inline>
        </w:drawing>
      </w:r>
    </w:p>
    <w:p w14:paraId="71703BEF" w14:textId="77777777" w:rsidR="004F1C6E" w:rsidRDefault="004F1C6E" w:rsidP="004F1C6E">
      <w:pPr>
        <w:jc w:val="center"/>
        <w:rPr>
          <w:lang w:eastAsia="ja-JP"/>
        </w:rPr>
      </w:pPr>
      <w:r>
        <w:rPr>
          <w:rFonts w:hint="eastAsia"/>
          <w:lang w:eastAsia="ja-JP"/>
        </w:rPr>
        <w:t>(a) AWGN</w:t>
      </w:r>
      <w:r>
        <w:rPr>
          <w:lang w:eastAsia="ja-JP"/>
        </w:rPr>
        <w:tab/>
      </w:r>
      <w:r>
        <w:rPr>
          <w:lang w:eastAsia="ja-JP"/>
        </w:rPr>
        <w:tab/>
      </w:r>
      <w:r>
        <w:rPr>
          <w:lang w:eastAsia="ja-JP"/>
        </w:rPr>
        <w:tab/>
      </w:r>
      <w:r>
        <w:rPr>
          <w:lang w:eastAsia="ja-JP"/>
        </w:rPr>
        <w:tab/>
      </w:r>
      <w:r>
        <w:rPr>
          <w:rFonts w:hint="eastAsia"/>
          <w:lang w:eastAsia="ja-JP"/>
        </w:rPr>
        <w:t>(b) TDL-A fading</w:t>
      </w:r>
    </w:p>
    <w:p w14:paraId="79B8409F" w14:textId="3849F9CF" w:rsidR="004F1C6E" w:rsidRDefault="004F1C6E" w:rsidP="004F1C6E">
      <w:pPr>
        <w:jc w:val="center"/>
        <w:rPr>
          <w:lang w:eastAsia="ja-JP"/>
        </w:rPr>
      </w:pPr>
      <w:r>
        <w:rPr>
          <w:rFonts w:hint="eastAsia"/>
          <w:lang w:eastAsia="ja-JP"/>
        </w:rPr>
        <w:t>Fig. A-2-</w:t>
      </w:r>
      <w:r w:rsidR="00A25694">
        <w:rPr>
          <w:rFonts w:hint="eastAsia"/>
          <w:lang w:eastAsia="ja-JP"/>
        </w:rPr>
        <w:t>2</w:t>
      </w:r>
      <w:r>
        <w:rPr>
          <w:lang w:eastAsia="ja-JP"/>
        </w:rPr>
        <w:tab/>
      </w:r>
      <w:r>
        <w:rPr>
          <w:rFonts w:hint="eastAsia"/>
          <w:lang w:eastAsia="ja-JP"/>
        </w:rPr>
        <w:t xml:space="preserve">MDR of SIP [111100] (M = 6) with </w:t>
      </w:r>
      <w:r w:rsidR="00A25694">
        <w:rPr>
          <w:rFonts w:hint="eastAsia"/>
          <w:lang w:eastAsia="ja-JP"/>
        </w:rPr>
        <w:t>non-zero</w:t>
      </w:r>
      <w:r>
        <w:rPr>
          <w:rFonts w:hint="eastAsia"/>
          <w:lang w:eastAsia="ja-JP"/>
        </w:rPr>
        <w:t xml:space="preserve"> OFDM symbol before SIP</w:t>
      </w:r>
    </w:p>
    <w:p w14:paraId="5FD67FD1" w14:textId="77777777" w:rsidR="004F1C6E" w:rsidRPr="00A25694" w:rsidRDefault="004F1C6E" w:rsidP="00840BB4">
      <w:pPr>
        <w:jc w:val="center"/>
        <w:rPr>
          <w:lang w:eastAsia="ja-JP"/>
        </w:rPr>
      </w:pPr>
    </w:p>
    <w:p w14:paraId="1CA369A3" w14:textId="588A01C2" w:rsidR="00A25694" w:rsidRDefault="00024C5A" w:rsidP="00A25694">
      <w:pPr>
        <w:jc w:val="center"/>
        <w:rPr>
          <w:lang w:eastAsia="ja-JP"/>
        </w:rPr>
      </w:pPr>
      <w:r w:rsidRPr="00024C5A">
        <w:rPr>
          <w:noProof/>
        </w:rPr>
        <w:drawing>
          <wp:inline distT="0" distB="0" distL="0" distR="0" wp14:anchorId="46F9BB77" wp14:editId="1FA7A672">
            <wp:extent cx="2736856" cy="2237149"/>
            <wp:effectExtent l="0" t="0" r="6350" b="0"/>
            <wp:docPr id="7151088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0883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736856" cy="2237149"/>
                    </a:xfrm>
                    <a:prstGeom prst="rect">
                      <a:avLst/>
                    </a:prstGeom>
                    <a:noFill/>
                    <a:ln>
                      <a:noFill/>
                    </a:ln>
                  </pic:spPr>
                </pic:pic>
              </a:graphicData>
            </a:graphic>
          </wp:inline>
        </w:drawing>
      </w:r>
      <w:r w:rsidRPr="00024C5A">
        <w:rPr>
          <w:noProof/>
        </w:rPr>
        <w:drawing>
          <wp:inline distT="0" distB="0" distL="0" distR="0" wp14:anchorId="133A97F9" wp14:editId="0F49DCC8">
            <wp:extent cx="2795198" cy="2255569"/>
            <wp:effectExtent l="0" t="0" r="5715" b="0"/>
            <wp:docPr id="21003335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3355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795198" cy="2255569"/>
                    </a:xfrm>
                    <a:prstGeom prst="rect">
                      <a:avLst/>
                    </a:prstGeom>
                    <a:noFill/>
                    <a:ln>
                      <a:noFill/>
                    </a:ln>
                  </pic:spPr>
                </pic:pic>
              </a:graphicData>
            </a:graphic>
          </wp:inline>
        </w:drawing>
      </w:r>
    </w:p>
    <w:p w14:paraId="44185979" w14:textId="77777777" w:rsidR="00A25694" w:rsidRDefault="00A25694" w:rsidP="00A25694">
      <w:pPr>
        <w:jc w:val="center"/>
        <w:rPr>
          <w:lang w:eastAsia="ja-JP"/>
        </w:rPr>
      </w:pPr>
      <w:r>
        <w:rPr>
          <w:rFonts w:hint="eastAsia"/>
          <w:lang w:eastAsia="ja-JP"/>
        </w:rPr>
        <w:t>(a) AWGN</w:t>
      </w:r>
      <w:r>
        <w:rPr>
          <w:lang w:eastAsia="ja-JP"/>
        </w:rPr>
        <w:tab/>
      </w:r>
      <w:r>
        <w:rPr>
          <w:lang w:eastAsia="ja-JP"/>
        </w:rPr>
        <w:tab/>
      </w:r>
      <w:r>
        <w:rPr>
          <w:lang w:eastAsia="ja-JP"/>
        </w:rPr>
        <w:tab/>
      </w:r>
      <w:r>
        <w:rPr>
          <w:lang w:eastAsia="ja-JP"/>
        </w:rPr>
        <w:tab/>
      </w:r>
      <w:r>
        <w:rPr>
          <w:rFonts w:hint="eastAsia"/>
          <w:lang w:eastAsia="ja-JP"/>
        </w:rPr>
        <w:t>(b) TDL-A fading</w:t>
      </w:r>
    </w:p>
    <w:p w14:paraId="752D46D4" w14:textId="1D4A83A6" w:rsidR="00A25694" w:rsidRDefault="00A25694" w:rsidP="00A25694">
      <w:pPr>
        <w:jc w:val="center"/>
        <w:rPr>
          <w:lang w:eastAsia="ja-JP"/>
        </w:rPr>
      </w:pPr>
      <w:r>
        <w:rPr>
          <w:rFonts w:hint="eastAsia"/>
          <w:lang w:eastAsia="ja-JP"/>
        </w:rPr>
        <w:t>Fig. A-2-</w:t>
      </w:r>
      <w:r w:rsidR="001A5451">
        <w:rPr>
          <w:rFonts w:hint="eastAsia"/>
          <w:lang w:eastAsia="ja-JP"/>
        </w:rPr>
        <w:t>3</w:t>
      </w:r>
      <w:r>
        <w:rPr>
          <w:lang w:eastAsia="ja-JP"/>
        </w:rPr>
        <w:tab/>
      </w:r>
      <w:r>
        <w:rPr>
          <w:rFonts w:hint="eastAsia"/>
          <w:lang w:eastAsia="ja-JP"/>
        </w:rPr>
        <w:t>MDR of SIP [1000] (M = 4) with empty OFDM symbol before SIP</w:t>
      </w:r>
    </w:p>
    <w:p w14:paraId="650324FB" w14:textId="77777777" w:rsidR="00A25694" w:rsidRDefault="00A25694" w:rsidP="00A25694">
      <w:pPr>
        <w:jc w:val="center"/>
        <w:rPr>
          <w:lang w:eastAsia="ja-JP"/>
        </w:rPr>
      </w:pPr>
    </w:p>
    <w:p w14:paraId="44AE95AA" w14:textId="59CB1A44" w:rsidR="00A25694" w:rsidRDefault="001A5451" w:rsidP="00A25694">
      <w:pPr>
        <w:jc w:val="center"/>
        <w:rPr>
          <w:lang w:eastAsia="ja-JP"/>
        </w:rPr>
      </w:pPr>
      <w:r w:rsidRPr="001A5451">
        <w:rPr>
          <w:noProof/>
        </w:rPr>
        <w:drawing>
          <wp:inline distT="0" distB="0" distL="0" distR="0" wp14:anchorId="1DD8A129" wp14:editId="6BD3F2BB">
            <wp:extent cx="2792940" cy="2270520"/>
            <wp:effectExtent l="0" t="0" r="7620" b="0"/>
            <wp:docPr id="5989391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39107"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792940" cy="2270520"/>
                    </a:xfrm>
                    <a:prstGeom prst="rect">
                      <a:avLst/>
                    </a:prstGeom>
                    <a:noFill/>
                    <a:ln>
                      <a:noFill/>
                    </a:ln>
                  </pic:spPr>
                </pic:pic>
              </a:graphicData>
            </a:graphic>
          </wp:inline>
        </w:drawing>
      </w:r>
      <w:r w:rsidRPr="001A5451">
        <w:rPr>
          <w:noProof/>
        </w:rPr>
        <w:drawing>
          <wp:inline distT="0" distB="0" distL="0" distR="0" wp14:anchorId="3D119230" wp14:editId="1D00DFE0">
            <wp:extent cx="2758469" cy="2235600"/>
            <wp:effectExtent l="0" t="0" r="3810" b="0"/>
            <wp:docPr id="19977435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43525"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758469" cy="2235600"/>
                    </a:xfrm>
                    <a:prstGeom prst="rect">
                      <a:avLst/>
                    </a:prstGeom>
                    <a:noFill/>
                    <a:ln>
                      <a:noFill/>
                    </a:ln>
                  </pic:spPr>
                </pic:pic>
              </a:graphicData>
            </a:graphic>
          </wp:inline>
        </w:drawing>
      </w:r>
    </w:p>
    <w:p w14:paraId="78B0647C" w14:textId="77777777" w:rsidR="00A25694" w:rsidRDefault="00A25694" w:rsidP="00A25694">
      <w:pPr>
        <w:jc w:val="center"/>
        <w:rPr>
          <w:lang w:eastAsia="ja-JP"/>
        </w:rPr>
      </w:pPr>
      <w:r>
        <w:rPr>
          <w:rFonts w:hint="eastAsia"/>
          <w:lang w:eastAsia="ja-JP"/>
        </w:rPr>
        <w:t>(a) AWGN</w:t>
      </w:r>
      <w:r>
        <w:rPr>
          <w:lang w:eastAsia="ja-JP"/>
        </w:rPr>
        <w:tab/>
      </w:r>
      <w:r>
        <w:rPr>
          <w:lang w:eastAsia="ja-JP"/>
        </w:rPr>
        <w:tab/>
      </w:r>
      <w:r>
        <w:rPr>
          <w:lang w:eastAsia="ja-JP"/>
        </w:rPr>
        <w:tab/>
      </w:r>
      <w:r>
        <w:rPr>
          <w:lang w:eastAsia="ja-JP"/>
        </w:rPr>
        <w:tab/>
      </w:r>
      <w:r>
        <w:rPr>
          <w:rFonts w:hint="eastAsia"/>
          <w:lang w:eastAsia="ja-JP"/>
        </w:rPr>
        <w:t>(b) TDL-A fading</w:t>
      </w:r>
    </w:p>
    <w:p w14:paraId="37322CBA" w14:textId="6B8022B7" w:rsidR="00A25694" w:rsidRDefault="00A25694" w:rsidP="001A5451">
      <w:pPr>
        <w:jc w:val="center"/>
        <w:rPr>
          <w:lang w:eastAsia="ja-JP"/>
        </w:rPr>
      </w:pPr>
      <w:r>
        <w:rPr>
          <w:rFonts w:hint="eastAsia"/>
          <w:lang w:eastAsia="ja-JP"/>
        </w:rPr>
        <w:lastRenderedPageBreak/>
        <w:t>Fig. A-2-</w:t>
      </w:r>
      <w:r w:rsidR="001A5451">
        <w:rPr>
          <w:rFonts w:hint="eastAsia"/>
          <w:lang w:eastAsia="ja-JP"/>
        </w:rPr>
        <w:t>4</w:t>
      </w:r>
      <w:r>
        <w:rPr>
          <w:lang w:eastAsia="ja-JP"/>
        </w:rPr>
        <w:tab/>
      </w:r>
      <w:r>
        <w:rPr>
          <w:rFonts w:hint="eastAsia"/>
          <w:lang w:eastAsia="ja-JP"/>
        </w:rPr>
        <w:t>MDR of SIP [1000] (M = 4) with non-zero OFDM symbol before SIP</w:t>
      </w:r>
    </w:p>
    <w:p w14:paraId="182B8969" w14:textId="77777777" w:rsidR="008D2035" w:rsidRDefault="008D2035" w:rsidP="005B6D4C">
      <w:pPr>
        <w:jc w:val="both"/>
        <w:rPr>
          <w:lang w:eastAsia="ja-JP"/>
        </w:rPr>
      </w:pPr>
    </w:p>
    <w:p w14:paraId="768F4948" w14:textId="7D7F3EBC" w:rsidR="000427E7" w:rsidRDefault="00792E3B" w:rsidP="00792E3B">
      <w:pPr>
        <w:pStyle w:val="Heading2"/>
        <w:rPr>
          <w:b/>
          <w:sz w:val="24"/>
          <w:szCs w:val="24"/>
          <w:lang w:eastAsia="ja-JP"/>
        </w:rPr>
      </w:pPr>
      <w:r>
        <w:rPr>
          <w:rFonts w:hint="eastAsia"/>
          <w:b/>
          <w:sz w:val="24"/>
          <w:szCs w:val="24"/>
          <w:lang w:eastAsia="ja-JP"/>
        </w:rPr>
        <w:t>A-3</w:t>
      </w:r>
      <w:r>
        <w:rPr>
          <w:b/>
          <w:sz w:val="24"/>
          <w:szCs w:val="24"/>
          <w:lang w:eastAsia="ja-JP"/>
        </w:rPr>
        <w:tab/>
      </w:r>
      <w:r w:rsidR="000427E7">
        <w:rPr>
          <w:rFonts w:hint="eastAsia"/>
          <w:b/>
          <w:sz w:val="24"/>
          <w:szCs w:val="24"/>
          <w:lang w:eastAsia="ja-JP"/>
        </w:rPr>
        <w:t>SIP FAR under noise vs SNR</w:t>
      </w:r>
    </w:p>
    <w:p w14:paraId="0901E246" w14:textId="24A873A2" w:rsidR="000427E7" w:rsidRDefault="002165C7" w:rsidP="005B6D4C">
      <w:pPr>
        <w:jc w:val="both"/>
        <w:rPr>
          <w:lang w:eastAsia="ja-JP"/>
        </w:rPr>
      </w:pPr>
      <w:r>
        <w:rPr>
          <w:rFonts w:hint="eastAsia"/>
          <w:lang w:eastAsia="ja-JP"/>
        </w:rPr>
        <w:t>False-alarm probabilities as a function of received SNR are plotted in this subsection.</w:t>
      </w:r>
    </w:p>
    <w:p w14:paraId="67B65AB6" w14:textId="77777777" w:rsidR="002165C7" w:rsidRDefault="002165C7" w:rsidP="005B6D4C">
      <w:pPr>
        <w:jc w:val="both"/>
        <w:rPr>
          <w:lang w:eastAsia="ja-JP"/>
        </w:rPr>
      </w:pPr>
    </w:p>
    <w:p w14:paraId="225832F0" w14:textId="4502BDB9" w:rsidR="006907AC" w:rsidRDefault="006907AC" w:rsidP="005B6D4C">
      <w:pPr>
        <w:jc w:val="both"/>
        <w:rPr>
          <w:lang w:eastAsia="ja-JP"/>
        </w:rPr>
      </w:pPr>
      <w:r>
        <w:rPr>
          <w:rFonts w:hint="eastAsia"/>
          <w:lang w:eastAsia="ja-JP"/>
        </w:rPr>
        <w:t>FAR under noise input is measured as follows:</w:t>
      </w:r>
    </w:p>
    <w:p w14:paraId="6252B708" w14:textId="5200E42D" w:rsidR="009577D0" w:rsidRDefault="009577D0" w:rsidP="006907AC">
      <w:pPr>
        <w:pStyle w:val="ListParagraph"/>
        <w:numPr>
          <w:ilvl w:val="0"/>
          <w:numId w:val="7"/>
        </w:numPr>
        <w:ind w:leftChars="0"/>
        <w:jc w:val="both"/>
        <w:rPr>
          <w:lang w:eastAsia="ja-JP"/>
        </w:rPr>
      </w:pPr>
      <w:r>
        <w:rPr>
          <w:rFonts w:hint="eastAsia"/>
          <w:lang w:eastAsia="ja-JP"/>
        </w:rPr>
        <w:t>Reader does not transmit anything. Device receiver measures only noise.</w:t>
      </w:r>
    </w:p>
    <w:p w14:paraId="6FB178D1" w14:textId="63CE1A7B" w:rsidR="009577D0" w:rsidRDefault="009577D0" w:rsidP="006907AC">
      <w:pPr>
        <w:pStyle w:val="ListParagraph"/>
        <w:numPr>
          <w:ilvl w:val="0"/>
          <w:numId w:val="7"/>
        </w:numPr>
        <w:ind w:leftChars="0"/>
        <w:jc w:val="both"/>
        <w:rPr>
          <w:lang w:eastAsia="ja-JP"/>
        </w:rPr>
      </w:pPr>
      <w:r>
        <w:rPr>
          <w:rFonts w:hint="eastAsia"/>
          <w:lang w:eastAsia="ja-JP"/>
        </w:rPr>
        <w:t>For each trial, a d</w:t>
      </w:r>
      <w:r w:rsidR="006907AC">
        <w:rPr>
          <w:rFonts w:hint="eastAsia"/>
          <w:lang w:eastAsia="ja-JP"/>
        </w:rPr>
        <w:t xml:space="preserve">evice </w:t>
      </w:r>
      <w:r w:rsidR="00E01CD6">
        <w:rPr>
          <w:rFonts w:hint="eastAsia"/>
          <w:lang w:eastAsia="ja-JP"/>
        </w:rPr>
        <w:t xml:space="preserve">monitors </w:t>
      </w:r>
      <w:r>
        <w:rPr>
          <w:rFonts w:hint="eastAsia"/>
          <w:lang w:eastAsia="ja-JP"/>
        </w:rPr>
        <w:t xml:space="preserve">a certain duration to find SIP. In this simulation, we assume </w:t>
      </w:r>
      <w:proofErr w:type="gramStart"/>
      <w:r>
        <w:rPr>
          <w:rFonts w:hint="eastAsia"/>
          <w:lang w:eastAsia="ja-JP"/>
        </w:rPr>
        <w:t>a</w:t>
      </w:r>
      <w:proofErr w:type="gramEnd"/>
      <w:r>
        <w:rPr>
          <w:rFonts w:hint="eastAsia"/>
          <w:lang w:eastAsia="ja-JP"/>
        </w:rPr>
        <w:t xml:space="preserve"> 8-bit duration for SIP monitoring per trial.</w:t>
      </w:r>
    </w:p>
    <w:p w14:paraId="38BA4E19" w14:textId="6DFAE9C9" w:rsidR="006907AC" w:rsidRDefault="009577D0" w:rsidP="006907AC">
      <w:pPr>
        <w:pStyle w:val="ListParagraph"/>
        <w:numPr>
          <w:ilvl w:val="0"/>
          <w:numId w:val="7"/>
        </w:numPr>
        <w:ind w:leftChars="0"/>
        <w:jc w:val="both"/>
        <w:rPr>
          <w:lang w:eastAsia="ja-JP"/>
        </w:rPr>
      </w:pPr>
      <w:r>
        <w:rPr>
          <w:rFonts w:hint="eastAsia"/>
          <w:lang w:eastAsia="ja-JP"/>
        </w:rPr>
        <w:t xml:space="preserve">If the device falsely detected SIP from </w:t>
      </w:r>
      <w:r>
        <w:rPr>
          <w:lang w:eastAsia="ja-JP"/>
        </w:rPr>
        <w:t>the</w:t>
      </w:r>
      <w:r>
        <w:rPr>
          <w:rFonts w:hint="eastAsia"/>
          <w:lang w:eastAsia="ja-JP"/>
        </w:rPr>
        <w:t xml:space="preserve"> noise input, false-alarm event is counted. After a sufficient number of trials, compute the false-alarm probability.</w:t>
      </w:r>
    </w:p>
    <w:p w14:paraId="0C666D8A" w14:textId="77777777" w:rsidR="009577D0" w:rsidRDefault="009577D0" w:rsidP="009577D0">
      <w:pPr>
        <w:jc w:val="both"/>
        <w:rPr>
          <w:lang w:eastAsia="ja-JP"/>
        </w:rPr>
      </w:pPr>
    </w:p>
    <w:p w14:paraId="7945A9B4" w14:textId="77777777" w:rsidR="006907AC" w:rsidRDefault="006907AC" w:rsidP="005B6D4C">
      <w:pPr>
        <w:jc w:val="both"/>
        <w:rPr>
          <w:lang w:eastAsia="ja-JP"/>
        </w:rPr>
      </w:pPr>
    </w:p>
    <w:p w14:paraId="3AAF0D73" w14:textId="4F2B7C96" w:rsidR="00021A4F" w:rsidRDefault="00021A4F" w:rsidP="00021A4F">
      <w:pPr>
        <w:jc w:val="center"/>
        <w:rPr>
          <w:lang w:eastAsia="ja-JP"/>
        </w:rPr>
      </w:pPr>
      <w:r w:rsidRPr="00021A4F">
        <w:rPr>
          <w:noProof/>
        </w:rPr>
        <w:drawing>
          <wp:inline distT="0" distB="0" distL="0" distR="0" wp14:anchorId="722A796C" wp14:editId="5D11923F">
            <wp:extent cx="2683440" cy="2140043"/>
            <wp:effectExtent l="0" t="0" r="3175" b="0"/>
            <wp:docPr id="6896096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609694"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683440" cy="2140043"/>
                    </a:xfrm>
                    <a:prstGeom prst="rect">
                      <a:avLst/>
                    </a:prstGeom>
                    <a:noFill/>
                    <a:ln>
                      <a:noFill/>
                    </a:ln>
                  </pic:spPr>
                </pic:pic>
              </a:graphicData>
            </a:graphic>
          </wp:inline>
        </w:drawing>
      </w:r>
      <w:r w:rsidR="00C77AFD" w:rsidRPr="00C77AFD">
        <w:rPr>
          <w:noProof/>
        </w:rPr>
        <w:drawing>
          <wp:inline distT="0" distB="0" distL="0" distR="0" wp14:anchorId="1F16A9A8" wp14:editId="22339271">
            <wp:extent cx="2764598" cy="2151360"/>
            <wp:effectExtent l="0" t="0" r="0" b="1905"/>
            <wp:docPr id="3639091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09179"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764598" cy="2151360"/>
                    </a:xfrm>
                    <a:prstGeom prst="rect">
                      <a:avLst/>
                    </a:prstGeom>
                    <a:noFill/>
                    <a:ln>
                      <a:noFill/>
                    </a:ln>
                  </pic:spPr>
                </pic:pic>
              </a:graphicData>
            </a:graphic>
          </wp:inline>
        </w:drawing>
      </w:r>
    </w:p>
    <w:p w14:paraId="68A3B763" w14:textId="77777777" w:rsidR="00021A4F" w:rsidRDefault="00021A4F" w:rsidP="00021A4F">
      <w:pPr>
        <w:jc w:val="center"/>
        <w:rPr>
          <w:lang w:eastAsia="ja-JP"/>
        </w:rPr>
      </w:pPr>
      <w:r>
        <w:rPr>
          <w:rFonts w:hint="eastAsia"/>
          <w:lang w:eastAsia="ja-JP"/>
        </w:rPr>
        <w:t>(a) AWGN</w:t>
      </w:r>
      <w:r>
        <w:rPr>
          <w:lang w:eastAsia="ja-JP"/>
        </w:rPr>
        <w:tab/>
      </w:r>
      <w:r>
        <w:rPr>
          <w:lang w:eastAsia="ja-JP"/>
        </w:rPr>
        <w:tab/>
      </w:r>
      <w:r>
        <w:rPr>
          <w:lang w:eastAsia="ja-JP"/>
        </w:rPr>
        <w:tab/>
      </w:r>
      <w:r>
        <w:rPr>
          <w:lang w:eastAsia="ja-JP"/>
        </w:rPr>
        <w:tab/>
      </w:r>
      <w:r>
        <w:rPr>
          <w:rFonts w:hint="eastAsia"/>
          <w:lang w:eastAsia="ja-JP"/>
        </w:rPr>
        <w:t>(b) TDL-A fading</w:t>
      </w:r>
    </w:p>
    <w:p w14:paraId="6BBF3D29" w14:textId="35F062FE" w:rsidR="00021A4F" w:rsidRDefault="00021A4F" w:rsidP="00021A4F">
      <w:pPr>
        <w:jc w:val="center"/>
        <w:rPr>
          <w:lang w:eastAsia="ja-JP"/>
        </w:rPr>
      </w:pPr>
      <w:r>
        <w:rPr>
          <w:rFonts w:hint="eastAsia"/>
          <w:lang w:eastAsia="ja-JP"/>
        </w:rPr>
        <w:t>Fig. A-3-1</w:t>
      </w:r>
      <w:r>
        <w:rPr>
          <w:lang w:eastAsia="ja-JP"/>
        </w:rPr>
        <w:tab/>
      </w:r>
      <w:r w:rsidR="00C77AFD">
        <w:rPr>
          <w:rFonts w:hint="eastAsia"/>
          <w:lang w:eastAsia="ja-JP"/>
        </w:rPr>
        <w:t>FAR</w:t>
      </w:r>
      <w:r>
        <w:rPr>
          <w:rFonts w:hint="eastAsia"/>
          <w:lang w:eastAsia="ja-JP"/>
        </w:rPr>
        <w:t xml:space="preserve"> of SIP [111100] (M = 6) </w:t>
      </w:r>
      <w:r w:rsidR="00C77AFD">
        <w:rPr>
          <w:rFonts w:hint="eastAsia"/>
          <w:lang w:eastAsia="ja-JP"/>
        </w:rPr>
        <w:t>under noise input</w:t>
      </w:r>
    </w:p>
    <w:p w14:paraId="229A32D3" w14:textId="77777777" w:rsidR="00021A4F" w:rsidRDefault="00021A4F" w:rsidP="00021A4F">
      <w:pPr>
        <w:jc w:val="center"/>
        <w:rPr>
          <w:lang w:eastAsia="ja-JP"/>
        </w:rPr>
      </w:pPr>
    </w:p>
    <w:p w14:paraId="7E1291F0" w14:textId="77777777" w:rsidR="00021A4F" w:rsidRDefault="00021A4F" w:rsidP="005B6D4C">
      <w:pPr>
        <w:jc w:val="both"/>
        <w:rPr>
          <w:lang w:eastAsia="ja-JP"/>
        </w:rPr>
      </w:pPr>
    </w:p>
    <w:p w14:paraId="2054683F" w14:textId="10BB4919" w:rsidR="00864B09" w:rsidRPr="00021A4F" w:rsidRDefault="00864B09" w:rsidP="005B6D4C">
      <w:pPr>
        <w:jc w:val="both"/>
        <w:rPr>
          <w:lang w:eastAsia="ja-JP"/>
        </w:rPr>
      </w:pPr>
      <w:r>
        <w:rPr>
          <w:rFonts w:hint="eastAsia"/>
          <w:lang w:eastAsia="ja-JP"/>
        </w:rPr>
        <w:t>For SIP [1000] (M = 4), FAR under noise input is extremely low (&lt; 10</w:t>
      </w:r>
      <w:r w:rsidRPr="00864B09">
        <w:rPr>
          <w:rFonts w:hint="eastAsia"/>
          <w:vertAlign w:val="superscript"/>
          <w:lang w:eastAsia="ja-JP"/>
        </w:rPr>
        <w:t>-3</w:t>
      </w:r>
      <w:r>
        <w:rPr>
          <w:rFonts w:hint="eastAsia"/>
          <w:lang w:eastAsia="ja-JP"/>
        </w:rPr>
        <w:t>) and unmeasurable.</w:t>
      </w:r>
    </w:p>
    <w:p w14:paraId="20F6E4AA" w14:textId="77777777" w:rsidR="00021A4F" w:rsidRDefault="00021A4F" w:rsidP="005B6D4C">
      <w:pPr>
        <w:jc w:val="both"/>
        <w:rPr>
          <w:lang w:eastAsia="ja-JP"/>
        </w:rPr>
      </w:pPr>
    </w:p>
    <w:p w14:paraId="37BF792D" w14:textId="1CD6653E" w:rsidR="000427E7" w:rsidRDefault="00792E3B" w:rsidP="00792E3B">
      <w:pPr>
        <w:pStyle w:val="Heading2"/>
        <w:rPr>
          <w:b/>
          <w:sz w:val="24"/>
          <w:szCs w:val="24"/>
          <w:lang w:eastAsia="ja-JP"/>
        </w:rPr>
      </w:pPr>
      <w:r>
        <w:rPr>
          <w:rFonts w:hint="eastAsia"/>
          <w:b/>
          <w:sz w:val="24"/>
          <w:szCs w:val="24"/>
          <w:lang w:eastAsia="ja-JP"/>
        </w:rPr>
        <w:t>A-4</w:t>
      </w:r>
      <w:r>
        <w:rPr>
          <w:b/>
          <w:sz w:val="24"/>
          <w:szCs w:val="24"/>
          <w:lang w:eastAsia="ja-JP"/>
        </w:rPr>
        <w:tab/>
      </w:r>
      <w:r w:rsidR="000427E7">
        <w:rPr>
          <w:rFonts w:hint="eastAsia"/>
          <w:b/>
          <w:sz w:val="24"/>
          <w:szCs w:val="24"/>
          <w:lang w:eastAsia="ja-JP"/>
        </w:rPr>
        <w:t xml:space="preserve">SIP FAR under </w:t>
      </w:r>
      <w:r w:rsidR="001C45C5">
        <w:rPr>
          <w:rFonts w:hint="eastAsia"/>
          <w:b/>
          <w:sz w:val="24"/>
          <w:szCs w:val="24"/>
          <w:lang w:eastAsia="ja-JP"/>
        </w:rPr>
        <w:t xml:space="preserve">Manchester coded </w:t>
      </w:r>
      <w:r w:rsidR="000427E7">
        <w:rPr>
          <w:rFonts w:hint="eastAsia"/>
          <w:b/>
          <w:sz w:val="24"/>
          <w:szCs w:val="24"/>
          <w:lang w:eastAsia="ja-JP"/>
        </w:rPr>
        <w:t>OOK M=4 vs SNR</w:t>
      </w:r>
    </w:p>
    <w:p w14:paraId="47988C4A" w14:textId="177FA829" w:rsidR="000427E7" w:rsidRDefault="001C45C5" w:rsidP="000427E7">
      <w:pPr>
        <w:jc w:val="both"/>
        <w:rPr>
          <w:lang w:eastAsia="ja-JP"/>
        </w:rPr>
      </w:pPr>
      <w:r>
        <w:rPr>
          <w:rFonts w:hint="eastAsia"/>
          <w:lang w:eastAsia="ja-JP"/>
        </w:rPr>
        <w:t>False-alarm probabilities under input of Manchester coded OOK M = 4 are plotted in this subsection.</w:t>
      </w:r>
    </w:p>
    <w:p w14:paraId="3A951F5E" w14:textId="77777777" w:rsidR="001C45C5" w:rsidRDefault="001C45C5" w:rsidP="000427E7">
      <w:pPr>
        <w:jc w:val="both"/>
        <w:rPr>
          <w:lang w:eastAsia="ja-JP"/>
        </w:rPr>
      </w:pPr>
    </w:p>
    <w:p w14:paraId="63BB39F3" w14:textId="738FA9B7" w:rsidR="004D4EF1" w:rsidRDefault="004D4EF1" w:rsidP="004D4EF1">
      <w:pPr>
        <w:jc w:val="both"/>
        <w:rPr>
          <w:lang w:eastAsia="ja-JP"/>
        </w:rPr>
      </w:pPr>
      <w:r>
        <w:rPr>
          <w:rFonts w:hint="eastAsia"/>
          <w:lang w:eastAsia="ja-JP"/>
        </w:rPr>
        <w:t xml:space="preserve">FAR under </w:t>
      </w:r>
      <w:r w:rsidR="001C45C5">
        <w:rPr>
          <w:rFonts w:hint="eastAsia"/>
          <w:lang w:eastAsia="ja-JP"/>
        </w:rPr>
        <w:t xml:space="preserve">Manchester coded </w:t>
      </w:r>
      <w:r>
        <w:rPr>
          <w:rFonts w:hint="eastAsia"/>
          <w:lang w:eastAsia="ja-JP"/>
        </w:rPr>
        <w:t>OOK M = 4 is measured as follows:</w:t>
      </w:r>
    </w:p>
    <w:p w14:paraId="20AB1DAF" w14:textId="685C1A0C" w:rsidR="004D4EF1" w:rsidRDefault="004D4EF1" w:rsidP="004D4EF1">
      <w:pPr>
        <w:pStyle w:val="ListParagraph"/>
        <w:numPr>
          <w:ilvl w:val="0"/>
          <w:numId w:val="7"/>
        </w:numPr>
        <w:ind w:leftChars="0"/>
        <w:jc w:val="both"/>
        <w:rPr>
          <w:lang w:eastAsia="ja-JP"/>
        </w:rPr>
      </w:pPr>
      <w:r>
        <w:rPr>
          <w:rFonts w:hint="eastAsia"/>
          <w:lang w:eastAsia="ja-JP"/>
        </w:rPr>
        <w:t xml:space="preserve">Reader </w:t>
      </w:r>
      <w:r w:rsidR="001C45C5">
        <w:rPr>
          <w:rFonts w:hint="eastAsia"/>
          <w:lang w:eastAsia="ja-JP"/>
        </w:rPr>
        <w:t xml:space="preserve">is supposed to </w:t>
      </w:r>
      <w:r>
        <w:rPr>
          <w:rFonts w:hint="eastAsia"/>
          <w:lang w:eastAsia="ja-JP"/>
        </w:rPr>
        <w:t>transmit Manchester coded OOK M = 4.</w:t>
      </w:r>
      <w:r w:rsidR="001C45C5">
        <w:rPr>
          <w:rFonts w:hint="eastAsia"/>
          <w:lang w:eastAsia="ja-JP"/>
        </w:rPr>
        <w:t xml:space="preserve"> The received power of the Manchester coded OOK M = 4 to the noise ratio is given by the SNR (dB) in the X-axis.</w:t>
      </w:r>
    </w:p>
    <w:p w14:paraId="5F9E8675" w14:textId="77777777" w:rsidR="004D4EF1" w:rsidRDefault="004D4EF1" w:rsidP="004D4EF1">
      <w:pPr>
        <w:pStyle w:val="ListParagraph"/>
        <w:numPr>
          <w:ilvl w:val="0"/>
          <w:numId w:val="7"/>
        </w:numPr>
        <w:ind w:leftChars="0"/>
        <w:jc w:val="both"/>
        <w:rPr>
          <w:lang w:eastAsia="ja-JP"/>
        </w:rPr>
      </w:pPr>
      <w:r>
        <w:rPr>
          <w:rFonts w:hint="eastAsia"/>
          <w:lang w:eastAsia="ja-JP"/>
        </w:rPr>
        <w:t xml:space="preserve">For each trial, a device monitors a certain duration to find SIP. In this simulation, we assume </w:t>
      </w:r>
      <w:proofErr w:type="gramStart"/>
      <w:r>
        <w:rPr>
          <w:rFonts w:hint="eastAsia"/>
          <w:lang w:eastAsia="ja-JP"/>
        </w:rPr>
        <w:t>a</w:t>
      </w:r>
      <w:proofErr w:type="gramEnd"/>
      <w:r>
        <w:rPr>
          <w:rFonts w:hint="eastAsia"/>
          <w:lang w:eastAsia="ja-JP"/>
        </w:rPr>
        <w:t xml:space="preserve"> 8-bit duration for SIP monitoring per trial.</w:t>
      </w:r>
    </w:p>
    <w:p w14:paraId="5F992612" w14:textId="3D80C9B9" w:rsidR="004D4EF1" w:rsidRDefault="004D4EF1" w:rsidP="004D4EF1">
      <w:pPr>
        <w:pStyle w:val="ListParagraph"/>
        <w:numPr>
          <w:ilvl w:val="0"/>
          <w:numId w:val="7"/>
        </w:numPr>
        <w:ind w:leftChars="0"/>
        <w:jc w:val="both"/>
        <w:rPr>
          <w:lang w:eastAsia="ja-JP"/>
        </w:rPr>
      </w:pPr>
      <w:r>
        <w:rPr>
          <w:rFonts w:hint="eastAsia"/>
          <w:lang w:eastAsia="ja-JP"/>
        </w:rPr>
        <w:t xml:space="preserve">If the device falsely detected SIP from </w:t>
      </w:r>
      <w:r>
        <w:rPr>
          <w:lang w:eastAsia="ja-JP"/>
        </w:rPr>
        <w:t>the</w:t>
      </w:r>
      <w:r>
        <w:rPr>
          <w:rFonts w:hint="eastAsia"/>
          <w:lang w:eastAsia="ja-JP"/>
        </w:rPr>
        <w:t xml:space="preserve"> </w:t>
      </w:r>
      <w:r w:rsidR="00BD3167">
        <w:rPr>
          <w:rFonts w:hint="eastAsia"/>
          <w:lang w:eastAsia="ja-JP"/>
        </w:rPr>
        <w:t>M</w:t>
      </w:r>
      <w:r w:rsidR="00BD3167">
        <w:rPr>
          <w:lang w:eastAsia="ja-JP"/>
        </w:rPr>
        <w:t>a</w:t>
      </w:r>
      <w:r w:rsidR="00BD3167">
        <w:rPr>
          <w:rFonts w:hint="eastAsia"/>
          <w:lang w:eastAsia="ja-JP"/>
        </w:rPr>
        <w:t>nchester coded OOK</w:t>
      </w:r>
      <w:r>
        <w:rPr>
          <w:rFonts w:hint="eastAsia"/>
          <w:lang w:eastAsia="ja-JP"/>
        </w:rPr>
        <w:t xml:space="preserve"> input, false-alarm event is counted. After a sufficient number of trials, compute the false-alarm probability.</w:t>
      </w:r>
    </w:p>
    <w:p w14:paraId="36B72379" w14:textId="77777777" w:rsidR="004D4EF1" w:rsidRPr="004D4EF1" w:rsidRDefault="004D4EF1" w:rsidP="000427E7">
      <w:pPr>
        <w:jc w:val="both"/>
        <w:rPr>
          <w:lang w:eastAsia="ja-JP"/>
        </w:rPr>
      </w:pPr>
    </w:p>
    <w:p w14:paraId="698ED45B" w14:textId="2D8AF71C" w:rsidR="00F44B22" w:rsidRDefault="00F44B22" w:rsidP="00F44B22">
      <w:pPr>
        <w:jc w:val="center"/>
        <w:rPr>
          <w:lang w:eastAsia="ja-JP"/>
        </w:rPr>
      </w:pPr>
      <w:r w:rsidRPr="00F44B22">
        <w:rPr>
          <w:noProof/>
        </w:rPr>
        <w:lastRenderedPageBreak/>
        <w:drawing>
          <wp:inline distT="0" distB="0" distL="0" distR="0" wp14:anchorId="61A3EB38" wp14:editId="040357BF">
            <wp:extent cx="2819354" cy="2268761"/>
            <wp:effectExtent l="0" t="0" r="635" b="0"/>
            <wp:docPr id="5538012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801276"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819354" cy="2268761"/>
                    </a:xfrm>
                    <a:prstGeom prst="rect">
                      <a:avLst/>
                    </a:prstGeom>
                    <a:noFill/>
                    <a:ln>
                      <a:noFill/>
                    </a:ln>
                  </pic:spPr>
                </pic:pic>
              </a:graphicData>
            </a:graphic>
          </wp:inline>
        </w:drawing>
      </w:r>
      <w:r w:rsidRPr="00F44B22">
        <w:rPr>
          <w:noProof/>
        </w:rPr>
        <w:drawing>
          <wp:inline distT="0" distB="0" distL="0" distR="0" wp14:anchorId="35603CAE" wp14:editId="731EE9FC">
            <wp:extent cx="2925611" cy="2258916"/>
            <wp:effectExtent l="0" t="0" r="8255" b="8255"/>
            <wp:docPr id="4283498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349818"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925611" cy="2258916"/>
                    </a:xfrm>
                    <a:prstGeom prst="rect">
                      <a:avLst/>
                    </a:prstGeom>
                    <a:noFill/>
                    <a:ln>
                      <a:noFill/>
                    </a:ln>
                  </pic:spPr>
                </pic:pic>
              </a:graphicData>
            </a:graphic>
          </wp:inline>
        </w:drawing>
      </w:r>
    </w:p>
    <w:p w14:paraId="27758C10" w14:textId="77777777" w:rsidR="00F44B22" w:rsidRDefault="00F44B22" w:rsidP="00F44B22">
      <w:pPr>
        <w:jc w:val="center"/>
        <w:rPr>
          <w:lang w:eastAsia="ja-JP"/>
        </w:rPr>
      </w:pPr>
      <w:r>
        <w:rPr>
          <w:rFonts w:hint="eastAsia"/>
          <w:lang w:eastAsia="ja-JP"/>
        </w:rPr>
        <w:t>(a) AWGN</w:t>
      </w:r>
      <w:r>
        <w:rPr>
          <w:lang w:eastAsia="ja-JP"/>
        </w:rPr>
        <w:tab/>
      </w:r>
      <w:r>
        <w:rPr>
          <w:lang w:eastAsia="ja-JP"/>
        </w:rPr>
        <w:tab/>
      </w:r>
      <w:r>
        <w:rPr>
          <w:lang w:eastAsia="ja-JP"/>
        </w:rPr>
        <w:tab/>
      </w:r>
      <w:r>
        <w:rPr>
          <w:lang w:eastAsia="ja-JP"/>
        </w:rPr>
        <w:tab/>
      </w:r>
      <w:r>
        <w:rPr>
          <w:rFonts w:hint="eastAsia"/>
          <w:lang w:eastAsia="ja-JP"/>
        </w:rPr>
        <w:t>(b) TDL-A fading</w:t>
      </w:r>
    </w:p>
    <w:p w14:paraId="638B15F5" w14:textId="58F37D04" w:rsidR="00F44B22" w:rsidRDefault="00F44B22" w:rsidP="00F44B22">
      <w:pPr>
        <w:jc w:val="center"/>
        <w:rPr>
          <w:lang w:eastAsia="ja-JP"/>
        </w:rPr>
      </w:pPr>
      <w:r>
        <w:rPr>
          <w:rFonts w:hint="eastAsia"/>
          <w:lang w:eastAsia="ja-JP"/>
        </w:rPr>
        <w:t>Fig. A-4-1</w:t>
      </w:r>
      <w:r>
        <w:rPr>
          <w:lang w:eastAsia="ja-JP"/>
        </w:rPr>
        <w:tab/>
      </w:r>
      <w:r>
        <w:rPr>
          <w:rFonts w:hint="eastAsia"/>
          <w:lang w:eastAsia="ja-JP"/>
        </w:rPr>
        <w:t xml:space="preserve">FAR of SIP [111100] (M = 6) under </w:t>
      </w:r>
      <w:r w:rsidR="00BD3167">
        <w:rPr>
          <w:rFonts w:hint="eastAsia"/>
          <w:lang w:eastAsia="ja-JP"/>
        </w:rPr>
        <w:t>Manchester coded</w:t>
      </w:r>
      <w:r>
        <w:rPr>
          <w:rFonts w:hint="eastAsia"/>
          <w:lang w:eastAsia="ja-JP"/>
        </w:rPr>
        <w:t xml:space="preserve"> OOK M = 4</w:t>
      </w:r>
    </w:p>
    <w:p w14:paraId="69D6312B" w14:textId="77777777" w:rsidR="00F44B22" w:rsidRDefault="00F44B22" w:rsidP="00F44B22">
      <w:pPr>
        <w:jc w:val="center"/>
        <w:rPr>
          <w:lang w:eastAsia="ja-JP"/>
        </w:rPr>
      </w:pPr>
    </w:p>
    <w:p w14:paraId="59291E4E" w14:textId="5A02E644" w:rsidR="00F44B22" w:rsidRDefault="004D4EF1" w:rsidP="00F44B22">
      <w:pPr>
        <w:jc w:val="center"/>
        <w:rPr>
          <w:lang w:eastAsia="ja-JP"/>
        </w:rPr>
      </w:pPr>
      <w:r w:rsidRPr="004D4EF1">
        <w:rPr>
          <w:noProof/>
        </w:rPr>
        <w:drawing>
          <wp:inline distT="0" distB="0" distL="0" distR="0" wp14:anchorId="073C83E8" wp14:editId="009655F2">
            <wp:extent cx="2779945" cy="2255563"/>
            <wp:effectExtent l="0" t="0" r="1905" b="0"/>
            <wp:docPr id="5812593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59326"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779945" cy="2255563"/>
                    </a:xfrm>
                    <a:prstGeom prst="rect">
                      <a:avLst/>
                    </a:prstGeom>
                    <a:noFill/>
                    <a:ln>
                      <a:noFill/>
                    </a:ln>
                  </pic:spPr>
                </pic:pic>
              </a:graphicData>
            </a:graphic>
          </wp:inline>
        </w:drawing>
      </w:r>
      <w:r w:rsidRPr="004D4EF1">
        <w:rPr>
          <w:lang w:eastAsia="ja-JP"/>
        </w:rPr>
        <w:t xml:space="preserve"> </w:t>
      </w:r>
      <w:r w:rsidRPr="004D4EF1">
        <w:rPr>
          <w:noProof/>
        </w:rPr>
        <w:drawing>
          <wp:inline distT="0" distB="0" distL="0" distR="0" wp14:anchorId="1C289067" wp14:editId="734B993D">
            <wp:extent cx="2824924" cy="2254855"/>
            <wp:effectExtent l="0" t="0" r="0" b="0"/>
            <wp:docPr id="16409959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99594"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824924" cy="2254855"/>
                    </a:xfrm>
                    <a:prstGeom prst="rect">
                      <a:avLst/>
                    </a:prstGeom>
                    <a:noFill/>
                    <a:ln>
                      <a:noFill/>
                    </a:ln>
                  </pic:spPr>
                </pic:pic>
              </a:graphicData>
            </a:graphic>
          </wp:inline>
        </w:drawing>
      </w:r>
    </w:p>
    <w:p w14:paraId="197C6E74" w14:textId="77777777" w:rsidR="00F44B22" w:rsidRDefault="00F44B22" w:rsidP="00F44B22">
      <w:pPr>
        <w:jc w:val="center"/>
        <w:rPr>
          <w:lang w:eastAsia="ja-JP"/>
        </w:rPr>
      </w:pPr>
      <w:r>
        <w:rPr>
          <w:rFonts w:hint="eastAsia"/>
          <w:lang w:eastAsia="ja-JP"/>
        </w:rPr>
        <w:t>(a) AWGN</w:t>
      </w:r>
      <w:r>
        <w:rPr>
          <w:lang w:eastAsia="ja-JP"/>
        </w:rPr>
        <w:tab/>
      </w:r>
      <w:r>
        <w:rPr>
          <w:lang w:eastAsia="ja-JP"/>
        </w:rPr>
        <w:tab/>
      </w:r>
      <w:r>
        <w:rPr>
          <w:lang w:eastAsia="ja-JP"/>
        </w:rPr>
        <w:tab/>
      </w:r>
      <w:r>
        <w:rPr>
          <w:lang w:eastAsia="ja-JP"/>
        </w:rPr>
        <w:tab/>
      </w:r>
      <w:r>
        <w:rPr>
          <w:rFonts w:hint="eastAsia"/>
          <w:lang w:eastAsia="ja-JP"/>
        </w:rPr>
        <w:t>(b) TDL-A fading</w:t>
      </w:r>
    </w:p>
    <w:p w14:paraId="01782B9E" w14:textId="32C659CE" w:rsidR="00F44B22" w:rsidRDefault="00F44B22" w:rsidP="00F44B22">
      <w:pPr>
        <w:jc w:val="center"/>
        <w:rPr>
          <w:lang w:eastAsia="ja-JP"/>
        </w:rPr>
      </w:pPr>
      <w:r>
        <w:rPr>
          <w:rFonts w:hint="eastAsia"/>
          <w:lang w:eastAsia="ja-JP"/>
        </w:rPr>
        <w:t>Fig. A-4-2</w:t>
      </w:r>
      <w:r>
        <w:rPr>
          <w:lang w:eastAsia="ja-JP"/>
        </w:rPr>
        <w:tab/>
      </w:r>
      <w:r>
        <w:rPr>
          <w:rFonts w:hint="eastAsia"/>
          <w:lang w:eastAsia="ja-JP"/>
        </w:rPr>
        <w:t xml:space="preserve">FAR of SIP [1000] (M = 4) under </w:t>
      </w:r>
      <w:r w:rsidR="00BD3167">
        <w:rPr>
          <w:rFonts w:hint="eastAsia"/>
          <w:lang w:eastAsia="ja-JP"/>
        </w:rPr>
        <w:t xml:space="preserve">Manchester coded </w:t>
      </w:r>
      <w:r>
        <w:rPr>
          <w:rFonts w:hint="eastAsia"/>
          <w:lang w:eastAsia="ja-JP"/>
        </w:rPr>
        <w:t>OOK M = 4</w:t>
      </w:r>
    </w:p>
    <w:p w14:paraId="41F1852D" w14:textId="77777777" w:rsidR="00F44B22" w:rsidRPr="00BD3167" w:rsidRDefault="00F44B22" w:rsidP="000427E7">
      <w:pPr>
        <w:jc w:val="both"/>
        <w:rPr>
          <w:lang w:eastAsia="ja-JP"/>
        </w:rPr>
      </w:pPr>
    </w:p>
    <w:p w14:paraId="5F97E10B" w14:textId="6CA74DE9" w:rsidR="00963B1E" w:rsidRPr="00674EF0" w:rsidRDefault="00963B1E" w:rsidP="00674EF0">
      <w:pPr>
        <w:pStyle w:val="Heading1"/>
        <w:rPr>
          <w:b/>
          <w:sz w:val="32"/>
          <w:szCs w:val="32"/>
          <w:lang w:eastAsia="ja-JP"/>
        </w:rPr>
      </w:pPr>
      <w:r>
        <w:rPr>
          <w:rFonts w:hint="eastAsia"/>
          <w:b/>
          <w:sz w:val="32"/>
          <w:szCs w:val="32"/>
          <w:lang w:eastAsia="ja-JP"/>
        </w:rPr>
        <w:t>Annex B: CAP link-level simulation</w:t>
      </w:r>
    </w:p>
    <w:p w14:paraId="3B4F8E1E" w14:textId="77777777" w:rsidR="00963B1E" w:rsidRPr="00963B1E" w:rsidRDefault="00963B1E"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190F3EAD" w14:textId="2B74DEB4" w:rsidR="00963B1E" w:rsidRDefault="00792E3B" w:rsidP="00792E3B">
      <w:pPr>
        <w:pStyle w:val="Heading2"/>
        <w:rPr>
          <w:b/>
          <w:sz w:val="24"/>
          <w:szCs w:val="24"/>
          <w:lang w:eastAsia="ja-JP"/>
        </w:rPr>
      </w:pPr>
      <w:r>
        <w:rPr>
          <w:rFonts w:hint="eastAsia"/>
          <w:b/>
          <w:sz w:val="24"/>
          <w:szCs w:val="24"/>
          <w:lang w:eastAsia="ja-JP"/>
        </w:rPr>
        <w:t>B-1</w:t>
      </w:r>
      <w:r>
        <w:rPr>
          <w:b/>
          <w:sz w:val="24"/>
          <w:szCs w:val="24"/>
          <w:lang w:eastAsia="ja-JP"/>
        </w:rPr>
        <w:tab/>
      </w:r>
      <w:r w:rsidR="00963B1E">
        <w:rPr>
          <w:rFonts w:hint="eastAsia"/>
          <w:b/>
          <w:sz w:val="24"/>
          <w:szCs w:val="24"/>
          <w:lang w:eastAsia="ja-JP"/>
        </w:rPr>
        <w:t>Simulation assumptions</w:t>
      </w:r>
    </w:p>
    <w:p w14:paraId="63387E3E" w14:textId="2887DD07" w:rsidR="00894A95" w:rsidRDefault="00894A95" w:rsidP="00894A95">
      <w:pPr>
        <w:jc w:val="both"/>
        <w:rPr>
          <w:lang w:eastAsia="ja-JP"/>
        </w:rPr>
      </w:pPr>
      <w:r>
        <w:rPr>
          <w:rFonts w:hint="eastAsia"/>
          <w:lang w:eastAsia="ja-JP"/>
        </w:rPr>
        <w:t>Simulation parameters are summarized in Table B-</w:t>
      </w:r>
      <w:r w:rsidR="00D64F56">
        <w:rPr>
          <w:rFonts w:hint="eastAsia"/>
          <w:lang w:eastAsia="ja-JP"/>
        </w:rPr>
        <w:t>1-</w:t>
      </w:r>
      <w:r>
        <w:rPr>
          <w:rFonts w:hint="eastAsia"/>
          <w:lang w:eastAsia="ja-JP"/>
        </w:rPr>
        <w:t>1</w:t>
      </w:r>
      <w:r w:rsidR="00BD3167">
        <w:rPr>
          <w:rFonts w:hint="eastAsia"/>
          <w:lang w:eastAsia="ja-JP"/>
        </w:rPr>
        <w:t>.</w:t>
      </w:r>
    </w:p>
    <w:p w14:paraId="0950045E" w14:textId="77777777" w:rsidR="00894A95" w:rsidRPr="00894A95" w:rsidRDefault="00894A95" w:rsidP="00894A95">
      <w:pPr>
        <w:jc w:val="both"/>
        <w:rPr>
          <w:lang w:eastAsia="ja-JP"/>
        </w:rPr>
      </w:pPr>
    </w:p>
    <w:p w14:paraId="5DC43694" w14:textId="4F7D42EB" w:rsidR="00894A95" w:rsidRDefault="00894A95" w:rsidP="00894A95">
      <w:pPr>
        <w:jc w:val="center"/>
        <w:rPr>
          <w:lang w:eastAsia="ja-JP"/>
        </w:rPr>
      </w:pPr>
      <w:r>
        <w:rPr>
          <w:rFonts w:hint="eastAsia"/>
          <w:lang w:eastAsia="ja-JP"/>
        </w:rPr>
        <w:t>Table B</w:t>
      </w:r>
      <w:r w:rsidR="00D64F56">
        <w:rPr>
          <w:rFonts w:hint="eastAsia"/>
          <w:lang w:eastAsia="ja-JP"/>
        </w:rPr>
        <w:t>-1-</w:t>
      </w:r>
      <w:r>
        <w:rPr>
          <w:rFonts w:hint="eastAsia"/>
          <w:lang w:eastAsia="ja-JP"/>
        </w:rPr>
        <w:t>1</w:t>
      </w:r>
      <w:r>
        <w:rPr>
          <w:lang w:eastAsia="ja-JP"/>
        </w:rPr>
        <w:tab/>
      </w:r>
      <w:r>
        <w:rPr>
          <w:rFonts w:hint="eastAsia"/>
          <w:lang w:eastAsia="ja-JP"/>
        </w:rPr>
        <w:t>R2D CAP simulation parameters</w:t>
      </w:r>
    </w:p>
    <w:tbl>
      <w:tblPr>
        <w:tblStyle w:val="TableGrid"/>
        <w:tblW w:w="0" w:type="auto"/>
        <w:tblLook w:val="04A0" w:firstRow="1" w:lastRow="0" w:firstColumn="1" w:lastColumn="0" w:noHBand="0" w:noVBand="1"/>
      </w:tblPr>
      <w:tblGrid>
        <w:gridCol w:w="4673"/>
        <w:gridCol w:w="4677"/>
      </w:tblGrid>
      <w:tr w:rsidR="00894A95" w14:paraId="1001FCAB" w14:textId="77777777" w:rsidTr="00F92D4F">
        <w:tc>
          <w:tcPr>
            <w:tcW w:w="4673" w:type="dxa"/>
            <w:shd w:val="clear" w:color="auto" w:fill="BFBFBF" w:themeFill="background1" w:themeFillShade="BF"/>
            <w:vAlign w:val="center"/>
          </w:tcPr>
          <w:p w14:paraId="4B6EC0F4" w14:textId="77777777"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t>Parameter</w:t>
            </w:r>
          </w:p>
        </w:tc>
        <w:tc>
          <w:tcPr>
            <w:tcW w:w="4677" w:type="dxa"/>
            <w:shd w:val="clear" w:color="auto" w:fill="BFBFBF" w:themeFill="background1" w:themeFillShade="BF"/>
            <w:vAlign w:val="center"/>
          </w:tcPr>
          <w:p w14:paraId="72ED2DC6" w14:textId="77777777"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t>Value</w:t>
            </w:r>
          </w:p>
        </w:tc>
      </w:tr>
      <w:tr w:rsidR="00894A95" w14:paraId="751D5221" w14:textId="77777777" w:rsidTr="00F92D4F">
        <w:tc>
          <w:tcPr>
            <w:tcW w:w="4673" w:type="dxa"/>
            <w:vAlign w:val="center"/>
          </w:tcPr>
          <w:p w14:paraId="3746E9CA" w14:textId="77777777"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t>Channel model</w:t>
            </w:r>
          </w:p>
        </w:tc>
        <w:tc>
          <w:tcPr>
            <w:tcW w:w="4677" w:type="dxa"/>
            <w:vAlign w:val="center"/>
          </w:tcPr>
          <w:p w14:paraId="3683B0AB" w14:textId="75D35B18" w:rsidR="00894A95" w:rsidRPr="00CC0748" w:rsidRDefault="00894A95" w:rsidP="00CC0748">
            <w:pPr>
              <w:spacing w:beforeLines="25" w:before="60" w:afterLines="25" w:after="60"/>
              <w:jc w:val="both"/>
              <w:rPr>
                <w:sz w:val="20"/>
                <w:szCs w:val="20"/>
                <w:lang w:eastAsia="ja-JP"/>
              </w:rPr>
            </w:pPr>
            <w:r w:rsidRPr="00CC0748">
              <w:rPr>
                <w:rFonts w:hint="eastAsia"/>
                <w:sz w:val="20"/>
                <w:szCs w:val="20"/>
                <w:lang w:eastAsia="ja-JP"/>
              </w:rPr>
              <w:t>TDL-A with delay spread 30ns</w:t>
            </w:r>
          </w:p>
        </w:tc>
      </w:tr>
      <w:tr w:rsidR="00894A95" w14:paraId="5F7EDCED" w14:textId="77777777" w:rsidTr="00F92D4F">
        <w:tc>
          <w:tcPr>
            <w:tcW w:w="4673" w:type="dxa"/>
            <w:vAlign w:val="center"/>
          </w:tcPr>
          <w:p w14:paraId="00E4BD2B" w14:textId="77777777"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t>A-IoT device moving speed</w:t>
            </w:r>
          </w:p>
        </w:tc>
        <w:tc>
          <w:tcPr>
            <w:tcW w:w="4677" w:type="dxa"/>
            <w:vAlign w:val="center"/>
          </w:tcPr>
          <w:p w14:paraId="6239D3CA" w14:textId="77777777"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t>3km/h</w:t>
            </w:r>
          </w:p>
        </w:tc>
      </w:tr>
      <w:tr w:rsidR="006371A3" w14:paraId="0E70B0C5" w14:textId="77777777" w:rsidTr="00F92D4F">
        <w:tc>
          <w:tcPr>
            <w:tcW w:w="4673" w:type="dxa"/>
            <w:vAlign w:val="center"/>
          </w:tcPr>
          <w:p w14:paraId="5DE039F2" w14:textId="0D8B4907" w:rsidR="006371A3" w:rsidRPr="00F92D4F" w:rsidRDefault="006371A3">
            <w:pPr>
              <w:spacing w:beforeLines="25" w:before="60" w:afterLines="25" w:after="60"/>
              <w:jc w:val="both"/>
              <w:rPr>
                <w:sz w:val="20"/>
                <w:szCs w:val="20"/>
                <w:lang w:eastAsia="ja-JP"/>
              </w:rPr>
            </w:pPr>
            <w:r w:rsidRPr="00F92D4F">
              <w:rPr>
                <w:rFonts w:hint="eastAsia"/>
                <w:sz w:val="20"/>
                <w:szCs w:val="20"/>
                <w:lang w:eastAsia="ja-JP"/>
              </w:rPr>
              <w:t>Received SNR</w:t>
            </w:r>
          </w:p>
        </w:tc>
        <w:tc>
          <w:tcPr>
            <w:tcW w:w="4677" w:type="dxa"/>
            <w:vAlign w:val="center"/>
          </w:tcPr>
          <w:p w14:paraId="7E1BE016" w14:textId="0D98E71D" w:rsidR="006371A3" w:rsidRPr="00F92D4F" w:rsidRDefault="006371A3">
            <w:pPr>
              <w:spacing w:beforeLines="25" w:before="60" w:afterLines="25" w:after="60"/>
              <w:jc w:val="both"/>
              <w:rPr>
                <w:sz w:val="20"/>
                <w:szCs w:val="20"/>
                <w:lang w:eastAsia="ja-JP"/>
              </w:rPr>
            </w:pPr>
            <w:r w:rsidRPr="00F92D4F">
              <w:rPr>
                <w:rFonts w:hint="eastAsia"/>
                <w:sz w:val="20"/>
                <w:szCs w:val="20"/>
                <w:lang w:eastAsia="ja-JP"/>
              </w:rPr>
              <w:t>22 dB</w:t>
            </w:r>
          </w:p>
        </w:tc>
      </w:tr>
      <w:tr w:rsidR="00894A95" w14:paraId="252FEA10" w14:textId="77777777" w:rsidTr="00F92D4F">
        <w:tc>
          <w:tcPr>
            <w:tcW w:w="4673" w:type="dxa"/>
            <w:vAlign w:val="center"/>
          </w:tcPr>
          <w:p w14:paraId="20EE4EA9" w14:textId="65338FBA" w:rsidR="00894A95" w:rsidRPr="00F92D4F" w:rsidRDefault="00086892">
            <w:pPr>
              <w:spacing w:beforeLines="25" w:before="60" w:afterLines="25" w:after="60"/>
              <w:jc w:val="both"/>
              <w:rPr>
                <w:sz w:val="20"/>
                <w:szCs w:val="20"/>
                <w:lang w:eastAsia="ja-JP"/>
              </w:rPr>
            </w:pPr>
            <w:r w:rsidRPr="00F92D4F">
              <w:rPr>
                <w:rFonts w:hint="eastAsia"/>
                <w:sz w:val="20"/>
                <w:szCs w:val="20"/>
                <w:lang w:eastAsia="ja-JP"/>
              </w:rPr>
              <w:t>CAP pattern</w:t>
            </w:r>
          </w:p>
        </w:tc>
        <w:tc>
          <w:tcPr>
            <w:tcW w:w="4677" w:type="dxa"/>
            <w:vAlign w:val="center"/>
          </w:tcPr>
          <w:p w14:paraId="1AE6D96D" w14:textId="612B419C" w:rsidR="00894A95" w:rsidRPr="00F92D4F" w:rsidRDefault="00086892" w:rsidP="00086892">
            <w:pPr>
              <w:spacing w:beforeLines="25" w:before="60" w:afterLines="25" w:after="60"/>
              <w:jc w:val="both"/>
              <w:rPr>
                <w:sz w:val="20"/>
                <w:szCs w:val="20"/>
                <w:lang w:eastAsia="ja-JP"/>
              </w:rPr>
            </w:pPr>
            <w:r w:rsidRPr="00F92D4F">
              <w:rPr>
                <w:rFonts w:hint="eastAsia"/>
                <w:sz w:val="20"/>
                <w:szCs w:val="20"/>
                <w:lang w:eastAsia="ja-JP"/>
              </w:rPr>
              <w:t>4 OOK chips [1010] with the given value of M</w:t>
            </w:r>
          </w:p>
        </w:tc>
      </w:tr>
      <w:tr w:rsidR="00894A95" w14:paraId="4DE730F7" w14:textId="77777777" w:rsidTr="00F92D4F">
        <w:tc>
          <w:tcPr>
            <w:tcW w:w="4673" w:type="dxa"/>
            <w:vAlign w:val="center"/>
          </w:tcPr>
          <w:p w14:paraId="579526D2" w14:textId="54A656AF"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lastRenderedPageBreak/>
              <w:t xml:space="preserve">Device SFO for </w:t>
            </w:r>
            <w:r w:rsidR="00271EED" w:rsidRPr="00F92D4F">
              <w:rPr>
                <w:rFonts w:hint="eastAsia"/>
                <w:sz w:val="20"/>
                <w:szCs w:val="20"/>
                <w:lang w:eastAsia="ja-JP"/>
              </w:rPr>
              <w:t>CAP reception</w:t>
            </w:r>
          </w:p>
        </w:tc>
        <w:tc>
          <w:tcPr>
            <w:tcW w:w="4677" w:type="dxa"/>
            <w:vAlign w:val="center"/>
          </w:tcPr>
          <w:p w14:paraId="0FFF3D81" w14:textId="77777777" w:rsidR="00894A95" w:rsidRPr="00F92D4F" w:rsidRDefault="00894A95">
            <w:pPr>
              <w:spacing w:beforeLines="25" w:before="60" w:afterLines="25" w:after="60"/>
              <w:jc w:val="both"/>
              <w:rPr>
                <w:sz w:val="20"/>
                <w:szCs w:val="20"/>
                <w:lang w:eastAsia="ja-JP"/>
              </w:rPr>
            </w:pPr>
            <w:r w:rsidRPr="00F92D4F">
              <w:rPr>
                <w:rFonts w:hint="eastAsia"/>
                <w:sz w:val="20"/>
                <w:szCs w:val="20"/>
                <w:lang w:eastAsia="ja-JP"/>
              </w:rPr>
              <w:t>Uniform random within [-10%, +10%]</w:t>
            </w:r>
          </w:p>
        </w:tc>
      </w:tr>
      <w:tr w:rsidR="002D4208" w14:paraId="5B7FE236" w14:textId="77777777" w:rsidTr="00F92D4F">
        <w:tc>
          <w:tcPr>
            <w:tcW w:w="4673" w:type="dxa"/>
            <w:vAlign w:val="center"/>
          </w:tcPr>
          <w:p w14:paraId="64457257" w14:textId="7DDF93B1" w:rsidR="002D4208" w:rsidRPr="00F92D4F" w:rsidRDefault="002D4208">
            <w:pPr>
              <w:spacing w:beforeLines="25" w:before="60" w:afterLines="25" w:after="60"/>
              <w:jc w:val="both"/>
              <w:rPr>
                <w:sz w:val="20"/>
                <w:szCs w:val="20"/>
                <w:lang w:eastAsia="ja-JP"/>
              </w:rPr>
            </w:pPr>
            <w:r w:rsidRPr="00F92D4F">
              <w:rPr>
                <w:rFonts w:hint="eastAsia"/>
                <w:sz w:val="20"/>
                <w:szCs w:val="20"/>
                <w:lang w:eastAsia="ja-JP"/>
              </w:rPr>
              <w:t>R2D transmission bandwidth</w:t>
            </w:r>
          </w:p>
        </w:tc>
        <w:tc>
          <w:tcPr>
            <w:tcW w:w="4677" w:type="dxa"/>
            <w:vAlign w:val="center"/>
          </w:tcPr>
          <w:p w14:paraId="57405EC0" w14:textId="67A15919" w:rsidR="002D4208" w:rsidRPr="00F92D4F" w:rsidRDefault="002307CA">
            <w:pPr>
              <w:spacing w:beforeLines="25" w:before="60" w:afterLines="25" w:after="60"/>
              <w:jc w:val="both"/>
              <w:rPr>
                <w:sz w:val="20"/>
                <w:szCs w:val="20"/>
                <w:lang w:eastAsia="ja-JP"/>
              </w:rPr>
            </w:pPr>
            <w:r w:rsidRPr="00F92D4F">
              <w:rPr>
                <w:rFonts w:hint="eastAsia"/>
                <w:sz w:val="20"/>
                <w:szCs w:val="20"/>
                <w:lang w:eastAsia="ja-JP"/>
              </w:rPr>
              <w:t xml:space="preserve">Based on TR38.769 </w:t>
            </w:r>
            <w:proofErr w:type="gramStart"/>
            <w:r w:rsidR="00FA3CF2" w:rsidRPr="00F92D4F">
              <w:rPr>
                <w:rFonts w:hint="eastAsia"/>
                <w:sz w:val="20"/>
                <w:szCs w:val="20"/>
                <w:lang w:eastAsia="ja-JP"/>
              </w:rPr>
              <w:t xml:space="preserve">Table </w:t>
            </w:r>
            <w:r w:rsidR="002D4208" w:rsidRPr="00F92D4F">
              <w:rPr>
                <w:rFonts w:hint="eastAsia"/>
                <w:sz w:val="20"/>
                <w:szCs w:val="20"/>
                <w:lang w:eastAsia="ja-JP"/>
              </w:rPr>
              <w:t xml:space="preserve"> </w:t>
            </w:r>
            <w:r w:rsidR="00F92D4F" w:rsidRPr="00F92D4F">
              <w:rPr>
                <w:rFonts w:hint="eastAsia"/>
                <w:sz w:val="20"/>
                <w:szCs w:val="20"/>
                <w:lang w:eastAsia="ja-JP"/>
              </w:rPr>
              <w:t>6.1.1.4</w:t>
            </w:r>
            <w:proofErr w:type="gramEnd"/>
            <w:r w:rsidR="00F92D4F" w:rsidRPr="00F92D4F">
              <w:rPr>
                <w:rFonts w:hint="eastAsia"/>
                <w:sz w:val="20"/>
                <w:szCs w:val="20"/>
                <w:lang w:eastAsia="ja-JP"/>
              </w:rPr>
              <w:t>-1</w:t>
            </w:r>
          </w:p>
        </w:tc>
      </w:tr>
      <w:tr w:rsidR="000D0586" w14:paraId="0507AFCB" w14:textId="77777777" w:rsidTr="00F92D4F">
        <w:tc>
          <w:tcPr>
            <w:tcW w:w="4673" w:type="dxa"/>
            <w:vAlign w:val="center"/>
          </w:tcPr>
          <w:p w14:paraId="22D7D267" w14:textId="77777777" w:rsidR="000D0586" w:rsidRPr="00F92D4F" w:rsidRDefault="000D0586">
            <w:pPr>
              <w:spacing w:beforeLines="25" w:before="60" w:afterLines="25" w:after="60"/>
              <w:jc w:val="both"/>
              <w:rPr>
                <w:sz w:val="20"/>
                <w:szCs w:val="20"/>
                <w:lang w:eastAsia="ja-JP"/>
              </w:rPr>
            </w:pPr>
            <w:r w:rsidRPr="00F92D4F">
              <w:rPr>
                <w:rFonts w:hint="eastAsia"/>
                <w:sz w:val="20"/>
                <w:szCs w:val="20"/>
                <w:lang w:eastAsia="ja-JP"/>
              </w:rPr>
              <w:t>Device sampling clock</w:t>
            </w:r>
          </w:p>
        </w:tc>
        <w:tc>
          <w:tcPr>
            <w:tcW w:w="4677" w:type="dxa"/>
            <w:vAlign w:val="center"/>
          </w:tcPr>
          <w:p w14:paraId="4CAF882B" w14:textId="77777777" w:rsidR="000D0586" w:rsidRPr="00F92D4F" w:rsidRDefault="000D0586">
            <w:pPr>
              <w:spacing w:beforeLines="25" w:before="60" w:afterLines="25" w:after="60"/>
              <w:jc w:val="both"/>
              <w:rPr>
                <w:sz w:val="20"/>
                <w:szCs w:val="20"/>
                <w:lang w:eastAsia="ja-JP"/>
              </w:rPr>
            </w:pPr>
            <w:r w:rsidRPr="00F92D4F">
              <w:rPr>
                <w:rFonts w:hint="eastAsia"/>
                <w:sz w:val="20"/>
                <w:szCs w:val="20"/>
                <w:lang w:eastAsia="ja-JP"/>
              </w:rPr>
              <w:t>1.92MHz (when SFO = 0%)</w:t>
            </w:r>
          </w:p>
        </w:tc>
      </w:tr>
      <w:tr w:rsidR="005535AE" w14:paraId="1FEDB8BD" w14:textId="77777777" w:rsidTr="00F92D4F">
        <w:tc>
          <w:tcPr>
            <w:tcW w:w="4673" w:type="dxa"/>
            <w:vAlign w:val="center"/>
          </w:tcPr>
          <w:p w14:paraId="5B2B129A" w14:textId="6FF00B6B" w:rsidR="005535AE" w:rsidRPr="00F92D4F" w:rsidRDefault="005535AE">
            <w:pPr>
              <w:spacing w:beforeLines="25" w:before="60" w:afterLines="25" w:after="60"/>
              <w:jc w:val="both"/>
              <w:rPr>
                <w:sz w:val="20"/>
                <w:szCs w:val="20"/>
                <w:lang w:eastAsia="ja-JP"/>
              </w:rPr>
            </w:pPr>
            <w:r w:rsidRPr="00F92D4F">
              <w:rPr>
                <w:rFonts w:hint="eastAsia"/>
                <w:sz w:val="20"/>
                <w:szCs w:val="20"/>
                <w:lang w:eastAsia="ja-JP"/>
              </w:rPr>
              <w:t>Comparator threshold modelling</w:t>
            </w:r>
          </w:p>
        </w:tc>
        <w:tc>
          <w:tcPr>
            <w:tcW w:w="4677" w:type="dxa"/>
            <w:vAlign w:val="center"/>
          </w:tcPr>
          <w:p w14:paraId="1E75954F" w14:textId="520DECF8" w:rsidR="005535AE" w:rsidRPr="00F92D4F" w:rsidRDefault="00424864">
            <w:pPr>
              <w:spacing w:beforeLines="25" w:before="60" w:afterLines="25" w:after="60"/>
              <w:jc w:val="both"/>
              <w:rPr>
                <w:sz w:val="20"/>
                <w:szCs w:val="20"/>
                <w:lang w:eastAsia="ja-JP"/>
              </w:rPr>
            </w:pPr>
            <w:r w:rsidRPr="00F92D4F">
              <w:rPr>
                <w:rFonts w:hint="eastAsia"/>
                <w:sz w:val="20"/>
                <w:szCs w:val="20"/>
                <w:lang w:eastAsia="ja-JP"/>
              </w:rPr>
              <w:t xml:space="preserve">Moving average of </w:t>
            </w:r>
            <w:r w:rsidR="005535AE" w:rsidRPr="00F92D4F">
              <w:rPr>
                <w:rFonts w:hint="eastAsia"/>
                <w:sz w:val="20"/>
                <w:szCs w:val="20"/>
                <w:lang w:eastAsia="ja-JP"/>
              </w:rPr>
              <w:t>4 OFDM symbols</w:t>
            </w:r>
            <w:r w:rsidRPr="00F92D4F">
              <w:rPr>
                <w:rFonts w:hint="eastAsia"/>
                <w:sz w:val="20"/>
                <w:szCs w:val="20"/>
                <w:lang w:eastAsia="ja-JP"/>
              </w:rPr>
              <w:t xml:space="preserve"> duration</w:t>
            </w:r>
          </w:p>
        </w:tc>
      </w:tr>
    </w:tbl>
    <w:p w14:paraId="4FC5A6D4" w14:textId="77777777" w:rsidR="00D64F56" w:rsidRDefault="00D64F56" w:rsidP="00894A95">
      <w:pPr>
        <w:jc w:val="both"/>
        <w:rPr>
          <w:lang w:eastAsia="ja-JP"/>
        </w:rPr>
      </w:pPr>
    </w:p>
    <w:p w14:paraId="2925BFC4" w14:textId="2B00B115" w:rsidR="0074308E" w:rsidRDefault="0074308E" w:rsidP="00894A95">
      <w:pPr>
        <w:jc w:val="both"/>
        <w:rPr>
          <w:lang w:eastAsia="ja-JP"/>
        </w:rPr>
      </w:pPr>
      <w:r>
        <w:rPr>
          <w:rFonts w:hint="eastAsia"/>
          <w:lang w:eastAsia="ja-JP"/>
        </w:rPr>
        <w:t>A device is supposed to process CAP to identify the value of M as follows:</w:t>
      </w:r>
    </w:p>
    <w:p w14:paraId="238D99F3" w14:textId="60B36C89" w:rsidR="0074308E" w:rsidRDefault="0046209C" w:rsidP="00E14FE6">
      <w:pPr>
        <w:pStyle w:val="ListParagraph"/>
        <w:numPr>
          <w:ilvl w:val="0"/>
          <w:numId w:val="7"/>
        </w:numPr>
        <w:ind w:leftChars="0"/>
        <w:jc w:val="both"/>
        <w:rPr>
          <w:lang w:eastAsia="ja-JP"/>
        </w:rPr>
      </w:pPr>
      <w:r>
        <w:rPr>
          <w:rFonts w:hint="eastAsia"/>
          <w:lang w:eastAsia="ja-JP"/>
        </w:rPr>
        <w:t>A device has a</w:t>
      </w:r>
      <w:r w:rsidR="00457502">
        <w:rPr>
          <w:rFonts w:hint="eastAsia"/>
          <w:lang w:eastAsia="ja-JP"/>
        </w:rPr>
        <w:t>n internal</w:t>
      </w:r>
      <w:r>
        <w:rPr>
          <w:rFonts w:hint="eastAsia"/>
          <w:lang w:eastAsia="ja-JP"/>
        </w:rPr>
        <w:t xml:space="preserve"> table for mapping between the number of samples </w:t>
      </w:r>
      <w:r w:rsidR="00457502">
        <w:rPr>
          <w:rFonts w:hint="eastAsia"/>
          <w:lang w:eastAsia="ja-JP"/>
        </w:rPr>
        <w:t xml:space="preserve">counted in a </w:t>
      </w:r>
      <w:r w:rsidR="00165359">
        <w:rPr>
          <w:rFonts w:hint="eastAsia"/>
          <w:lang w:eastAsia="ja-JP"/>
        </w:rPr>
        <w:t xml:space="preserve">duration of the </w:t>
      </w:r>
      <w:r w:rsidR="00457502">
        <w:rPr>
          <w:rFonts w:hint="eastAsia"/>
          <w:lang w:eastAsia="ja-JP"/>
        </w:rPr>
        <w:t>CAP and the value of M</w:t>
      </w:r>
    </w:p>
    <w:p w14:paraId="5D15E3F0" w14:textId="48979061" w:rsidR="00784F55" w:rsidRDefault="00B441EC" w:rsidP="00E14FE6">
      <w:pPr>
        <w:pStyle w:val="ListParagraph"/>
        <w:numPr>
          <w:ilvl w:val="0"/>
          <w:numId w:val="7"/>
        </w:numPr>
        <w:ind w:leftChars="0"/>
        <w:jc w:val="both"/>
        <w:rPr>
          <w:lang w:eastAsia="ja-JP"/>
        </w:rPr>
      </w:pPr>
      <w:r>
        <w:rPr>
          <w:rFonts w:hint="eastAsia"/>
          <w:lang w:eastAsia="ja-JP"/>
        </w:rPr>
        <w:t>The device counts the number of samples over 3 consecutive OOK chips in the CAP, and identifies the value of M based on the mapping table</w:t>
      </w:r>
    </w:p>
    <w:p w14:paraId="664E0FC9" w14:textId="77777777" w:rsidR="0074308E" w:rsidRDefault="0074308E" w:rsidP="00894A95">
      <w:pPr>
        <w:jc w:val="both"/>
        <w:rPr>
          <w:lang w:eastAsia="ja-JP"/>
        </w:rPr>
      </w:pPr>
    </w:p>
    <w:p w14:paraId="7C2AD5E4" w14:textId="57B721C1" w:rsidR="00E377F1" w:rsidRDefault="00E377F1" w:rsidP="00E377F1">
      <w:pPr>
        <w:pStyle w:val="Heading2"/>
        <w:rPr>
          <w:b/>
          <w:sz w:val="24"/>
          <w:szCs w:val="24"/>
          <w:lang w:eastAsia="ja-JP"/>
        </w:rPr>
      </w:pPr>
      <w:r>
        <w:rPr>
          <w:rFonts w:hint="eastAsia"/>
          <w:b/>
          <w:sz w:val="24"/>
          <w:szCs w:val="24"/>
          <w:lang w:eastAsia="ja-JP"/>
        </w:rPr>
        <w:t>B-</w:t>
      </w:r>
      <w:r w:rsidR="009D3522">
        <w:rPr>
          <w:rFonts w:hint="eastAsia"/>
          <w:b/>
          <w:sz w:val="24"/>
          <w:szCs w:val="24"/>
          <w:lang w:eastAsia="ja-JP"/>
        </w:rPr>
        <w:t>2</w:t>
      </w:r>
      <w:r>
        <w:rPr>
          <w:b/>
          <w:sz w:val="24"/>
          <w:szCs w:val="24"/>
          <w:lang w:eastAsia="ja-JP"/>
        </w:rPr>
        <w:tab/>
      </w:r>
      <w:r>
        <w:rPr>
          <w:rFonts w:hint="eastAsia"/>
          <w:b/>
          <w:sz w:val="24"/>
          <w:szCs w:val="24"/>
          <w:lang w:eastAsia="ja-JP"/>
        </w:rPr>
        <w:t>CAP detection probability for candidate M values {1, 2, 4, 6, 8, 12, 16, 24, 32}</w:t>
      </w:r>
    </w:p>
    <w:p w14:paraId="1CCDF105" w14:textId="37DDD050" w:rsidR="00E377F1" w:rsidRPr="00E377F1" w:rsidRDefault="00EE7193" w:rsidP="00894A95">
      <w:pPr>
        <w:jc w:val="both"/>
        <w:rPr>
          <w:lang w:eastAsia="ja-JP"/>
        </w:rPr>
      </w:pPr>
      <w:r>
        <w:rPr>
          <w:rFonts w:hint="eastAsia"/>
          <w:lang w:eastAsia="ja-JP"/>
        </w:rPr>
        <w:t xml:space="preserve">The mapping table for M value detection is in Table B-2-1. For CAP detection, a device is supposed to use LP-BPF with the bandwidth of 240kHz to accommodate the wide range of candidate M values. </w:t>
      </w:r>
    </w:p>
    <w:p w14:paraId="5BA579AD" w14:textId="001C58F9" w:rsidR="00B441EC" w:rsidRDefault="00B441EC" w:rsidP="00B441EC">
      <w:pPr>
        <w:jc w:val="center"/>
        <w:rPr>
          <w:lang w:eastAsia="ja-JP"/>
        </w:rPr>
      </w:pPr>
      <w:r>
        <w:rPr>
          <w:rFonts w:hint="eastAsia"/>
          <w:lang w:eastAsia="ja-JP"/>
        </w:rPr>
        <w:t>Table B-</w:t>
      </w:r>
      <w:r w:rsidR="005A05EF">
        <w:rPr>
          <w:rFonts w:hint="eastAsia"/>
          <w:lang w:eastAsia="ja-JP"/>
        </w:rPr>
        <w:t>2-1</w:t>
      </w:r>
      <w:r>
        <w:rPr>
          <w:lang w:eastAsia="ja-JP"/>
        </w:rPr>
        <w:tab/>
      </w:r>
      <w:r>
        <w:rPr>
          <w:rFonts w:hint="eastAsia"/>
          <w:lang w:eastAsia="ja-JP"/>
        </w:rPr>
        <w:t>Mapping table</w:t>
      </w:r>
    </w:p>
    <w:tbl>
      <w:tblPr>
        <w:tblStyle w:val="TableGrid"/>
        <w:tblW w:w="0" w:type="auto"/>
        <w:tblLook w:val="04A0" w:firstRow="1" w:lastRow="0" w:firstColumn="1" w:lastColumn="0" w:noHBand="0" w:noVBand="1"/>
      </w:tblPr>
      <w:tblGrid>
        <w:gridCol w:w="4675"/>
        <w:gridCol w:w="4675"/>
      </w:tblGrid>
      <w:tr w:rsidR="00165359" w14:paraId="3F12AFA1" w14:textId="77777777" w:rsidTr="00CE65F8">
        <w:tc>
          <w:tcPr>
            <w:tcW w:w="4675" w:type="dxa"/>
            <w:shd w:val="clear" w:color="auto" w:fill="BFBFBF" w:themeFill="background1" w:themeFillShade="BF"/>
          </w:tcPr>
          <w:p w14:paraId="6D1DC0DF" w14:textId="2155D122" w:rsidR="00165359" w:rsidRPr="00F92D4F" w:rsidRDefault="00165359" w:rsidP="00CE65F8">
            <w:pPr>
              <w:spacing w:beforeLines="25" w:before="60" w:afterLines="25" w:after="60"/>
              <w:jc w:val="center"/>
              <w:rPr>
                <w:sz w:val="20"/>
                <w:szCs w:val="20"/>
                <w:lang w:eastAsia="ja-JP"/>
              </w:rPr>
            </w:pPr>
            <w:r w:rsidRPr="00F92D4F">
              <w:rPr>
                <w:rFonts w:hint="eastAsia"/>
                <w:sz w:val="20"/>
                <w:szCs w:val="20"/>
                <w:lang w:eastAsia="ja-JP"/>
              </w:rPr>
              <w:t>No. of samples counted over 3 OOK chips in CAP</w:t>
            </w:r>
          </w:p>
        </w:tc>
        <w:tc>
          <w:tcPr>
            <w:tcW w:w="4675" w:type="dxa"/>
            <w:shd w:val="clear" w:color="auto" w:fill="BFBFBF" w:themeFill="background1" w:themeFillShade="BF"/>
          </w:tcPr>
          <w:p w14:paraId="297D181C" w14:textId="4DF2B08F" w:rsidR="00165359" w:rsidRPr="00F92D4F" w:rsidRDefault="00165359" w:rsidP="00CE65F8">
            <w:pPr>
              <w:spacing w:beforeLines="25" w:before="60" w:afterLines="25" w:after="60"/>
              <w:jc w:val="center"/>
              <w:rPr>
                <w:sz w:val="20"/>
                <w:szCs w:val="20"/>
                <w:lang w:eastAsia="ja-JP"/>
              </w:rPr>
            </w:pPr>
            <w:r w:rsidRPr="00F92D4F">
              <w:rPr>
                <w:rFonts w:hint="eastAsia"/>
                <w:sz w:val="20"/>
                <w:szCs w:val="20"/>
                <w:lang w:eastAsia="ja-JP"/>
              </w:rPr>
              <w:t xml:space="preserve">The </w:t>
            </w:r>
            <w:r w:rsidR="003E27BE" w:rsidRPr="00F92D4F">
              <w:rPr>
                <w:rFonts w:hint="eastAsia"/>
                <w:sz w:val="20"/>
                <w:szCs w:val="20"/>
                <w:lang w:eastAsia="ja-JP"/>
              </w:rPr>
              <w:t xml:space="preserve">detected </w:t>
            </w:r>
            <w:r w:rsidRPr="00F92D4F">
              <w:rPr>
                <w:rFonts w:hint="eastAsia"/>
                <w:sz w:val="20"/>
                <w:szCs w:val="20"/>
                <w:lang w:eastAsia="ja-JP"/>
              </w:rPr>
              <w:t>M</w:t>
            </w:r>
            <w:r w:rsidR="003E27BE" w:rsidRPr="00F92D4F">
              <w:rPr>
                <w:rFonts w:hint="eastAsia"/>
                <w:sz w:val="20"/>
                <w:szCs w:val="20"/>
                <w:lang w:eastAsia="ja-JP"/>
              </w:rPr>
              <w:t xml:space="preserve"> value</w:t>
            </w:r>
          </w:p>
        </w:tc>
      </w:tr>
      <w:tr w:rsidR="00165359" w14:paraId="6C113081" w14:textId="77777777" w:rsidTr="00165359">
        <w:tc>
          <w:tcPr>
            <w:tcW w:w="4675" w:type="dxa"/>
          </w:tcPr>
          <w:p w14:paraId="4AE89BF0" w14:textId="1065976A" w:rsidR="00165359" w:rsidRPr="00F92D4F" w:rsidRDefault="00165359" w:rsidP="00CE65F8">
            <w:pPr>
              <w:spacing w:beforeLines="25" w:before="60" w:afterLines="25" w:after="60"/>
              <w:jc w:val="center"/>
              <w:rPr>
                <w:sz w:val="20"/>
                <w:szCs w:val="20"/>
                <w:lang w:eastAsia="ja-JP"/>
              </w:rPr>
            </w:pPr>
            <w:r w:rsidRPr="00F92D4F">
              <w:rPr>
                <w:rFonts w:hint="eastAsia"/>
                <w:sz w:val="20"/>
                <w:szCs w:val="20"/>
                <w:lang w:eastAsia="ja-JP"/>
              </w:rPr>
              <w:t xml:space="preserve">288 </w:t>
            </w:r>
            <w:r w:rsidR="003E27BE" w:rsidRPr="00F92D4F">
              <w:rPr>
                <w:sz w:val="20"/>
                <w:szCs w:val="20"/>
                <w:lang w:eastAsia="ja-JP"/>
              </w:rPr>
              <w:t>–</w:t>
            </w:r>
          </w:p>
        </w:tc>
        <w:tc>
          <w:tcPr>
            <w:tcW w:w="4675" w:type="dxa"/>
          </w:tcPr>
          <w:p w14:paraId="58B327F8" w14:textId="726C4C77" w:rsidR="00165359" w:rsidRPr="00F92D4F" w:rsidRDefault="003E27BE" w:rsidP="00CE65F8">
            <w:pPr>
              <w:spacing w:beforeLines="25" w:before="60" w:afterLines="25" w:after="60"/>
              <w:jc w:val="center"/>
              <w:rPr>
                <w:sz w:val="20"/>
                <w:szCs w:val="20"/>
                <w:lang w:eastAsia="ja-JP"/>
              </w:rPr>
            </w:pPr>
            <w:r w:rsidRPr="00F92D4F">
              <w:rPr>
                <w:rFonts w:hint="eastAsia"/>
                <w:sz w:val="20"/>
                <w:szCs w:val="20"/>
                <w:lang w:eastAsia="ja-JP"/>
              </w:rPr>
              <w:t>1</w:t>
            </w:r>
          </w:p>
        </w:tc>
      </w:tr>
      <w:tr w:rsidR="003E27BE" w14:paraId="0209BA68" w14:textId="77777777" w:rsidTr="00165359">
        <w:tc>
          <w:tcPr>
            <w:tcW w:w="4675" w:type="dxa"/>
          </w:tcPr>
          <w:p w14:paraId="3FC26A00" w14:textId="5F4E9AA3" w:rsidR="003E27BE" w:rsidRPr="00F92D4F" w:rsidRDefault="003E27BE" w:rsidP="00CE65F8">
            <w:pPr>
              <w:spacing w:beforeLines="25" w:before="60" w:afterLines="25" w:after="60"/>
              <w:jc w:val="center"/>
              <w:rPr>
                <w:sz w:val="20"/>
                <w:szCs w:val="20"/>
                <w:lang w:eastAsia="ja-JP"/>
              </w:rPr>
            </w:pPr>
            <w:r w:rsidRPr="00F92D4F">
              <w:rPr>
                <w:rFonts w:hint="eastAsia"/>
                <w:sz w:val="20"/>
                <w:szCs w:val="20"/>
                <w:lang w:eastAsia="ja-JP"/>
              </w:rPr>
              <w:t xml:space="preserve">144 </w:t>
            </w:r>
            <w:r w:rsidRPr="00F92D4F">
              <w:rPr>
                <w:sz w:val="20"/>
                <w:szCs w:val="20"/>
                <w:lang w:eastAsia="ja-JP"/>
              </w:rPr>
              <w:t>–</w:t>
            </w:r>
            <w:r w:rsidRPr="00F92D4F">
              <w:rPr>
                <w:rFonts w:hint="eastAsia"/>
                <w:sz w:val="20"/>
                <w:szCs w:val="20"/>
                <w:lang w:eastAsia="ja-JP"/>
              </w:rPr>
              <w:t xml:space="preserve"> 287</w:t>
            </w:r>
          </w:p>
        </w:tc>
        <w:tc>
          <w:tcPr>
            <w:tcW w:w="4675" w:type="dxa"/>
          </w:tcPr>
          <w:p w14:paraId="2069485C" w14:textId="488A52EB" w:rsidR="003E27BE"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2</w:t>
            </w:r>
          </w:p>
        </w:tc>
      </w:tr>
      <w:tr w:rsidR="003E27BE" w14:paraId="641081A1" w14:textId="77777777" w:rsidTr="00165359">
        <w:tc>
          <w:tcPr>
            <w:tcW w:w="4675" w:type="dxa"/>
          </w:tcPr>
          <w:p w14:paraId="1DBBA904" w14:textId="1F4628B4" w:rsidR="003E27BE" w:rsidRPr="00F92D4F" w:rsidRDefault="004D1BDF" w:rsidP="00CE65F8">
            <w:pPr>
              <w:spacing w:beforeLines="25" w:before="60" w:afterLines="25" w:after="60"/>
              <w:jc w:val="center"/>
              <w:rPr>
                <w:sz w:val="20"/>
                <w:szCs w:val="20"/>
                <w:lang w:eastAsia="ja-JP"/>
              </w:rPr>
            </w:pPr>
            <w:r w:rsidRPr="00F92D4F">
              <w:rPr>
                <w:rFonts w:hint="eastAsia"/>
                <w:sz w:val="20"/>
                <w:szCs w:val="20"/>
                <w:lang w:eastAsia="ja-JP"/>
              </w:rPr>
              <w:t xml:space="preserve">80 </w:t>
            </w:r>
            <w:r w:rsidRPr="00F92D4F">
              <w:rPr>
                <w:sz w:val="20"/>
                <w:szCs w:val="20"/>
                <w:lang w:eastAsia="ja-JP"/>
              </w:rPr>
              <w:t>–</w:t>
            </w:r>
            <w:r w:rsidRPr="00F92D4F">
              <w:rPr>
                <w:rFonts w:hint="eastAsia"/>
                <w:sz w:val="20"/>
                <w:szCs w:val="20"/>
                <w:lang w:eastAsia="ja-JP"/>
              </w:rPr>
              <w:t xml:space="preserve"> 143</w:t>
            </w:r>
          </w:p>
        </w:tc>
        <w:tc>
          <w:tcPr>
            <w:tcW w:w="4675" w:type="dxa"/>
          </w:tcPr>
          <w:p w14:paraId="434FB646" w14:textId="7D9BD9EF" w:rsidR="003E27BE"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4</w:t>
            </w:r>
          </w:p>
        </w:tc>
      </w:tr>
      <w:tr w:rsidR="004D1BDF" w14:paraId="5B40DBDE" w14:textId="77777777" w:rsidTr="00165359">
        <w:tc>
          <w:tcPr>
            <w:tcW w:w="4675" w:type="dxa"/>
          </w:tcPr>
          <w:p w14:paraId="0394FE63" w14:textId="217E847D" w:rsidR="004D1BDF" w:rsidRPr="00F92D4F" w:rsidRDefault="004D1BDF" w:rsidP="00CE65F8">
            <w:pPr>
              <w:spacing w:beforeLines="25" w:before="60" w:afterLines="25" w:after="60"/>
              <w:jc w:val="center"/>
              <w:rPr>
                <w:sz w:val="20"/>
                <w:szCs w:val="20"/>
                <w:lang w:eastAsia="ja-JP"/>
              </w:rPr>
            </w:pPr>
            <w:r w:rsidRPr="00F92D4F">
              <w:rPr>
                <w:rFonts w:hint="eastAsia"/>
                <w:sz w:val="20"/>
                <w:szCs w:val="20"/>
                <w:lang w:eastAsia="ja-JP"/>
              </w:rPr>
              <w:t xml:space="preserve">56 </w:t>
            </w:r>
            <w:r w:rsidRPr="00F92D4F">
              <w:rPr>
                <w:sz w:val="20"/>
                <w:szCs w:val="20"/>
                <w:lang w:eastAsia="ja-JP"/>
              </w:rPr>
              <w:t>–</w:t>
            </w:r>
            <w:r w:rsidRPr="00F92D4F">
              <w:rPr>
                <w:rFonts w:hint="eastAsia"/>
                <w:sz w:val="20"/>
                <w:szCs w:val="20"/>
                <w:lang w:eastAsia="ja-JP"/>
              </w:rPr>
              <w:t xml:space="preserve"> 79</w:t>
            </w:r>
          </w:p>
        </w:tc>
        <w:tc>
          <w:tcPr>
            <w:tcW w:w="4675" w:type="dxa"/>
          </w:tcPr>
          <w:p w14:paraId="05EFCAB9" w14:textId="5F049A7C" w:rsidR="004D1BDF"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6</w:t>
            </w:r>
          </w:p>
        </w:tc>
      </w:tr>
      <w:tr w:rsidR="004D1BDF" w14:paraId="355DE124" w14:textId="77777777" w:rsidTr="00165359">
        <w:tc>
          <w:tcPr>
            <w:tcW w:w="4675" w:type="dxa"/>
          </w:tcPr>
          <w:p w14:paraId="4562E1B3" w14:textId="1B8764AC" w:rsidR="004D1BDF" w:rsidRPr="00F92D4F" w:rsidRDefault="004D1BDF" w:rsidP="00CE65F8">
            <w:pPr>
              <w:spacing w:beforeLines="25" w:before="60" w:afterLines="25" w:after="60"/>
              <w:jc w:val="center"/>
              <w:rPr>
                <w:sz w:val="20"/>
                <w:szCs w:val="20"/>
                <w:lang w:eastAsia="ja-JP"/>
              </w:rPr>
            </w:pPr>
            <w:r w:rsidRPr="00F92D4F">
              <w:rPr>
                <w:rFonts w:hint="eastAsia"/>
                <w:sz w:val="20"/>
                <w:szCs w:val="20"/>
                <w:lang w:eastAsia="ja-JP"/>
              </w:rPr>
              <w:t xml:space="preserve">40 </w:t>
            </w:r>
            <w:r w:rsidRPr="00F92D4F">
              <w:rPr>
                <w:sz w:val="20"/>
                <w:szCs w:val="20"/>
                <w:lang w:eastAsia="ja-JP"/>
              </w:rPr>
              <w:t>–</w:t>
            </w:r>
            <w:r w:rsidRPr="00F92D4F">
              <w:rPr>
                <w:rFonts w:hint="eastAsia"/>
                <w:sz w:val="20"/>
                <w:szCs w:val="20"/>
                <w:lang w:eastAsia="ja-JP"/>
              </w:rPr>
              <w:t xml:space="preserve"> 55</w:t>
            </w:r>
          </w:p>
        </w:tc>
        <w:tc>
          <w:tcPr>
            <w:tcW w:w="4675" w:type="dxa"/>
          </w:tcPr>
          <w:p w14:paraId="7D79667E" w14:textId="4EA78035" w:rsidR="004D1BDF"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8</w:t>
            </w:r>
          </w:p>
        </w:tc>
      </w:tr>
      <w:tr w:rsidR="004D1BDF" w14:paraId="09EEBD0B" w14:textId="77777777" w:rsidTr="00165359">
        <w:tc>
          <w:tcPr>
            <w:tcW w:w="4675" w:type="dxa"/>
          </w:tcPr>
          <w:p w14:paraId="1AB534BA" w14:textId="570C445C" w:rsidR="004D1BDF" w:rsidRPr="00F92D4F" w:rsidRDefault="004D1BDF" w:rsidP="00CE65F8">
            <w:pPr>
              <w:spacing w:beforeLines="25" w:before="60" w:afterLines="25" w:after="60"/>
              <w:jc w:val="center"/>
              <w:rPr>
                <w:sz w:val="20"/>
                <w:szCs w:val="20"/>
                <w:lang w:eastAsia="ja-JP"/>
              </w:rPr>
            </w:pPr>
            <w:r w:rsidRPr="00F92D4F">
              <w:rPr>
                <w:rFonts w:hint="eastAsia"/>
                <w:sz w:val="20"/>
                <w:szCs w:val="20"/>
                <w:lang w:eastAsia="ja-JP"/>
              </w:rPr>
              <w:t xml:space="preserve">28 </w:t>
            </w:r>
            <w:r w:rsidRPr="00F92D4F">
              <w:rPr>
                <w:sz w:val="20"/>
                <w:szCs w:val="20"/>
                <w:lang w:eastAsia="ja-JP"/>
              </w:rPr>
              <w:t>–</w:t>
            </w:r>
            <w:r w:rsidRPr="00F92D4F">
              <w:rPr>
                <w:rFonts w:hint="eastAsia"/>
                <w:sz w:val="20"/>
                <w:szCs w:val="20"/>
                <w:lang w:eastAsia="ja-JP"/>
              </w:rPr>
              <w:t xml:space="preserve"> 39</w:t>
            </w:r>
          </w:p>
        </w:tc>
        <w:tc>
          <w:tcPr>
            <w:tcW w:w="4675" w:type="dxa"/>
          </w:tcPr>
          <w:p w14:paraId="34B474B9" w14:textId="711D1C66" w:rsidR="004D1BDF"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12</w:t>
            </w:r>
          </w:p>
        </w:tc>
      </w:tr>
      <w:tr w:rsidR="004D1BDF" w14:paraId="3BA1EAD7" w14:textId="77777777" w:rsidTr="00165359">
        <w:tc>
          <w:tcPr>
            <w:tcW w:w="4675" w:type="dxa"/>
          </w:tcPr>
          <w:p w14:paraId="660D9B46" w14:textId="23818219" w:rsidR="004D1BDF" w:rsidRPr="00F92D4F" w:rsidRDefault="004D1BDF" w:rsidP="00CE65F8">
            <w:pPr>
              <w:spacing w:beforeLines="25" w:before="60" w:afterLines="25" w:after="60"/>
              <w:jc w:val="center"/>
              <w:rPr>
                <w:sz w:val="20"/>
                <w:szCs w:val="20"/>
                <w:lang w:eastAsia="ja-JP"/>
              </w:rPr>
            </w:pPr>
            <w:r w:rsidRPr="00F92D4F">
              <w:rPr>
                <w:rFonts w:hint="eastAsia"/>
                <w:sz w:val="20"/>
                <w:szCs w:val="20"/>
                <w:lang w:eastAsia="ja-JP"/>
              </w:rPr>
              <w:t xml:space="preserve">20 </w:t>
            </w:r>
            <w:r w:rsidRPr="00F92D4F">
              <w:rPr>
                <w:sz w:val="20"/>
                <w:szCs w:val="20"/>
                <w:lang w:eastAsia="ja-JP"/>
              </w:rPr>
              <w:t>–</w:t>
            </w:r>
            <w:r w:rsidRPr="00F92D4F">
              <w:rPr>
                <w:rFonts w:hint="eastAsia"/>
                <w:sz w:val="20"/>
                <w:szCs w:val="20"/>
                <w:lang w:eastAsia="ja-JP"/>
              </w:rPr>
              <w:t xml:space="preserve"> 27</w:t>
            </w:r>
          </w:p>
        </w:tc>
        <w:tc>
          <w:tcPr>
            <w:tcW w:w="4675" w:type="dxa"/>
          </w:tcPr>
          <w:p w14:paraId="330AAD2A" w14:textId="57756569" w:rsidR="004D1BDF"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16</w:t>
            </w:r>
          </w:p>
        </w:tc>
      </w:tr>
      <w:tr w:rsidR="004D1BDF" w14:paraId="35148E1D" w14:textId="77777777" w:rsidTr="00165359">
        <w:tc>
          <w:tcPr>
            <w:tcW w:w="4675" w:type="dxa"/>
          </w:tcPr>
          <w:p w14:paraId="61CF571A" w14:textId="45CDE711" w:rsidR="004D1BDF" w:rsidRPr="00F92D4F" w:rsidRDefault="004D1BDF" w:rsidP="00CE65F8">
            <w:pPr>
              <w:spacing w:beforeLines="25" w:before="60" w:afterLines="25" w:after="60"/>
              <w:jc w:val="center"/>
              <w:rPr>
                <w:sz w:val="20"/>
                <w:szCs w:val="20"/>
                <w:lang w:eastAsia="ja-JP"/>
              </w:rPr>
            </w:pPr>
            <w:r w:rsidRPr="00F92D4F">
              <w:rPr>
                <w:rFonts w:hint="eastAsia"/>
                <w:sz w:val="20"/>
                <w:szCs w:val="20"/>
                <w:lang w:eastAsia="ja-JP"/>
              </w:rPr>
              <w:t xml:space="preserve">14 </w:t>
            </w:r>
            <w:r w:rsidRPr="00F92D4F">
              <w:rPr>
                <w:sz w:val="20"/>
                <w:szCs w:val="20"/>
                <w:lang w:eastAsia="ja-JP"/>
              </w:rPr>
              <w:t>–</w:t>
            </w:r>
            <w:r w:rsidRPr="00F92D4F">
              <w:rPr>
                <w:rFonts w:hint="eastAsia"/>
                <w:sz w:val="20"/>
                <w:szCs w:val="20"/>
                <w:lang w:eastAsia="ja-JP"/>
              </w:rPr>
              <w:t xml:space="preserve"> 19</w:t>
            </w:r>
          </w:p>
        </w:tc>
        <w:tc>
          <w:tcPr>
            <w:tcW w:w="4675" w:type="dxa"/>
          </w:tcPr>
          <w:p w14:paraId="6A4D5DCE" w14:textId="674182C1" w:rsidR="004D1BDF"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24</w:t>
            </w:r>
          </w:p>
        </w:tc>
      </w:tr>
      <w:tr w:rsidR="004D1BDF" w14:paraId="27C0A643" w14:textId="77777777" w:rsidTr="00165359">
        <w:tc>
          <w:tcPr>
            <w:tcW w:w="4675" w:type="dxa"/>
          </w:tcPr>
          <w:p w14:paraId="0146368F" w14:textId="6441BA06" w:rsidR="004D1BDF" w:rsidRPr="00F92D4F" w:rsidRDefault="00CE65F8" w:rsidP="00CE65F8">
            <w:pPr>
              <w:spacing w:beforeLines="25" w:before="60" w:afterLines="25" w:after="60"/>
              <w:jc w:val="center"/>
              <w:rPr>
                <w:sz w:val="20"/>
                <w:szCs w:val="20"/>
                <w:lang w:eastAsia="ja-JP"/>
              </w:rPr>
            </w:pPr>
            <w:r w:rsidRPr="00F92D4F">
              <w:rPr>
                <w:sz w:val="20"/>
                <w:szCs w:val="20"/>
                <w:lang w:eastAsia="ja-JP"/>
              </w:rPr>
              <w:t>–</w:t>
            </w:r>
            <w:r w:rsidRPr="00F92D4F">
              <w:rPr>
                <w:rFonts w:hint="eastAsia"/>
                <w:sz w:val="20"/>
                <w:szCs w:val="20"/>
                <w:lang w:eastAsia="ja-JP"/>
              </w:rPr>
              <w:t xml:space="preserve"> 13</w:t>
            </w:r>
          </w:p>
        </w:tc>
        <w:tc>
          <w:tcPr>
            <w:tcW w:w="4675" w:type="dxa"/>
          </w:tcPr>
          <w:p w14:paraId="7DA7C1BF" w14:textId="1FEA216B" w:rsidR="004D1BDF" w:rsidRPr="00F92D4F" w:rsidRDefault="00CE65F8" w:rsidP="00CE65F8">
            <w:pPr>
              <w:spacing w:beforeLines="25" w:before="60" w:afterLines="25" w:after="60"/>
              <w:jc w:val="center"/>
              <w:rPr>
                <w:sz w:val="20"/>
                <w:szCs w:val="20"/>
                <w:lang w:eastAsia="ja-JP"/>
              </w:rPr>
            </w:pPr>
            <w:r w:rsidRPr="00F92D4F">
              <w:rPr>
                <w:rFonts w:hint="eastAsia"/>
                <w:sz w:val="20"/>
                <w:szCs w:val="20"/>
                <w:lang w:eastAsia="ja-JP"/>
              </w:rPr>
              <w:t>32</w:t>
            </w:r>
          </w:p>
        </w:tc>
      </w:tr>
    </w:tbl>
    <w:p w14:paraId="36488CF4" w14:textId="77777777" w:rsidR="00B441EC" w:rsidRDefault="00B441EC" w:rsidP="00B441EC">
      <w:pPr>
        <w:jc w:val="center"/>
        <w:rPr>
          <w:lang w:eastAsia="ja-JP"/>
        </w:rPr>
      </w:pPr>
    </w:p>
    <w:p w14:paraId="1CC2E061" w14:textId="77777777" w:rsidR="00D33DC2" w:rsidRDefault="00D33DC2" w:rsidP="00894A95">
      <w:pPr>
        <w:jc w:val="both"/>
        <w:rPr>
          <w:lang w:eastAsia="ja-JP"/>
        </w:rPr>
      </w:pPr>
    </w:p>
    <w:p w14:paraId="166C3E5B" w14:textId="12C9C237" w:rsidR="006371A3" w:rsidRDefault="00CB38EB" w:rsidP="00894A95">
      <w:pPr>
        <w:jc w:val="both"/>
        <w:rPr>
          <w:lang w:eastAsia="ja-JP"/>
        </w:rPr>
      </w:pPr>
      <w:r>
        <w:rPr>
          <w:rFonts w:hint="eastAsia"/>
          <w:lang w:eastAsia="ja-JP"/>
        </w:rPr>
        <w:t>T</w:t>
      </w:r>
      <w:r w:rsidR="00AD00AB">
        <w:rPr>
          <w:rFonts w:hint="eastAsia"/>
          <w:lang w:eastAsia="ja-JP"/>
        </w:rPr>
        <w:t>h</w:t>
      </w:r>
      <w:r w:rsidR="00F92D4F">
        <w:rPr>
          <w:rFonts w:hint="eastAsia"/>
          <w:lang w:eastAsia="ja-JP"/>
        </w:rPr>
        <w:t>e probabilit</w:t>
      </w:r>
      <w:r w:rsidR="00AD00AB">
        <w:rPr>
          <w:rFonts w:hint="eastAsia"/>
          <w:lang w:eastAsia="ja-JP"/>
        </w:rPr>
        <w:t>ies</w:t>
      </w:r>
      <w:r w:rsidR="00F92D4F">
        <w:rPr>
          <w:rFonts w:hint="eastAsia"/>
          <w:lang w:eastAsia="ja-JP"/>
        </w:rPr>
        <w:t xml:space="preserve"> </w:t>
      </w:r>
      <w:r w:rsidR="00F654DB">
        <w:rPr>
          <w:rFonts w:hint="eastAsia"/>
          <w:lang w:eastAsia="ja-JP"/>
        </w:rPr>
        <w:t xml:space="preserve">that </w:t>
      </w:r>
      <w:r w:rsidR="00AD1962">
        <w:rPr>
          <w:rFonts w:hint="eastAsia"/>
          <w:lang w:eastAsia="ja-JP"/>
        </w:rPr>
        <w:t xml:space="preserve">a device detects M value </w:t>
      </w:r>
      <w:r w:rsidR="00AD1962">
        <w:rPr>
          <w:lang w:eastAsia="ja-JP"/>
        </w:rPr>
        <w:t>“</w:t>
      </w:r>
      <w:r w:rsidR="00AD1962">
        <w:rPr>
          <w:rFonts w:hint="eastAsia"/>
          <w:lang w:eastAsia="ja-JP"/>
        </w:rPr>
        <w:t>Rx M</w:t>
      </w:r>
      <w:r w:rsidR="00AD1962">
        <w:rPr>
          <w:lang w:eastAsia="ja-JP"/>
        </w:rPr>
        <w:t>”</w:t>
      </w:r>
      <w:r w:rsidR="00AD1962">
        <w:rPr>
          <w:rFonts w:hint="eastAsia"/>
          <w:lang w:eastAsia="ja-JP"/>
        </w:rPr>
        <w:t xml:space="preserve"> when the value of M selected by reader is </w:t>
      </w:r>
      <w:r w:rsidR="00AD1962">
        <w:rPr>
          <w:lang w:eastAsia="ja-JP"/>
        </w:rPr>
        <w:t>“</w:t>
      </w:r>
      <w:r w:rsidR="00F654DB">
        <w:rPr>
          <w:rFonts w:hint="eastAsia"/>
          <w:lang w:eastAsia="ja-JP"/>
        </w:rPr>
        <w:t>Tx M</w:t>
      </w:r>
      <w:r w:rsidR="00AD1962">
        <w:rPr>
          <w:lang w:eastAsia="ja-JP"/>
        </w:rPr>
        <w:t>”</w:t>
      </w:r>
      <w:r w:rsidR="00AD00AB">
        <w:rPr>
          <w:rFonts w:hint="eastAsia"/>
          <w:lang w:eastAsia="ja-JP"/>
        </w:rPr>
        <w:t xml:space="preserve"> are evaluated and captured in Table B-</w:t>
      </w:r>
      <w:r w:rsidR="00347CF3">
        <w:rPr>
          <w:rFonts w:hint="eastAsia"/>
          <w:lang w:eastAsia="ja-JP"/>
        </w:rPr>
        <w:t>2</w:t>
      </w:r>
      <w:r w:rsidR="00AD00AB">
        <w:rPr>
          <w:rFonts w:hint="eastAsia"/>
          <w:lang w:eastAsia="ja-JP"/>
        </w:rPr>
        <w:t>-</w:t>
      </w:r>
      <w:r w:rsidR="009F5EA4">
        <w:rPr>
          <w:rFonts w:hint="eastAsia"/>
          <w:lang w:eastAsia="ja-JP"/>
        </w:rPr>
        <w:t>2</w:t>
      </w:r>
      <w:r w:rsidR="00AD00AB">
        <w:rPr>
          <w:rFonts w:hint="eastAsia"/>
          <w:lang w:eastAsia="ja-JP"/>
        </w:rPr>
        <w:t>.</w:t>
      </w:r>
      <w:r w:rsidR="00C22B0B">
        <w:rPr>
          <w:rFonts w:hint="eastAsia"/>
          <w:lang w:eastAsia="ja-JP"/>
        </w:rPr>
        <w:t xml:space="preserve"> Red highlighted cases are the ones that do not achieve 90% probability of correct M detection.</w:t>
      </w:r>
    </w:p>
    <w:p w14:paraId="28C17AD4" w14:textId="77777777" w:rsidR="00F654DB" w:rsidRPr="005A05EF" w:rsidRDefault="00F654DB" w:rsidP="00894A95">
      <w:pPr>
        <w:jc w:val="both"/>
        <w:rPr>
          <w:lang w:eastAsia="ja-JP"/>
        </w:rPr>
      </w:pPr>
    </w:p>
    <w:p w14:paraId="409799B3" w14:textId="5B99DF9A" w:rsidR="00E578E5" w:rsidRDefault="00CB38EB" w:rsidP="00CC0748">
      <w:pPr>
        <w:jc w:val="center"/>
        <w:rPr>
          <w:lang w:eastAsia="ja-JP"/>
        </w:rPr>
      </w:pPr>
      <w:r>
        <w:rPr>
          <w:rFonts w:hint="eastAsia"/>
          <w:lang w:eastAsia="ja-JP"/>
        </w:rPr>
        <w:t>Table B-</w:t>
      </w:r>
      <w:r w:rsidR="009D3522">
        <w:rPr>
          <w:rFonts w:hint="eastAsia"/>
          <w:lang w:eastAsia="ja-JP"/>
        </w:rPr>
        <w:t>2</w:t>
      </w:r>
      <w:r w:rsidR="005A05EF">
        <w:rPr>
          <w:rFonts w:hint="eastAsia"/>
          <w:lang w:eastAsia="ja-JP"/>
        </w:rPr>
        <w:t>-</w:t>
      </w:r>
      <w:r w:rsidR="009F5EA4">
        <w:rPr>
          <w:rFonts w:hint="eastAsia"/>
          <w:lang w:eastAsia="ja-JP"/>
        </w:rPr>
        <w:t>2</w:t>
      </w:r>
      <w:r>
        <w:rPr>
          <w:rFonts w:hint="eastAsia"/>
          <w:lang w:eastAsia="ja-JP"/>
        </w:rPr>
        <w:t xml:space="preserve"> </w:t>
      </w:r>
      <w:r>
        <w:rPr>
          <w:lang w:eastAsia="ja-JP"/>
        </w:rPr>
        <w:tab/>
      </w:r>
      <w:r>
        <w:rPr>
          <w:rFonts w:hint="eastAsia"/>
          <w:lang w:eastAsia="ja-JP"/>
        </w:rPr>
        <w:t xml:space="preserve">Probability </w:t>
      </w:r>
      <w:r w:rsidR="001C62C2">
        <w:rPr>
          <w:rFonts w:hint="eastAsia"/>
          <w:lang w:eastAsia="ja-JP"/>
        </w:rPr>
        <w:t>that device detects</w:t>
      </w:r>
      <w:r w:rsidR="00AD1962">
        <w:rPr>
          <w:rFonts w:hint="eastAsia"/>
          <w:lang w:eastAsia="ja-JP"/>
        </w:rPr>
        <w:t xml:space="preserve"> </w:t>
      </w:r>
      <w:r w:rsidR="001C62C2">
        <w:rPr>
          <w:rFonts w:hint="eastAsia"/>
          <w:lang w:eastAsia="ja-JP"/>
        </w:rPr>
        <w:t xml:space="preserve">CAP </w:t>
      </w:r>
      <w:r w:rsidR="00AD1962">
        <w:rPr>
          <w:rFonts w:hint="eastAsia"/>
          <w:lang w:eastAsia="ja-JP"/>
        </w:rPr>
        <w:t xml:space="preserve">M = </w:t>
      </w:r>
      <w:r w:rsidR="00AD1962">
        <w:rPr>
          <w:lang w:eastAsia="ja-JP"/>
        </w:rPr>
        <w:t>“</w:t>
      </w:r>
      <w:r w:rsidR="00AD1962">
        <w:rPr>
          <w:rFonts w:hint="eastAsia"/>
          <w:lang w:eastAsia="ja-JP"/>
        </w:rPr>
        <w:t>Rx M</w:t>
      </w:r>
      <w:r w:rsidR="00AD1962">
        <w:rPr>
          <w:lang w:eastAsia="ja-JP"/>
        </w:rPr>
        <w:t>”</w:t>
      </w:r>
      <w:r w:rsidR="00AD1962">
        <w:rPr>
          <w:rFonts w:hint="eastAsia"/>
          <w:lang w:eastAsia="ja-JP"/>
        </w:rPr>
        <w:t xml:space="preserve"> when reader transmits CAP M </w:t>
      </w:r>
      <w:r w:rsidR="001C62C2">
        <w:rPr>
          <w:rFonts w:hint="eastAsia"/>
          <w:lang w:eastAsia="ja-JP"/>
        </w:rPr>
        <w:t xml:space="preserve">= </w:t>
      </w:r>
      <w:r w:rsidR="00AD1962">
        <w:rPr>
          <w:lang w:eastAsia="ja-JP"/>
        </w:rPr>
        <w:t>“</w:t>
      </w:r>
      <w:r w:rsidR="00AD1962">
        <w:rPr>
          <w:rFonts w:hint="eastAsia"/>
          <w:lang w:eastAsia="ja-JP"/>
        </w:rPr>
        <w:t>Tx M</w:t>
      </w:r>
      <w:r w:rsidR="00AD1962">
        <w:rPr>
          <w:lang w:eastAsia="ja-JP"/>
        </w:rPr>
        <w:t>”</w:t>
      </w: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E578E5" w14:paraId="1B3D1734" w14:textId="77777777">
        <w:tc>
          <w:tcPr>
            <w:tcW w:w="935" w:type="dxa"/>
            <w:shd w:val="clear" w:color="auto" w:fill="BFBFBF" w:themeFill="background1" w:themeFillShade="BF"/>
          </w:tcPr>
          <w:p w14:paraId="12F051D4" w14:textId="7B5C8692" w:rsidR="00E578E5" w:rsidRPr="00F92D4F" w:rsidRDefault="00E6694A">
            <w:pPr>
              <w:spacing w:beforeLines="25" w:before="60" w:afterLines="25" w:after="60"/>
              <w:jc w:val="both"/>
              <w:rPr>
                <w:sz w:val="20"/>
                <w:szCs w:val="20"/>
                <w:lang w:eastAsia="ja-JP"/>
              </w:rPr>
            </w:pPr>
            <w:r>
              <w:rPr>
                <w:rFonts w:hint="eastAsia"/>
                <w:sz w:val="20"/>
                <w:szCs w:val="20"/>
                <w:lang w:eastAsia="ja-JP"/>
              </w:rPr>
              <w:t>TDL-A</w:t>
            </w:r>
          </w:p>
        </w:tc>
        <w:tc>
          <w:tcPr>
            <w:tcW w:w="935" w:type="dxa"/>
            <w:shd w:val="clear" w:color="auto" w:fill="BFBFBF" w:themeFill="background1" w:themeFillShade="BF"/>
          </w:tcPr>
          <w:p w14:paraId="287FF7C7" w14:textId="77777777" w:rsidR="00E578E5" w:rsidRPr="00F92D4F" w:rsidRDefault="00E578E5">
            <w:pPr>
              <w:spacing w:beforeLines="25" w:before="60" w:afterLines="25" w:after="60"/>
              <w:jc w:val="both"/>
              <w:rPr>
                <w:sz w:val="20"/>
                <w:szCs w:val="20"/>
                <w:lang w:eastAsia="ja-JP"/>
              </w:rPr>
            </w:pPr>
            <w:r w:rsidRPr="00F92D4F">
              <w:rPr>
                <w:rFonts w:hint="eastAsia"/>
                <w:sz w:val="20"/>
                <w:szCs w:val="20"/>
                <w:lang w:eastAsia="ja-JP"/>
              </w:rPr>
              <w:t>Tx M=1</w:t>
            </w:r>
          </w:p>
        </w:tc>
        <w:tc>
          <w:tcPr>
            <w:tcW w:w="935" w:type="dxa"/>
            <w:shd w:val="clear" w:color="auto" w:fill="BFBFBF" w:themeFill="background1" w:themeFillShade="BF"/>
          </w:tcPr>
          <w:p w14:paraId="505144E4" w14:textId="77777777" w:rsidR="00E578E5" w:rsidRPr="00F92D4F" w:rsidRDefault="00E578E5">
            <w:pPr>
              <w:spacing w:beforeLines="25" w:before="60" w:afterLines="25" w:after="60"/>
              <w:jc w:val="both"/>
              <w:rPr>
                <w:sz w:val="20"/>
                <w:szCs w:val="20"/>
                <w:lang w:eastAsia="ja-JP"/>
              </w:rPr>
            </w:pPr>
            <w:r w:rsidRPr="00F92D4F">
              <w:rPr>
                <w:rFonts w:hint="eastAsia"/>
                <w:sz w:val="20"/>
                <w:szCs w:val="20"/>
                <w:lang w:eastAsia="ja-JP"/>
              </w:rPr>
              <w:t>Tx M=2</w:t>
            </w:r>
          </w:p>
        </w:tc>
        <w:tc>
          <w:tcPr>
            <w:tcW w:w="935" w:type="dxa"/>
            <w:shd w:val="clear" w:color="auto" w:fill="BFBFBF" w:themeFill="background1" w:themeFillShade="BF"/>
          </w:tcPr>
          <w:p w14:paraId="58CCB020"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M=4</w:t>
            </w:r>
          </w:p>
        </w:tc>
        <w:tc>
          <w:tcPr>
            <w:tcW w:w="935" w:type="dxa"/>
            <w:shd w:val="clear" w:color="auto" w:fill="BFBFBF" w:themeFill="background1" w:themeFillShade="BF"/>
          </w:tcPr>
          <w:p w14:paraId="3F8D9889"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M=6</w:t>
            </w:r>
          </w:p>
        </w:tc>
        <w:tc>
          <w:tcPr>
            <w:tcW w:w="935" w:type="dxa"/>
            <w:shd w:val="clear" w:color="auto" w:fill="BFBFBF" w:themeFill="background1" w:themeFillShade="BF"/>
          </w:tcPr>
          <w:p w14:paraId="3621A29A"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M=8</w:t>
            </w:r>
          </w:p>
        </w:tc>
        <w:tc>
          <w:tcPr>
            <w:tcW w:w="935" w:type="dxa"/>
            <w:shd w:val="clear" w:color="auto" w:fill="BFBFBF" w:themeFill="background1" w:themeFillShade="BF"/>
          </w:tcPr>
          <w:p w14:paraId="4367B7D3"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M=12</w:t>
            </w:r>
          </w:p>
        </w:tc>
        <w:tc>
          <w:tcPr>
            <w:tcW w:w="935" w:type="dxa"/>
            <w:shd w:val="clear" w:color="auto" w:fill="BFBFBF" w:themeFill="background1" w:themeFillShade="BF"/>
          </w:tcPr>
          <w:p w14:paraId="7D03F73C"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M=16</w:t>
            </w:r>
          </w:p>
        </w:tc>
        <w:tc>
          <w:tcPr>
            <w:tcW w:w="935" w:type="dxa"/>
            <w:shd w:val="clear" w:color="auto" w:fill="BFBFBF" w:themeFill="background1" w:themeFillShade="BF"/>
          </w:tcPr>
          <w:p w14:paraId="1C30B3FB"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M=24</w:t>
            </w:r>
          </w:p>
        </w:tc>
        <w:tc>
          <w:tcPr>
            <w:tcW w:w="935" w:type="dxa"/>
            <w:shd w:val="clear" w:color="auto" w:fill="BFBFBF" w:themeFill="background1" w:themeFillShade="BF"/>
          </w:tcPr>
          <w:p w14:paraId="13756F57" w14:textId="77777777" w:rsidR="00E578E5" w:rsidRPr="00F92D4F" w:rsidRDefault="00E578E5">
            <w:pPr>
              <w:spacing w:beforeLines="25" w:before="60" w:afterLines="25" w:after="60"/>
              <w:jc w:val="both"/>
              <w:rPr>
                <w:sz w:val="20"/>
                <w:szCs w:val="20"/>
                <w:lang w:eastAsia="ja-JP"/>
              </w:rPr>
            </w:pPr>
            <w:r>
              <w:rPr>
                <w:rFonts w:hint="eastAsia"/>
                <w:sz w:val="20"/>
                <w:szCs w:val="20"/>
                <w:lang w:eastAsia="ja-JP"/>
              </w:rPr>
              <w:t>Tx M=32</w:t>
            </w:r>
          </w:p>
        </w:tc>
      </w:tr>
      <w:tr w:rsidR="00CC196E" w14:paraId="29515287" w14:textId="77777777">
        <w:tc>
          <w:tcPr>
            <w:tcW w:w="935" w:type="dxa"/>
            <w:shd w:val="clear" w:color="auto" w:fill="BFBFBF" w:themeFill="background1" w:themeFillShade="BF"/>
          </w:tcPr>
          <w:p w14:paraId="11AFDB05" w14:textId="77777777"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Rx M=1</w:t>
            </w:r>
          </w:p>
        </w:tc>
        <w:tc>
          <w:tcPr>
            <w:tcW w:w="935" w:type="dxa"/>
          </w:tcPr>
          <w:p w14:paraId="2271F9FA" w14:textId="473C2E6A" w:rsidR="00CC196E" w:rsidRPr="00CC196E" w:rsidRDefault="00CC196E" w:rsidP="00CC196E">
            <w:pPr>
              <w:spacing w:beforeLines="25" w:before="60" w:afterLines="25" w:after="60"/>
              <w:jc w:val="both"/>
              <w:rPr>
                <w:b/>
                <w:bCs/>
                <w:sz w:val="20"/>
                <w:szCs w:val="20"/>
                <w:lang w:eastAsia="ja-JP"/>
              </w:rPr>
            </w:pPr>
            <w:r w:rsidRPr="006E5261">
              <w:rPr>
                <w:rFonts w:hint="eastAsia"/>
                <w:b/>
                <w:bCs/>
                <w:color w:val="FF0000"/>
                <w:sz w:val="20"/>
                <w:szCs w:val="20"/>
                <w:lang w:eastAsia="ja-JP"/>
              </w:rPr>
              <w:t>0.</w:t>
            </w:r>
            <w:r w:rsidR="009F5EA4" w:rsidRPr="006E5261">
              <w:rPr>
                <w:rFonts w:hint="eastAsia"/>
                <w:b/>
                <w:bCs/>
                <w:color w:val="FF0000"/>
                <w:sz w:val="20"/>
                <w:szCs w:val="20"/>
                <w:lang w:eastAsia="ja-JP"/>
              </w:rPr>
              <w:t>802</w:t>
            </w:r>
          </w:p>
        </w:tc>
        <w:tc>
          <w:tcPr>
            <w:tcW w:w="935" w:type="dxa"/>
          </w:tcPr>
          <w:p w14:paraId="098FB747" w14:textId="67F28A84"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6976CEE5" w14:textId="76049D52"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0DEC1890" w14:textId="6A0E1D04"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3576F8F9" w14:textId="459E0BF9"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303A25D3" w14:textId="7ABA7AAA"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41C9E06D" w14:textId="3E6679A0"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78B38817" w14:textId="5D3E0B6D"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c>
          <w:tcPr>
            <w:tcW w:w="935" w:type="dxa"/>
          </w:tcPr>
          <w:p w14:paraId="1A78DA09" w14:textId="02DD8C7C" w:rsidR="00CC196E" w:rsidRPr="00F92D4F" w:rsidRDefault="00CC196E" w:rsidP="00CC196E">
            <w:pPr>
              <w:spacing w:beforeLines="25" w:before="60" w:afterLines="25" w:after="60"/>
              <w:jc w:val="both"/>
              <w:rPr>
                <w:sz w:val="20"/>
                <w:szCs w:val="20"/>
                <w:lang w:eastAsia="ja-JP"/>
              </w:rPr>
            </w:pPr>
            <w:r>
              <w:rPr>
                <w:rFonts w:hint="eastAsia"/>
                <w:sz w:val="20"/>
                <w:szCs w:val="20"/>
                <w:lang w:eastAsia="ja-JP"/>
              </w:rPr>
              <w:t>0</w:t>
            </w:r>
          </w:p>
        </w:tc>
      </w:tr>
      <w:tr w:rsidR="00CC196E" w14:paraId="26584909" w14:textId="77777777">
        <w:tc>
          <w:tcPr>
            <w:tcW w:w="935" w:type="dxa"/>
            <w:shd w:val="clear" w:color="auto" w:fill="BFBFBF" w:themeFill="background1" w:themeFillShade="BF"/>
          </w:tcPr>
          <w:p w14:paraId="2FD7D4EB"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M=2</w:t>
            </w:r>
          </w:p>
        </w:tc>
        <w:tc>
          <w:tcPr>
            <w:tcW w:w="935" w:type="dxa"/>
          </w:tcPr>
          <w:p w14:paraId="061006FA" w14:textId="668EB32A"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0.00</w:t>
            </w:r>
            <w:r w:rsidR="009F5EA4">
              <w:rPr>
                <w:rFonts w:cstheme="minorHAnsi" w:hint="eastAsia"/>
                <w:color w:val="000000" w:themeColor="dark1"/>
                <w:kern w:val="24"/>
                <w:sz w:val="21"/>
                <w:szCs w:val="21"/>
                <w:lang w:eastAsia="ja-JP"/>
              </w:rPr>
              <w:t>6</w:t>
            </w:r>
          </w:p>
        </w:tc>
        <w:tc>
          <w:tcPr>
            <w:tcW w:w="935" w:type="dxa"/>
          </w:tcPr>
          <w:p w14:paraId="2FE862DD" w14:textId="3EB9F790" w:rsidR="00CC196E" w:rsidRPr="00CC196E" w:rsidRDefault="00CC196E" w:rsidP="00CC196E">
            <w:pPr>
              <w:spacing w:beforeLines="25" w:before="60" w:afterLines="25" w:after="60"/>
              <w:jc w:val="both"/>
              <w:rPr>
                <w:rFonts w:cstheme="minorHAnsi"/>
                <w:b/>
                <w:bCs/>
                <w:sz w:val="20"/>
                <w:szCs w:val="20"/>
                <w:lang w:eastAsia="ja-JP"/>
              </w:rPr>
            </w:pPr>
            <w:r w:rsidRPr="006E5261">
              <w:rPr>
                <w:rFonts w:cstheme="minorHAnsi"/>
                <w:b/>
                <w:bCs/>
                <w:color w:val="FF0000"/>
                <w:kern w:val="24"/>
                <w:sz w:val="21"/>
                <w:szCs w:val="21"/>
              </w:rPr>
              <w:t>0.</w:t>
            </w:r>
            <w:r w:rsidR="00023F35" w:rsidRPr="006E5261">
              <w:rPr>
                <w:rFonts w:cstheme="minorHAnsi" w:hint="eastAsia"/>
                <w:b/>
                <w:bCs/>
                <w:color w:val="FF0000"/>
                <w:kern w:val="24"/>
                <w:sz w:val="21"/>
                <w:szCs w:val="21"/>
                <w:lang w:eastAsia="ja-JP"/>
              </w:rPr>
              <w:t>876</w:t>
            </w:r>
          </w:p>
        </w:tc>
        <w:tc>
          <w:tcPr>
            <w:tcW w:w="935" w:type="dxa"/>
          </w:tcPr>
          <w:p w14:paraId="01257B0D" w14:textId="3D310CE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15EE4F22" w14:textId="3A87E122"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725E81AC" w14:textId="7874413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2EA1A347" w14:textId="1C05008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0A01995D" w14:textId="266792CE"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7A652B98" w14:textId="00D0B6EA"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164669DF" w14:textId="18277134"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r>
      <w:tr w:rsidR="00CC196E" w14:paraId="2111CD0D" w14:textId="77777777">
        <w:tc>
          <w:tcPr>
            <w:tcW w:w="935" w:type="dxa"/>
            <w:shd w:val="clear" w:color="auto" w:fill="BFBFBF" w:themeFill="background1" w:themeFillShade="BF"/>
          </w:tcPr>
          <w:p w14:paraId="23F69A84"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M=4</w:t>
            </w:r>
          </w:p>
        </w:tc>
        <w:tc>
          <w:tcPr>
            <w:tcW w:w="935" w:type="dxa"/>
          </w:tcPr>
          <w:p w14:paraId="46926EED" w14:textId="66BA237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9F5EA4">
              <w:rPr>
                <w:rFonts w:cstheme="minorHAnsi" w:hint="eastAsia"/>
                <w:color w:val="000000" w:themeColor="dark1"/>
                <w:kern w:val="24"/>
                <w:sz w:val="21"/>
                <w:szCs w:val="21"/>
                <w:lang w:eastAsia="ja-JP"/>
              </w:rPr>
              <w:t>76</w:t>
            </w:r>
          </w:p>
        </w:tc>
        <w:tc>
          <w:tcPr>
            <w:tcW w:w="935" w:type="dxa"/>
          </w:tcPr>
          <w:p w14:paraId="7AB6640B" w14:textId="644151A0"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0.00</w:t>
            </w:r>
            <w:r w:rsidR="00023F35">
              <w:rPr>
                <w:rFonts w:cstheme="minorHAnsi" w:hint="eastAsia"/>
                <w:color w:val="000000" w:themeColor="dark1"/>
                <w:kern w:val="24"/>
                <w:sz w:val="21"/>
                <w:szCs w:val="21"/>
                <w:lang w:eastAsia="ja-JP"/>
              </w:rPr>
              <w:t>8</w:t>
            </w:r>
          </w:p>
        </w:tc>
        <w:tc>
          <w:tcPr>
            <w:tcW w:w="935" w:type="dxa"/>
          </w:tcPr>
          <w:p w14:paraId="4228F40E" w14:textId="6BFAB22A" w:rsidR="00CC196E" w:rsidRPr="00CC196E" w:rsidRDefault="00CC196E" w:rsidP="00CC196E">
            <w:pPr>
              <w:spacing w:beforeLines="25" w:before="60" w:afterLines="25" w:after="60"/>
              <w:jc w:val="both"/>
              <w:rPr>
                <w:rFonts w:cstheme="minorHAnsi"/>
                <w:b/>
                <w:bCs/>
                <w:sz w:val="20"/>
                <w:szCs w:val="20"/>
                <w:lang w:eastAsia="ja-JP"/>
              </w:rPr>
            </w:pPr>
            <w:r w:rsidRPr="006E5261">
              <w:rPr>
                <w:rFonts w:cstheme="minorHAnsi"/>
                <w:b/>
                <w:bCs/>
                <w:color w:val="FF0000"/>
                <w:kern w:val="24"/>
                <w:sz w:val="21"/>
                <w:szCs w:val="21"/>
              </w:rPr>
              <w:t>0.</w:t>
            </w:r>
            <w:r w:rsidR="002151DA" w:rsidRPr="006E5261">
              <w:rPr>
                <w:rFonts w:cstheme="minorHAnsi" w:hint="eastAsia"/>
                <w:b/>
                <w:bCs/>
                <w:color w:val="FF0000"/>
                <w:kern w:val="24"/>
                <w:sz w:val="21"/>
                <w:szCs w:val="21"/>
                <w:lang w:eastAsia="ja-JP"/>
              </w:rPr>
              <w:t>892</w:t>
            </w:r>
          </w:p>
        </w:tc>
        <w:tc>
          <w:tcPr>
            <w:tcW w:w="935" w:type="dxa"/>
          </w:tcPr>
          <w:p w14:paraId="382792E1" w14:textId="43C92195"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613A9AC0" w14:textId="62ECEC9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204FAFDD" w14:textId="43F4FD9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2C1A6B48" w14:textId="43C7110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0C927344" w14:textId="6931BD8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695C9D77" w14:textId="146D5616"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r>
      <w:tr w:rsidR="00CC196E" w14:paraId="32226BF2" w14:textId="77777777">
        <w:tc>
          <w:tcPr>
            <w:tcW w:w="935" w:type="dxa"/>
            <w:shd w:val="clear" w:color="auto" w:fill="BFBFBF" w:themeFill="background1" w:themeFillShade="BF"/>
          </w:tcPr>
          <w:p w14:paraId="42F43800"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M=6</w:t>
            </w:r>
          </w:p>
        </w:tc>
        <w:tc>
          <w:tcPr>
            <w:tcW w:w="935" w:type="dxa"/>
          </w:tcPr>
          <w:p w14:paraId="2E152E65" w14:textId="78E9F168"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15</w:t>
            </w:r>
          </w:p>
        </w:tc>
        <w:tc>
          <w:tcPr>
            <w:tcW w:w="935" w:type="dxa"/>
          </w:tcPr>
          <w:p w14:paraId="7DA19CB9" w14:textId="0653B47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42</w:t>
            </w:r>
          </w:p>
        </w:tc>
        <w:tc>
          <w:tcPr>
            <w:tcW w:w="935" w:type="dxa"/>
          </w:tcPr>
          <w:p w14:paraId="3C0662B6" w14:textId="3336B55E"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13</w:t>
            </w:r>
          </w:p>
        </w:tc>
        <w:tc>
          <w:tcPr>
            <w:tcW w:w="935" w:type="dxa"/>
          </w:tcPr>
          <w:p w14:paraId="5C05C38C" w14:textId="0DA48988" w:rsidR="00CC196E" w:rsidRPr="00CC196E" w:rsidRDefault="00CC196E" w:rsidP="00CC196E">
            <w:pPr>
              <w:spacing w:beforeLines="25" w:before="60" w:afterLines="25" w:after="60"/>
              <w:jc w:val="both"/>
              <w:rPr>
                <w:rFonts w:cstheme="minorHAnsi"/>
                <w:b/>
                <w:bCs/>
                <w:sz w:val="20"/>
                <w:szCs w:val="20"/>
                <w:lang w:eastAsia="ja-JP"/>
              </w:rPr>
            </w:pPr>
            <w:r w:rsidRPr="006E5261">
              <w:rPr>
                <w:rFonts w:cstheme="minorHAnsi"/>
                <w:b/>
                <w:bCs/>
                <w:color w:val="FF0000"/>
                <w:kern w:val="24"/>
                <w:sz w:val="21"/>
                <w:szCs w:val="21"/>
              </w:rPr>
              <w:t>0.</w:t>
            </w:r>
            <w:r w:rsidR="002151DA" w:rsidRPr="006E5261">
              <w:rPr>
                <w:rFonts w:cstheme="minorHAnsi" w:hint="eastAsia"/>
                <w:b/>
                <w:bCs/>
                <w:color w:val="FF0000"/>
                <w:kern w:val="24"/>
                <w:sz w:val="21"/>
                <w:szCs w:val="21"/>
                <w:lang w:eastAsia="ja-JP"/>
              </w:rPr>
              <w:t>792</w:t>
            </w:r>
          </w:p>
        </w:tc>
        <w:tc>
          <w:tcPr>
            <w:tcW w:w="935" w:type="dxa"/>
          </w:tcPr>
          <w:p w14:paraId="642BAD1F" w14:textId="3CE54D58"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7A9D613D" w14:textId="5B69CCEF"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02A85F58" w14:textId="4C7505A4"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105E61F4" w14:textId="30A2DBF2"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0FE07CDA" w14:textId="147DB513"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r>
      <w:tr w:rsidR="00CC196E" w14:paraId="3675F050" w14:textId="77777777">
        <w:tc>
          <w:tcPr>
            <w:tcW w:w="935" w:type="dxa"/>
            <w:shd w:val="clear" w:color="auto" w:fill="BFBFBF" w:themeFill="background1" w:themeFillShade="BF"/>
          </w:tcPr>
          <w:p w14:paraId="6D93F7F5"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lastRenderedPageBreak/>
              <w:t>Rx M=8</w:t>
            </w:r>
          </w:p>
        </w:tc>
        <w:tc>
          <w:tcPr>
            <w:tcW w:w="935" w:type="dxa"/>
          </w:tcPr>
          <w:p w14:paraId="609C520F" w14:textId="13FBB67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19</w:t>
            </w:r>
          </w:p>
        </w:tc>
        <w:tc>
          <w:tcPr>
            <w:tcW w:w="935" w:type="dxa"/>
          </w:tcPr>
          <w:p w14:paraId="6805048E" w14:textId="6C1765C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18</w:t>
            </w:r>
          </w:p>
        </w:tc>
        <w:tc>
          <w:tcPr>
            <w:tcW w:w="935" w:type="dxa"/>
          </w:tcPr>
          <w:p w14:paraId="238CA623" w14:textId="0DD9D956"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r w:rsidR="002151DA">
              <w:rPr>
                <w:rFonts w:cstheme="minorHAnsi" w:hint="eastAsia"/>
                <w:color w:val="000000" w:themeColor="dark1"/>
                <w:kern w:val="24"/>
                <w:sz w:val="21"/>
                <w:szCs w:val="21"/>
                <w:lang w:eastAsia="ja-JP"/>
              </w:rPr>
              <w:t>.006</w:t>
            </w:r>
          </w:p>
        </w:tc>
        <w:tc>
          <w:tcPr>
            <w:tcW w:w="935" w:type="dxa"/>
          </w:tcPr>
          <w:p w14:paraId="65CE4B6E" w14:textId="27026A58"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r w:rsidR="002151DA">
              <w:rPr>
                <w:rFonts w:cstheme="minorHAnsi" w:hint="eastAsia"/>
                <w:color w:val="000000" w:themeColor="dark1"/>
                <w:kern w:val="24"/>
                <w:sz w:val="21"/>
                <w:szCs w:val="21"/>
                <w:lang w:eastAsia="ja-JP"/>
              </w:rPr>
              <w:t>124</w:t>
            </w:r>
          </w:p>
        </w:tc>
        <w:tc>
          <w:tcPr>
            <w:tcW w:w="935" w:type="dxa"/>
          </w:tcPr>
          <w:p w14:paraId="36309613" w14:textId="4E01D04F" w:rsidR="00CC196E" w:rsidRPr="00CC196E" w:rsidRDefault="00CC196E" w:rsidP="00CC196E">
            <w:pPr>
              <w:spacing w:beforeLines="25" w:before="60" w:afterLines="25" w:after="60"/>
              <w:jc w:val="both"/>
              <w:rPr>
                <w:rFonts w:cstheme="minorHAnsi"/>
                <w:b/>
                <w:bCs/>
                <w:sz w:val="20"/>
                <w:szCs w:val="20"/>
                <w:lang w:eastAsia="ja-JP"/>
              </w:rPr>
            </w:pPr>
            <w:r w:rsidRPr="00CC196E">
              <w:rPr>
                <w:rFonts w:cstheme="minorHAnsi"/>
                <w:b/>
                <w:bCs/>
                <w:color w:val="000000" w:themeColor="dark1"/>
                <w:kern w:val="24"/>
                <w:sz w:val="21"/>
                <w:szCs w:val="21"/>
              </w:rPr>
              <w:t>0.9</w:t>
            </w:r>
            <w:r w:rsidR="006E5261">
              <w:rPr>
                <w:rFonts w:cstheme="minorHAnsi" w:hint="eastAsia"/>
                <w:b/>
                <w:bCs/>
                <w:color w:val="000000" w:themeColor="dark1"/>
                <w:kern w:val="24"/>
                <w:sz w:val="21"/>
                <w:szCs w:val="21"/>
                <w:lang w:eastAsia="ja-JP"/>
              </w:rPr>
              <w:t>28</w:t>
            </w:r>
          </w:p>
        </w:tc>
        <w:tc>
          <w:tcPr>
            <w:tcW w:w="935" w:type="dxa"/>
          </w:tcPr>
          <w:p w14:paraId="00FA2BF3" w14:textId="05B6CAA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1874C2FA" w14:textId="1354A45F"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52689F0D" w14:textId="7D626B86"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12AA9DD7" w14:textId="4CD514DA"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r>
      <w:tr w:rsidR="00CC196E" w14:paraId="00A990CE" w14:textId="77777777">
        <w:tc>
          <w:tcPr>
            <w:tcW w:w="935" w:type="dxa"/>
            <w:shd w:val="clear" w:color="auto" w:fill="BFBFBF" w:themeFill="background1" w:themeFillShade="BF"/>
          </w:tcPr>
          <w:p w14:paraId="6590F12C"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M=12</w:t>
            </w:r>
          </w:p>
        </w:tc>
        <w:tc>
          <w:tcPr>
            <w:tcW w:w="935" w:type="dxa"/>
          </w:tcPr>
          <w:p w14:paraId="04810319" w14:textId="4434D2B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25</w:t>
            </w:r>
          </w:p>
        </w:tc>
        <w:tc>
          <w:tcPr>
            <w:tcW w:w="935" w:type="dxa"/>
          </w:tcPr>
          <w:p w14:paraId="64608EF3" w14:textId="1D543BF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14</w:t>
            </w:r>
          </w:p>
        </w:tc>
        <w:tc>
          <w:tcPr>
            <w:tcW w:w="935" w:type="dxa"/>
          </w:tcPr>
          <w:p w14:paraId="6758FB4F" w14:textId="5551CD83"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36</w:t>
            </w:r>
          </w:p>
        </w:tc>
        <w:tc>
          <w:tcPr>
            <w:tcW w:w="935" w:type="dxa"/>
          </w:tcPr>
          <w:p w14:paraId="5BADE947" w14:textId="1FFD0882"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r w:rsidR="002151DA">
              <w:rPr>
                <w:rFonts w:cstheme="minorHAnsi" w:hint="eastAsia"/>
                <w:color w:val="000000" w:themeColor="dark1"/>
                <w:kern w:val="24"/>
                <w:sz w:val="21"/>
                <w:szCs w:val="21"/>
                <w:lang w:eastAsia="ja-JP"/>
              </w:rPr>
              <w:t>.009</w:t>
            </w:r>
          </w:p>
        </w:tc>
        <w:tc>
          <w:tcPr>
            <w:tcW w:w="935" w:type="dxa"/>
          </w:tcPr>
          <w:p w14:paraId="39DB31FE" w14:textId="5340C22F"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12</w:t>
            </w:r>
          </w:p>
        </w:tc>
        <w:tc>
          <w:tcPr>
            <w:tcW w:w="935" w:type="dxa"/>
          </w:tcPr>
          <w:p w14:paraId="2919B803" w14:textId="0F5FD491" w:rsidR="00CC196E" w:rsidRPr="00CC196E" w:rsidRDefault="00CC196E" w:rsidP="00CC196E">
            <w:pPr>
              <w:spacing w:beforeLines="25" w:before="60" w:afterLines="25" w:after="60"/>
              <w:jc w:val="both"/>
              <w:rPr>
                <w:rFonts w:cstheme="minorHAnsi"/>
                <w:b/>
                <w:bCs/>
                <w:sz w:val="20"/>
                <w:szCs w:val="20"/>
                <w:lang w:eastAsia="ja-JP"/>
              </w:rPr>
            </w:pPr>
            <w:r w:rsidRPr="006E5261">
              <w:rPr>
                <w:rFonts w:cstheme="minorHAnsi"/>
                <w:b/>
                <w:bCs/>
                <w:color w:val="FF0000"/>
                <w:kern w:val="24"/>
                <w:sz w:val="21"/>
                <w:szCs w:val="21"/>
              </w:rPr>
              <w:t>0.</w:t>
            </w:r>
            <w:r w:rsidR="006E5261" w:rsidRPr="006E5261">
              <w:rPr>
                <w:rFonts w:cstheme="minorHAnsi" w:hint="eastAsia"/>
                <w:b/>
                <w:bCs/>
                <w:color w:val="FF0000"/>
                <w:kern w:val="24"/>
                <w:sz w:val="21"/>
                <w:szCs w:val="21"/>
                <w:lang w:eastAsia="ja-JP"/>
              </w:rPr>
              <w:t>87</w:t>
            </w:r>
          </w:p>
        </w:tc>
        <w:tc>
          <w:tcPr>
            <w:tcW w:w="935" w:type="dxa"/>
          </w:tcPr>
          <w:p w14:paraId="5AB523A7" w14:textId="39630AA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05</w:t>
            </w:r>
          </w:p>
        </w:tc>
        <w:tc>
          <w:tcPr>
            <w:tcW w:w="935" w:type="dxa"/>
          </w:tcPr>
          <w:p w14:paraId="7225B254" w14:textId="6CFC318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c>
          <w:tcPr>
            <w:tcW w:w="935" w:type="dxa"/>
          </w:tcPr>
          <w:p w14:paraId="2B37399A" w14:textId="3434609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r>
      <w:tr w:rsidR="00CC196E" w14:paraId="70987F93" w14:textId="77777777">
        <w:tc>
          <w:tcPr>
            <w:tcW w:w="935" w:type="dxa"/>
            <w:shd w:val="clear" w:color="auto" w:fill="BFBFBF" w:themeFill="background1" w:themeFillShade="BF"/>
          </w:tcPr>
          <w:p w14:paraId="0424E9BC"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M=16</w:t>
            </w:r>
          </w:p>
        </w:tc>
        <w:tc>
          <w:tcPr>
            <w:tcW w:w="935" w:type="dxa"/>
          </w:tcPr>
          <w:p w14:paraId="17277BEF" w14:textId="74B044C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28</w:t>
            </w:r>
          </w:p>
        </w:tc>
        <w:tc>
          <w:tcPr>
            <w:tcW w:w="935" w:type="dxa"/>
          </w:tcPr>
          <w:p w14:paraId="60CA4C5B" w14:textId="4836E818"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14</w:t>
            </w:r>
          </w:p>
        </w:tc>
        <w:tc>
          <w:tcPr>
            <w:tcW w:w="935" w:type="dxa"/>
          </w:tcPr>
          <w:p w14:paraId="4BE03966" w14:textId="2299118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21</w:t>
            </w:r>
          </w:p>
        </w:tc>
        <w:tc>
          <w:tcPr>
            <w:tcW w:w="935" w:type="dxa"/>
          </w:tcPr>
          <w:p w14:paraId="7406D126" w14:textId="4D352BEB"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28</w:t>
            </w:r>
          </w:p>
        </w:tc>
        <w:tc>
          <w:tcPr>
            <w:tcW w:w="935" w:type="dxa"/>
          </w:tcPr>
          <w:p w14:paraId="44928981" w14:textId="4EDF786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13</w:t>
            </w:r>
          </w:p>
        </w:tc>
        <w:tc>
          <w:tcPr>
            <w:tcW w:w="935" w:type="dxa"/>
          </w:tcPr>
          <w:p w14:paraId="44B1E684" w14:textId="6A6A82D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0.09</w:t>
            </w:r>
            <w:r w:rsidR="006E5261">
              <w:rPr>
                <w:rFonts w:cstheme="minorHAnsi" w:hint="eastAsia"/>
                <w:color w:val="000000" w:themeColor="dark1"/>
                <w:kern w:val="24"/>
                <w:sz w:val="21"/>
                <w:szCs w:val="21"/>
                <w:lang w:eastAsia="ja-JP"/>
              </w:rPr>
              <w:t>5</w:t>
            </w:r>
          </w:p>
        </w:tc>
        <w:tc>
          <w:tcPr>
            <w:tcW w:w="935" w:type="dxa"/>
          </w:tcPr>
          <w:p w14:paraId="77E528D2" w14:textId="3F190767" w:rsidR="00CC196E" w:rsidRPr="00CC196E" w:rsidRDefault="00CC196E" w:rsidP="00CC196E">
            <w:pPr>
              <w:spacing w:beforeLines="25" w:before="60" w:afterLines="25" w:after="60"/>
              <w:jc w:val="both"/>
              <w:rPr>
                <w:rFonts w:cstheme="minorHAnsi"/>
                <w:b/>
                <w:bCs/>
                <w:sz w:val="20"/>
                <w:szCs w:val="20"/>
                <w:lang w:eastAsia="ja-JP"/>
              </w:rPr>
            </w:pPr>
            <w:r w:rsidRPr="00CC196E">
              <w:rPr>
                <w:rFonts w:cstheme="minorHAnsi"/>
                <w:b/>
                <w:bCs/>
                <w:color w:val="000000" w:themeColor="dark1"/>
                <w:kern w:val="24"/>
                <w:sz w:val="21"/>
                <w:szCs w:val="21"/>
              </w:rPr>
              <w:t>0.9</w:t>
            </w:r>
            <w:r w:rsidR="006E5261">
              <w:rPr>
                <w:rFonts w:cstheme="minorHAnsi" w:hint="eastAsia"/>
                <w:b/>
                <w:bCs/>
                <w:color w:val="000000" w:themeColor="dark1"/>
                <w:kern w:val="24"/>
                <w:sz w:val="21"/>
                <w:szCs w:val="21"/>
                <w:lang w:eastAsia="ja-JP"/>
              </w:rPr>
              <w:t>58</w:t>
            </w:r>
          </w:p>
        </w:tc>
        <w:tc>
          <w:tcPr>
            <w:tcW w:w="935" w:type="dxa"/>
          </w:tcPr>
          <w:p w14:paraId="2D5BFC72" w14:textId="421398F0"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0.00</w:t>
            </w:r>
            <w:r w:rsidR="006E5261">
              <w:rPr>
                <w:rFonts w:cstheme="minorHAnsi" w:hint="eastAsia"/>
                <w:color w:val="000000" w:themeColor="dark1"/>
                <w:kern w:val="24"/>
                <w:sz w:val="21"/>
                <w:szCs w:val="21"/>
                <w:lang w:eastAsia="ja-JP"/>
              </w:rPr>
              <w:t>6</w:t>
            </w:r>
          </w:p>
        </w:tc>
        <w:tc>
          <w:tcPr>
            <w:tcW w:w="935" w:type="dxa"/>
          </w:tcPr>
          <w:p w14:paraId="3CF07A81" w14:textId="4F3D84D9"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w:t>
            </w:r>
          </w:p>
        </w:tc>
      </w:tr>
      <w:tr w:rsidR="00CC196E" w14:paraId="3C30AEA4" w14:textId="77777777">
        <w:tc>
          <w:tcPr>
            <w:tcW w:w="935" w:type="dxa"/>
            <w:shd w:val="clear" w:color="auto" w:fill="BFBFBF" w:themeFill="background1" w:themeFillShade="BF"/>
          </w:tcPr>
          <w:p w14:paraId="25632D01"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M=24</w:t>
            </w:r>
          </w:p>
        </w:tc>
        <w:tc>
          <w:tcPr>
            <w:tcW w:w="935" w:type="dxa"/>
          </w:tcPr>
          <w:p w14:paraId="68C249EA" w14:textId="6F06A3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26</w:t>
            </w:r>
          </w:p>
        </w:tc>
        <w:tc>
          <w:tcPr>
            <w:tcW w:w="935" w:type="dxa"/>
          </w:tcPr>
          <w:p w14:paraId="009A8BF3" w14:textId="4F183E4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13</w:t>
            </w:r>
          </w:p>
        </w:tc>
        <w:tc>
          <w:tcPr>
            <w:tcW w:w="935" w:type="dxa"/>
          </w:tcPr>
          <w:p w14:paraId="43F79902" w14:textId="4BB3DDA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2</w:t>
            </w:r>
          </w:p>
        </w:tc>
        <w:tc>
          <w:tcPr>
            <w:tcW w:w="935" w:type="dxa"/>
          </w:tcPr>
          <w:p w14:paraId="0CB5B042" w14:textId="7C57E58E"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36</w:t>
            </w:r>
          </w:p>
        </w:tc>
        <w:tc>
          <w:tcPr>
            <w:tcW w:w="935" w:type="dxa"/>
          </w:tcPr>
          <w:p w14:paraId="31377A57" w14:textId="2B0C898E"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28</w:t>
            </w:r>
          </w:p>
        </w:tc>
        <w:tc>
          <w:tcPr>
            <w:tcW w:w="935" w:type="dxa"/>
          </w:tcPr>
          <w:p w14:paraId="385D3572" w14:textId="1BA4CCE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19</w:t>
            </w:r>
          </w:p>
        </w:tc>
        <w:tc>
          <w:tcPr>
            <w:tcW w:w="935" w:type="dxa"/>
          </w:tcPr>
          <w:p w14:paraId="6AD82815" w14:textId="3AACCC56"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18</w:t>
            </w:r>
          </w:p>
        </w:tc>
        <w:tc>
          <w:tcPr>
            <w:tcW w:w="935" w:type="dxa"/>
          </w:tcPr>
          <w:p w14:paraId="0186AD63" w14:textId="554C46E5" w:rsidR="00CC196E" w:rsidRPr="00CC196E" w:rsidRDefault="00CC196E" w:rsidP="00CC196E">
            <w:pPr>
              <w:spacing w:beforeLines="25" w:before="60" w:afterLines="25" w:after="60"/>
              <w:jc w:val="both"/>
              <w:rPr>
                <w:rFonts w:cstheme="minorHAnsi"/>
                <w:b/>
                <w:bCs/>
                <w:sz w:val="20"/>
                <w:szCs w:val="20"/>
                <w:lang w:eastAsia="ja-JP"/>
              </w:rPr>
            </w:pPr>
            <w:r w:rsidRPr="00CC196E">
              <w:rPr>
                <w:rFonts w:cstheme="minorHAnsi"/>
                <w:b/>
                <w:bCs/>
                <w:color w:val="000000" w:themeColor="dark1"/>
                <w:kern w:val="24"/>
                <w:sz w:val="21"/>
                <w:szCs w:val="21"/>
              </w:rPr>
              <w:t>0.9</w:t>
            </w:r>
            <w:r w:rsidR="006E5261">
              <w:rPr>
                <w:rFonts w:cstheme="minorHAnsi" w:hint="eastAsia"/>
                <w:b/>
                <w:bCs/>
                <w:color w:val="000000" w:themeColor="dark1"/>
                <w:kern w:val="24"/>
                <w:sz w:val="21"/>
                <w:szCs w:val="21"/>
                <w:lang w:eastAsia="ja-JP"/>
              </w:rPr>
              <w:t>37</w:t>
            </w:r>
          </w:p>
        </w:tc>
        <w:tc>
          <w:tcPr>
            <w:tcW w:w="935" w:type="dxa"/>
          </w:tcPr>
          <w:p w14:paraId="26B656E7" w14:textId="62C59B82"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3</w:t>
            </w:r>
            <w:r w:rsidRPr="00CC196E">
              <w:rPr>
                <w:rFonts w:cstheme="minorHAnsi"/>
                <w:color w:val="000000" w:themeColor="dark1"/>
                <w:kern w:val="24"/>
                <w:sz w:val="21"/>
                <w:szCs w:val="21"/>
              </w:rPr>
              <w:t>8</w:t>
            </w:r>
          </w:p>
        </w:tc>
      </w:tr>
      <w:tr w:rsidR="00CC196E" w14:paraId="4E8935EE" w14:textId="77777777">
        <w:tc>
          <w:tcPr>
            <w:tcW w:w="935" w:type="dxa"/>
            <w:shd w:val="clear" w:color="auto" w:fill="BFBFBF" w:themeFill="background1" w:themeFillShade="BF"/>
          </w:tcPr>
          <w:p w14:paraId="32A89CF0" w14:textId="77777777"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sz w:val="20"/>
                <w:szCs w:val="20"/>
                <w:lang w:eastAsia="ja-JP"/>
              </w:rPr>
              <w:t>Rx M=32</w:t>
            </w:r>
          </w:p>
        </w:tc>
        <w:tc>
          <w:tcPr>
            <w:tcW w:w="935" w:type="dxa"/>
          </w:tcPr>
          <w:p w14:paraId="09996CC5" w14:textId="0F6BC5B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13</w:t>
            </w:r>
          </w:p>
        </w:tc>
        <w:tc>
          <w:tcPr>
            <w:tcW w:w="935" w:type="dxa"/>
          </w:tcPr>
          <w:p w14:paraId="5DEE8347" w14:textId="50D02755"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023F35">
              <w:rPr>
                <w:rFonts w:cstheme="minorHAnsi" w:hint="eastAsia"/>
                <w:color w:val="000000" w:themeColor="dark1"/>
                <w:kern w:val="24"/>
                <w:sz w:val="21"/>
                <w:szCs w:val="21"/>
                <w:lang w:eastAsia="ja-JP"/>
              </w:rPr>
              <w:t>15</w:t>
            </w:r>
          </w:p>
        </w:tc>
        <w:tc>
          <w:tcPr>
            <w:tcW w:w="935" w:type="dxa"/>
          </w:tcPr>
          <w:p w14:paraId="222F2019" w14:textId="4E3F1331"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12</w:t>
            </w:r>
          </w:p>
        </w:tc>
        <w:tc>
          <w:tcPr>
            <w:tcW w:w="935" w:type="dxa"/>
          </w:tcPr>
          <w:p w14:paraId="04EF28BE" w14:textId="7CB47C20"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2151DA">
              <w:rPr>
                <w:rFonts w:cstheme="minorHAnsi" w:hint="eastAsia"/>
                <w:color w:val="000000" w:themeColor="dark1"/>
                <w:kern w:val="24"/>
                <w:sz w:val="21"/>
                <w:szCs w:val="21"/>
                <w:lang w:eastAsia="ja-JP"/>
              </w:rPr>
              <w:t>11</w:t>
            </w:r>
          </w:p>
        </w:tc>
        <w:tc>
          <w:tcPr>
            <w:tcW w:w="935" w:type="dxa"/>
          </w:tcPr>
          <w:p w14:paraId="65FAA357" w14:textId="02928C36"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19</w:t>
            </w:r>
          </w:p>
        </w:tc>
        <w:tc>
          <w:tcPr>
            <w:tcW w:w="935" w:type="dxa"/>
          </w:tcPr>
          <w:p w14:paraId="5B5921C9" w14:textId="53697B3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16</w:t>
            </w:r>
          </w:p>
        </w:tc>
        <w:tc>
          <w:tcPr>
            <w:tcW w:w="935" w:type="dxa"/>
          </w:tcPr>
          <w:p w14:paraId="05720C6A" w14:textId="127CAE02"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19</w:t>
            </w:r>
          </w:p>
        </w:tc>
        <w:tc>
          <w:tcPr>
            <w:tcW w:w="935" w:type="dxa"/>
          </w:tcPr>
          <w:p w14:paraId="035303AC" w14:textId="08FC2F0C" w:rsidR="00CC196E" w:rsidRPr="00CC196E" w:rsidRDefault="00CC196E" w:rsidP="00CC196E">
            <w:pPr>
              <w:spacing w:beforeLines="25" w:before="60" w:afterLines="25" w:after="60"/>
              <w:jc w:val="both"/>
              <w:rPr>
                <w:rFonts w:cstheme="minorHAnsi"/>
                <w:sz w:val="20"/>
                <w:szCs w:val="20"/>
                <w:lang w:eastAsia="ja-JP"/>
              </w:rPr>
            </w:pPr>
            <w:r w:rsidRPr="00CC196E">
              <w:rPr>
                <w:rFonts w:cstheme="minorHAnsi"/>
                <w:color w:val="000000" w:themeColor="dark1"/>
                <w:kern w:val="24"/>
                <w:sz w:val="21"/>
                <w:szCs w:val="21"/>
              </w:rPr>
              <w:t>0.0</w:t>
            </w:r>
            <w:r w:rsidR="006E5261">
              <w:rPr>
                <w:rFonts w:cstheme="minorHAnsi" w:hint="eastAsia"/>
                <w:color w:val="000000" w:themeColor="dark1"/>
                <w:kern w:val="24"/>
                <w:sz w:val="21"/>
                <w:szCs w:val="21"/>
                <w:lang w:eastAsia="ja-JP"/>
              </w:rPr>
              <w:t>57</w:t>
            </w:r>
          </w:p>
        </w:tc>
        <w:tc>
          <w:tcPr>
            <w:tcW w:w="935" w:type="dxa"/>
          </w:tcPr>
          <w:p w14:paraId="22C083B3" w14:textId="5C0423AD" w:rsidR="00CC196E" w:rsidRPr="00CC196E" w:rsidRDefault="00CC196E" w:rsidP="00CC196E">
            <w:pPr>
              <w:spacing w:beforeLines="25" w:before="60" w:afterLines="25" w:after="60"/>
              <w:jc w:val="both"/>
              <w:rPr>
                <w:rFonts w:cstheme="minorHAnsi"/>
                <w:b/>
                <w:bCs/>
                <w:sz w:val="20"/>
                <w:szCs w:val="20"/>
                <w:lang w:eastAsia="ja-JP"/>
              </w:rPr>
            </w:pPr>
            <w:r w:rsidRPr="00CC196E">
              <w:rPr>
                <w:rFonts w:cstheme="minorHAnsi"/>
                <w:b/>
                <w:bCs/>
                <w:color w:val="000000" w:themeColor="dark1"/>
                <w:kern w:val="24"/>
                <w:sz w:val="21"/>
                <w:szCs w:val="21"/>
              </w:rPr>
              <w:t>0.9</w:t>
            </w:r>
            <w:r w:rsidR="006E5261">
              <w:rPr>
                <w:rFonts w:cstheme="minorHAnsi" w:hint="eastAsia"/>
                <w:b/>
                <w:bCs/>
                <w:color w:val="000000" w:themeColor="dark1"/>
                <w:kern w:val="24"/>
                <w:sz w:val="21"/>
                <w:szCs w:val="21"/>
                <w:lang w:eastAsia="ja-JP"/>
              </w:rPr>
              <w:t>6</w:t>
            </w:r>
            <w:r w:rsidRPr="00CC196E">
              <w:rPr>
                <w:rFonts w:cstheme="minorHAnsi"/>
                <w:b/>
                <w:bCs/>
                <w:color w:val="000000" w:themeColor="dark1"/>
                <w:kern w:val="24"/>
                <w:sz w:val="21"/>
                <w:szCs w:val="21"/>
              </w:rPr>
              <w:t>2</w:t>
            </w:r>
          </w:p>
        </w:tc>
      </w:tr>
    </w:tbl>
    <w:p w14:paraId="09B17CC9" w14:textId="77777777" w:rsidR="00963B1E" w:rsidRDefault="00963B1E" w:rsidP="005B6D4C">
      <w:pPr>
        <w:jc w:val="both"/>
        <w:rPr>
          <w:lang w:eastAsia="ja-JP"/>
        </w:rPr>
      </w:pPr>
    </w:p>
    <w:p w14:paraId="3811B1FC" w14:textId="5B07E853" w:rsidR="009D3522" w:rsidRDefault="009D3522" w:rsidP="009D3522">
      <w:pPr>
        <w:pStyle w:val="Heading2"/>
        <w:rPr>
          <w:b/>
          <w:sz w:val="24"/>
          <w:szCs w:val="24"/>
          <w:lang w:eastAsia="ja-JP"/>
        </w:rPr>
      </w:pPr>
      <w:r>
        <w:rPr>
          <w:rFonts w:hint="eastAsia"/>
          <w:b/>
          <w:sz w:val="24"/>
          <w:szCs w:val="24"/>
          <w:lang w:eastAsia="ja-JP"/>
        </w:rPr>
        <w:t>B-</w:t>
      </w:r>
      <w:r w:rsidR="00CC25A3">
        <w:rPr>
          <w:rFonts w:hint="eastAsia"/>
          <w:b/>
          <w:sz w:val="24"/>
          <w:szCs w:val="24"/>
          <w:lang w:eastAsia="ja-JP"/>
        </w:rPr>
        <w:t>3</w:t>
      </w:r>
      <w:r>
        <w:rPr>
          <w:b/>
          <w:sz w:val="24"/>
          <w:szCs w:val="24"/>
          <w:lang w:eastAsia="ja-JP"/>
        </w:rPr>
        <w:tab/>
      </w:r>
      <w:r>
        <w:rPr>
          <w:rFonts w:hint="eastAsia"/>
          <w:b/>
          <w:sz w:val="24"/>
          <w:szCs w:val="24"/>
          <w:lang w:eastAsia="ja-JP"/>
        </w:rPr>
        <w:t>CAP detection probability for candidate M values {1, 2, 4, 6, 12}</w:t>
      </w:r>
    </w:p>
    <w:p w14:paraId="600A5694" w14:textId="5EBDE881" w:rsidR="00CC25A3" w:rsidRDefault="00CC25A3" w:rsidP="00CC25A3">
      <w:pPr>
        <w:jc w:val="both"/>
        <w:rPr>
          <w:lang w:eastAsia="ja-JP"/>
        </w:rPr>
      </w:pPr>
      <w:r>
        <w:rPr>
          <w:rFonts w:hint="eastAsia"/>
          <w:lang w:eastAsia="ja-JP"/>
        </w:rPr>
        <w:t xml:space="preserve">The probabilities that a device detects M value </w:t>
      </w:r>
      <w:r>
        <w:rPr>
          <w:lang w:eastAsia="ja-JP"/>
        </w:rPr>
        <w:t>“</w:t>
      </w:r>
      <w:r>
        <w:rPr>
          <w:rFonts w:hint="eastAsia"/>
          <w:lang w:eastAsia="ja-JP"/>
        </w:rPr>
        <w:t>Rx M</w:t>
      </w:r>
      <w:r>
        <w:rPr>
          <w:lang w:eastAsia="ja-JP"/>
        </w:rPr>
        <w:t>”</w:t>
      </w:r>
      <w:r>
        <w:rPr>
          <w:rFonts w:hint="eastAsia"/>
          <w:lang w:eastAsia="ja-JP"/>
        </w:rPr>
        <w:t xml:space="preserve"> when the value of M selected by reader is </w:t>
      </w:r>
      <w:r>
        <w:rPr>
          <w:lang w:eastAsia="ja-JP"/>
        </w:rPr>
        <w:t>“</w:t>
      </w:r>
      <w:r>
        <w:rPr>
          <w:rFonts w:hint="eastAsia"/>
          <w:lang w:eastAsia="ja-JP"/>
        </w:rPr>
        <w:t>Tx M</w:t>
      </w:r>
      <w:r>
        <w:rPr>
          <w:lang w:eastAsia="ja-JP"/>
        </w:rPr>
        <w:t>”</w:t>
      </w:r>
      <w:r>
        <w:rPr>
          <w:rFonts w:hint="eastAsia"/>
          <w:lang w:eastAsia="ja-JP"/>
        </w:rPr>
        <w:t xml:space="preserve"> are evaluated </w:t>
      </w:r>
      <w:r w:rsidR="00347CF3">
        <w:rPr>
          <w:rFonts w:hint="eastAsia"/>
          <w:lang w:eastAsia="ja-JP"/>
        </w:rPr>
        <w:t>with selected M values for CAP {1, 2, 4, 6, 12}</w:t>
      </w:r>
      <w:r>
        <w:rPr>
          <w:rFonts w:hint="eastAsia"/>
          <w:lang w:eastAsia="ja-JP"/>
        </w:rPr>
        <w:t>.</w:t>
      </w:r>
      <w:r w:rsidR="006E334A">
        <w:rPr>
          <w:rFonts w:hint="eastAsia"/>
          <w:lang w:eastAsia="ja-JP"/>
        </w:rPr>
        <w:t xml:space="preserve"> </w:t>
      </w:r>
      <w:r w:rsidR="009F5EA4">
        <w:rPr>
          <w:rFonts w:hint="eastAsia"/>
          <w:lang w:eastAsia="ja-JP"/>
        </w:rPr>
        <w:t>Correspondingly, for CAP detection, a device is supposed to use LP-BPF with the bandwidth of 90kHz to accommodate the limited range of candidate M values.</w:t>
      </w:r>
    </w:p>
    <w:p w14:paraId="38420759" w14:textId="77777777" w:rsidR="006E5261" w:rsidRDefault="006E5261" w:rsidP="00CC25A3">
      <w:pPr>
        <w:jc w:val="both"/>
        <w:rPr>
          <w:lang w:eastAsia="ja-JP"/>
        </w:rPr>
      </w:pPr>
    </w:p>
    <w:p w14:paraId="0A05EAF3" w14:textId="4A2FDFBF" w:rsidR="00D64F56" w:rsidRPr="006E5261" w:rsidRDefault="006E5261" w:rsidP="006E5261">
      <w:pPr>
        <w:jc w:val="center"/>
        <w:rPr>
          <w:lang w:eastAsia="ja-JP"/>
        </w:rPr>
      </w:pPr>
      <w:r>
        <w:rPr>
          <w:rFonts w:hint="eastAsia"/>
          <w:lang w:eastAsia="ja-JP"/>
        </w:rPr>
        <w:t xml:space="preserve">Table B-3-1 </w:t>
      </w:r>
      <w:r>
        <w:rPr>
          <w:lang w:eastAsia="ja-JP"/>
        </w:rPr>
        <w:tab/>
      </w:r>
      <w:r>
        <w:rPr>
          <w:rFonts w:hint="eastAsia"/>
          <w:lang w:eastAsia="ja-JP"/>
        </w:rPr>
        <w:t xml:space="preserve">Probability that device detects CAP M = </w:t>
      </w:r>
      <w:r>
        <w:rPr>
          <w:lang w:eastAsia="ja-JP"/>
        </w:rPr>
        <w:t>“</w:t>
      </w:r>
      <w:r>
        <w:rPr>
          <w:rFonts w:hint="eastAsia"/>
          <w:lang w:eastAsia="ja-JP"/>
        </w:rPr>
        <w:t>Rx M</w:t>
      </w:r>
      <w:r>
        <w:rPr>
          <w:lang w:eastAsia="ja-JP"/>
        </w:rPr>
        <w:t>”</w:t>
      </w:r>
      <w:r>
        <w:rPr>
          <w:rFonts w:hint="eastAsia"/>
          <w:lang w:eastAsia="ja-JP"/>
        </w:rPr>
        <w:t xml:space="preserve"> when reader transmits CAP M = </w:t>
      </w:r>
      <w:r>
        <w:rPr>
          <w:lang w:eastAsia="ja-JP"/>
        </w:rPr>
        <w:t>“</w:t>
      </w:r>
      <w:r>
        <w:rPr>
          <w:rFonts w:hint="eastAsia"/>
          <w:lang w:eastAsia="ja-JP"/>
        </w:rPr>
        <w:t>Tx M</w:t>
      </w:r>
      <w:r>
        <w:rPr>
          <w:lang w:eastAsia="ja-JP"/>
        </w:rPr>
        <w:t>”</w:t>
      </w:r>
    </w:p>
    <w:tbl>
      <w:tblPr>
        <w:tblStyle w:val="TableGrid"/>
        <w:tblW w:w="0" w:type="auto"/>
        <w:tblLook w:val="04A0" w:firstRow="1" w:lastRow="0" w:firstColumn="1" w:lastColumn="0" w:noHBand="0" w:noVBand="1"/>
      </w:tblPr>
      <w:tblGrid>
        <w:gridCol w:w="1558"/>
        <w:gridCol w:w="1558"/>
        <w:gridCol w:w="1558"/>
        <w:gridCol w:w="1558"/>
        <w:gridCol w:w="1559"/>
        <w:gridCol w:w="1559"/>
      </w:tblGrid>
      <w:tr w:rsidR="0023312B" w14:paraId="36699749" w14:textId="77777777" w:rsidTr="006E334A">
        <w:tc>
          <w:tcPr>
            <w:tcW w:w="1558" w:type="dxa"/>
            <w:shd w:val="clear" w:color="auto" w:fill="BFBFBF" w:themeFill="background1" w:themeFillShade="BF"/>
          </w:tcPr>
          <w:p w14:paraId="754E3076" w14:textId="663A2CBB" w:rsidR="0023312B" w:rsidRPr="0023312B" w:rsidRDefault="0023312B" w:rsidP="0023312B">
            <w:pPr>
              <w:spacing w:beforeLines="25" w:before="60" w:afterLines="25" w:after="60"/>
              <w:jc w:val="both"/>
              <w:rPr>
                <w:sz w:val="21"/>
                <w:szCs w:val="21"/>
                <w:lang w:eastAsia="ja-JP"/>
              </w:rPr>
            </w:pPr>
            <w:r w:rsidRPr="0023312B">
              <w:rPr>
                <w:rFonts w:hint="eastAsia"/>
                <w:sz w:val="21"/>
                <w:szCs w:val="21"/>
                <w:lang w:eastAsia="ja-JP"/>
              </w:rPr>
              <w:t>AWGN</w:t>
            </w:r>
          </w:p>
        </w:tc>
        <w:tc>
          <w:tcPr>
            <w:tcW w:w="1558" w:type="dxa"/>
            <w:shd w:val="clear" w:color="auto" w:fill="BFBFBF" w:themeFill="background1" w:themeFillShade="BF"/>
          </w:tcPr>
          <w:p w14:paraId="53A6078B" w14:textId="60D2E044" w:rsidR="0023312B" w:rsidRPr="0023312B" w:rsidRDefault="0023312B" w:rsidP="0023312B">
            <w:pPr>
              <w:spacing w:beforeLines="25" w:before="60" w:afterLines="25" w:after="60"/>
              <w:jc w:val="both"/>
              <w:rPr>
                <w:sz w:val="21"/>
                <w:szCs w:val="21"/>
                <w:lang w:eastAsia="ja-JP"/>
              </w:rPr>
            </w:pPr>
            <w:r w:rsidRPr="0023312B">
              <w:rPr>
                <w:rFonts w:hint="eastAsia"/>
                <w:sz w:val="21"/>
                <w:szCs w:val="21"/>
                <w:lang w:eastAsia="ja-JP"/>
              </w:rPr>
              <w:t>Tx M=1</w:t>
            </w:r>
          </w:p>
        </w:tc>
        <w:tc>
          <w:tcPr>
            <w:tcW w:w="1558" w:type="dxa"/>
            <w:shd w:val="clear" w:color="auto" w:fill="BFBFBF" w:themeFill="background1" w:themeFillShade="BF"/>
          </w:tcPr>
          <w:p w14:paraId="237C2FE5" w14:textId="14F284D8" w:rsidR="0023312B" w:rsidRPr="0023312B" w:rsidRDefault="0023312B" w:rsidP="0023312B">
            <w:pPr>
              <w:spacing w:beforeLines="25" w:before="60" w:afterLines="25" w:after="60"/>
              <w:jc w:val="both"/>
              <w:rPr>
                <w:sz w:val="21"/>
                <w:szCs w:val="21"/>
                <w:lang w:eastAsia="ja-JP"/>
              </w:rPr>
            </w:pPr>
            <w:r w:rsidRPr="0023312B">
              <w:rPr>
                <w:rFonts w:hint="eastAsia"/>
                <w:sz w:val="21"/>
                <w:szCs w:val="21"/>
                <w:lang w:eastAsia="ja-JP"/>
              </w:rPr>
              <w:t>Tx M=2</w:t>
            </w:r>
          </w:p>
        </w:tc>
        <w:tc>
          <w:tcPr>
            <w:tcW w:w="1558" w:type="dxa"/>
            <w:shd w:val="clear" w:color="auto" w:fill="BFBFBF" w:themeFill="background1" w:themeFillShade="BF"/>
          </w:tcPr>
          <w:p w14:paraId="6E463A35" w14:textId="36DF1AC7" w:rsidR="0023312B" w:rsidRPr="0023312B" w:rsidRDefault="0023312B" w:rsidP="0023312B">
            <w:pPr>
              <w:spacing w:beforeLines="25" w:before="60" w:afterLines="25" w:after="60"/>
              <w:jc w:val="both"/>
              <w:rPr>
                <w:sz w:val="21"/>
                <w:szCs w:val="21"/>
                <w:lang w:eastAsia="ja-JP"/>
              </w:rPr>
            </w:pPr>
            <w:r w:rsidRPr="0023312B">
              <w:rPr>
                <w:rFonts w:hint="eastAsia"/>
                <w:sz w:val="21"/>
                <w:szCs w:val="21"/>
                <w:lang w:eastAsia="ja-JP"/>
              </w:rPr>
              <w:t>Tx M=4</w:t>
            </w:r>
          </w:p>
        </w:tc>
        <w:tc>
          <w:tcPr>
            <w:tcW w:w="1559" w:type="dxa"/>
            <w:shd w:val="clear" w:color="auto" w:fill="BFBFBF" w:themeFill="background1" w:themeFillShade="BF"/>
          </w:tcPr>
          <w:p w14:paraId="1733F12D" w14:textId="281302A3" w:rsidR="0023312B" w:rsidRPr="0023312B" w:rsidRDefault="0023312B" w:rsidP="0023312B">
            <w:pPr>
              <w:spacing w:beforeLines="25" w:before="60" w:afterLines="25" w:after="60"/>
              <w:jc w:val="both"/>
              <w:rPr>
                <w:sz w:val="21"/>
                <w:szCs w:val="21"/>
                <w:lang w:eastAsia="ja-JP"/>
              </w:rPr>
            </w:pPr>
            <w:r w:rsidRPr="0023312B">
              <w:rPr>
                <w:rFonts w:hint="eastAsia"/>
                <w:sz w:val="21"/>
                <w:szCs w:val="21"/>
                <w:lang w:eastAsia="ja-JP"/>
              </w:rPr>
              <w:t>Tx M=6</w:t>
            </w:r>
          </w:p>
        </w:tc>
        <w:tc>
          <w:tcPr>
            <w:tcW w:w="1559" w:type="dxa"/>
            <w:shd w:val="clear" w:color="auto" w:fill="BFBFBF" w:themeFill="background1" w:themeFillShade="BF"/>
          </w:tcPr>
          <w:p w14:paraId="3EB810CE" w14:textId="7C58DF7C" w:rsidR="0023312B" w:rsidRPr="0023312B" w:rsidRDefault="0023312B" w:rsidP="0023312B">
            <w:pPr>
              <w:spacing w:beforeLines="25" w:before="60" w:afterLines="25" w:after="60"/>
              <w:jc w:val="both"/>
              <w:rPr>
                <w:sz w:val="21"/>
                <w:szCs w:val="21"/>
                <w:lang w:eastAsia="ja-JP"/>
              </w:rPr>
            </w:pPr>
            <w:r w:rsidRPr="0023312B">
              <w:rPr>
                <w:rFonts w:hint="eastAsia"/>
                <w:sz w:val="21"/>
                <w:szCs w:val="21"/>
                <w:lang w:eastAsia="ja-JP"/>
              </w:rPr>
              <w:t>Tx M=12</w:t>
            </w:r>
          </w:p>
        </w:tc>
      </w:tr>
      <w:tr w:rsidR="0023312B" w14:paraId="1A367E9B" w14:textId="77777777" w:rsidTr="006E334A">
        <w:tc>
          <w:tcPr>
            <w:tcW w:w="1558" w:type="dxa"/>
            <w:shd w:val="clear" w:color="auto" w:fill="BFBFBF" w:themeFill="background1" w:themeFillShade="BF"/>
          </w:tcPr>
          <w:p w14:paraId="0BDDAD4E" w14:textId="60328A0F"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Rx M=1</w:t>
            </w:r>
          </w:p>
        </w:tc>
        <w:tc>
          <w:tcPr>
            <w:tcW w:w="1558" w:type="dxa"/>
          </w:tcPr>
          <w:p w14:paraId="524E3E62" w14:textId="56EDE805" w:rsidR="0023312B" w:rsidRPr="006E5261" w:rsidRDefault="0023312B" w:rsidP="0023312B">
            <w:pPr>
              <w:spacing w:beforeLines="25" w:before="60" w:afterLines="25" w:after="60"/>
              <w:jc w:val="both"/>
              <w:rPr>
                <w:b/>
                <w:bCs/>
                <w:sz w:val="21"/>
                <w:szCs w:val="21"/>
                <w:lang w:eastAsia="ja-JP"/>
              </w:rPr>
            </w:pPr>
            <w:r w:rsidRPr="006E5261">
              <w:rPr>
                <w:rFonts w:hint="eastAsia"/>
                <w:b/>
                <w:bCs/>
                <w:sz w:val="21"/>
                <w:szCs w:val="21"/>
                <w:lang w:eastAsia="ja-JP"/>
              </w:rPr>
              <w:t>0.923</w:t>
            </w:r>
          </w:p>
        </w:tc>
        <w:tc>
          <w:tcPr>
            <w:tcW w:w="1558" w:type="dxa"/>
          </w:tcPr>
          <w:p w14:paraId="1EBC2685" w14:textId="5E928924"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w:t>
            </w:r>
          </w:p>
        </w:tc>
        <w:tc>
          <w:tcPr>
            <w:tcW w:w="1558" w:type="dxa"/>
          </w:tcPr>
          <w:p w14:paraId="331E8BE4" w14:textId="09AE5975"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w:t>
            </w:r>
          </w:p>
        </w:tc>
        <w:tc>
          <w:tcPr>
            <w:tcW w:w="1559" w:type="dxa"/>
          </w:tcPr>
          <w:p w14:paraId="35E97FEC" w14:textId="5FED6766"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w:t>
            </w:r>
          </w:p>
        </w:tc>
        <w:tc>
          <w:tcPr>
            <w:tcW w:w="1559" w:type="dxa"/>
          </w:tcPr>
          <w:p w14:paraId="59DD4F42" w14:textId="44ECCBE4" w:rsidR="0023312B" w:rsidRPr="0023312B" w:rsidRDefault="0050761A" w:rsidP="0023312B">
            <w:pPr>
              <w:spacing w:beforeLines="25" w:before="60" w:afterLines="25" w:after="60"/>
              <w:jc w:val="both"/>
              <w:rPr>
                <w:sz w:val="21"/>
                <w:szCs w:val="21"/>
                <w:lang w:eastAsia="ja-JP"/>
              </w:rPr>
            </w:pPr>
            <w:r>
              <w:rPr>
                <w:rFonts w:hint="eastAsia"/>
                <w:sz w:val="21"/>
                <w:szCs w:val="21"/>
                <w:lang w:eastAsia="ja-JP"/>
              </w:rPr>
              <w:t>0</w:t>
            </w:r>
          </w:p>
        </w:tc>
      </w:tr>
      <w:tr w:rsidR="0023312B" w14:paraId="21FC3767" w14:textId="77777777" w:rsidTr="006E334A">
        <w:tc>
          <w:tcPr>
            <w:tcW w:w="1558" w:type="dxa"/>
            <w:shd w:val="clear" w:color="auto" w:fill="BFBFBF" w:themeFill="background1" w:themeFillShade="BF"/>
          </w:tcPr>
          <w:p w14:paraId="37A3BBCD" w14:textId="3C5F9F66"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Rx M=2</w:t>
            </w:r>
          </w:p>
        </w:tc>
        <w:tc>
          <w:tcPr>
            <w:tcW w:w="1558" w:type="dxa"/>
          </w:tcPr>
          <w:p w14:paraId="1F6889DB" w14:textId="68BF6AEF"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0.006</w:t>
            </w:r>
          </w:p>
        </w:tc>
        <w:tc>
          <w:tcPr>
            <w:tcW w:w="1558" w:type="dxa"/>
          </w:tcPr>
          <w:p w14:paraId="087D5CFF" w14:textId="5EF4EA28" w:rsidR="0023312B" w:rsidRPr="006E5261" w:rsidRDefault="002F545C" w:rsidP="0023312B">
            <w:pPr>
              <w:spacing w:beforeLines="25" w:before="60" w:afterLines="25" w:after="60"/>
              <w:jc w:val="both"/>
              <w:rPr>
                <w:b/>
                <w:bCs/>
                <w:sz w:val="21"/>
                <w:szCs w:val="21"/>
                <w:lang w:eastAsia="ja-JP"/>
              </w:rPr>
            </w:pPr>
            <w:r w:rsidRPr="006E5261">
              <w:rPr>
                <w:rFonts w:hint="eastAsia"/>
                <w:b/>
                <w:bCs/>
                <w:sz w:val="21"/>
                <w:szCs w:val="21"/>
                <w:lang w:eastAsia="ja-JP"/>
              </w:rPr>
              <w:t>0.965</w:t>
            </w:r>
          </w:p>
        </w:tc>
        <w:tc>
          <w:tcPr>
            <w:tcW w:w="1558" w:type="dxa"/>
          </w:tcPr>
          <w:p w14:paraId="4C654C39" w14:textId="00AA85BF"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w:t>
            </w:r>
          </w:p>
        </w:tc>
        <w:tc>
          <w:tcPr>
            <w:tcW w:w="1559" w:type="dxa"/>
          </w:tcPr>
          <w:p w14:paraId="6529F947" w14:textId="1355E034"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w:t>
            </w:r>
          </w:p>
        </w:tc>
        <w:tc>
          <w:tcPr>
            <w:tcW w:w="1559" w:type="dxa"/>
          </w:tcPr>
          <w:p w14:paraId="164CF914" w14:textId="4B56BC8C" w:rsidR="0023312B" w:rsidRPr="0023312B" w:rsidRDefault="0050761A" w:rsidP="0023312B">
            <w:pPr>
              <w:spacing w:beforeLines="25" w:before="60" w:afterLines="25" w:after="60"/>
              <w:jc w:val="both"/>
              <w:rPr>
                <w:sz w:val="21"/>
                <w:szCs w:val="21"/>
                <w:lang w:eastAsia="ja-JP"/>
              </w:rPr>
            </w:pPr>
            <w:r>
              <w:rPr>
                <w:rFonts w:hint="eastAsia"/>
                <w:sz w:val="21"/>
                <w:szCs w:val="21"/>
                <w:lang w:eastAsia="ja-JP"/>
              </w:rPr>
              <w:t>0</w:t>
            </w:r>
          </w:p>
        </w:tc>
      </w:tr>
      <w:tr w:rsidR="0023312B" w14:paraId="08AF3EED" w14:textId="77777777" w:rsidTr="006E334A">
        <w:tc>
          <w:tcPr>
            <w:tcW w:w="1558" w:type="dxa"/>
            <w:shd w:val="clear" w:color="auto" w:fill="BFBFBF" w:themeFill="background1" w:themeFillShade="BF"/>
          </w:tcPr>
          <w:p w14:paraId="63E63AAA" w14:textId="79B72132"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Rx M=4</w:t>
            </w:r>
          </w:p>
        </w:tc>
        <w:tc>
          <w:tcPr>
            <w:tcW w:w="1558" w:type="dxa"/>
          </w:tcPr>
          <w:p w14:paraId="12657A35" w14:textId="482873E4"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0.033</w:t>
            </w:r>
          </w:p>
        </w:tc>
        <w:tc>
          <w:tcPr>
            <w:tcW w:w="1558" w:type="dxa"/>
          </w:tcPr>
          <w:p w14:paraId="5A0DECB0" w14:textId="57108B98"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0.005</w:t>
            </w:r>
          </w:p>
        </w:tc>
        <w:tc>
          <w:tcPr>
            <w:tcW w:w="1558" w:type="dxa"/>
          </w:tcPr>
          <w:p w14:paraId="633E06EF" w14:textId="36A25BB1" w:rsidR="0023312B" w:rsidRPr="006E5261" w:rsidRDefault="002F545C" w:rsidP="0023312B">
            <w:pPr>
              <w:spacing w:beforeLines="25" w:before="60" w:afterLines="25" w:after="60"/>
              <w:jc w:val="both"/>
              <w:rPr>
                <w:b/>
                <w:bCs/>
                <w:sz w:val="21"/>
                <w:szCs w:val="21"/>
                <w:lang w:eastAsia="ja-JP"/>
              </w:rPr>
            </w:pPr>
            <w:r w:rsidRPr="006E5261">
              <w:rPr>
                <w:rFonts w:hint="eastAsia"/>
                <w:b/>
                <w:bCs/>
                <w:sz w:val="21"/>
                <w:szCs w:val="21"/>
                <w:lang w:eastAsia="ja-JP"/>
              </w:rPr>
              <w:t>0.983</w:t>
            </w:r>
          </w:p>
        </w:tc>
        <w:tc>
          <w:tcPr>
            <w:tcW w:w="1559" w:type="dxa"/>
          </w:tcPr>
          <w:p w14:paraId="5D9CE759" w14:textId="6086F54B"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w:t>
            </w:r>
          </w:p>
        </w:tc>
        <w:tc>
          <w:tcPr>
            <w:tcW w:w="1559" w:type="dxa"/>
          </w:tcPr>
          <w:p w14:paraId="67642A14" w14:textId="598C3514" w:rsidR="0023312B" w:rsidRPr="0023312B" w:rsidRDefault="0050761A" w:rsidP="0023312B">
            <w:pPr>
              <w:spacing w:beforeLines="25" w:before="60" w:afterLines="25" w:after="60"/>
              <w:jc w:val="both"/>
              <w:rPr>
                <w:sz w:val="21"/>
                <w:szCs w:val="21"/>
                <w:lang w:eastAsia="ja-JP"/>
              </w:rPr>
            </w:pPr>
            <w:r>
              <w:rPr>
                <w:rFonts w:hint="eastAsia"/>
                <w:sz w:val="21"/>
                <w:szCs w:val="21"/>
                <w:lang w:eastAsia="ja-JP"/>
              </w:rPr>
              <w:t>0</w:t>
            </w:r>
          </w:p>
        </w:tc>
      </w:tr>
      <w:tr w:rsidR="0023312B" w14:paraId="216F9CF1" w14:textId="77777777" w:rsidTr="006E334A">
        <w:tc>
          <w:tcPr>
            <w:tcW w:w="1558" w:type="dxa"/>
            <w:shd w:val="clear" w:color="auto" w:fill="BFBFBF" w:themeFill="background1" w:themeFillShade="BF"/>
          </w:tcPr>
          <w:p w14:paraId="460DAEAA" w14:textId="0C68CE5C"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Rx M=6</w:t>
            </w:r>
          </w:p>
        </w:tc>
        <w:tc>
          <w:tcPr>
            <w:tcW w:w="1558" w:type="dxa"/>
          </w:tcPr>
          <w:p w14:paraId="15F27BD0" w14:textId="7D554D25"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0.02</w:t>
            </w:r>
          </w:p>
        </w:tc>
        <w:tc>
          <w:tcPr>
            <w:tcW w:w="1558" w:type="dxa"/>
          </w:tcPr>
          <w:p w14:paraId="12849C0E" w14:textId="61E06915"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0.019</w:t>
            </w:r>
          </w:p>
        </w:tc>
        <w:tc>
          <w:tcPr>
            <w:tcW w:w="1558" w:type="dxa"/>
          </w:tcPr>
          <w:p w14:paraId="04636F20" w14:textId="1884AB7D"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0.002</w:t>
            </w:r>
          </w:p>
        </w:tc>
        <w:tc>
          <w:tcPr>
            <w:tcW w:w="1559" w:type="dxa"/>
          </w:tcPr>
          <w:p w14:paraId="75AACE47" w14:textId="71EFE9EB" w:rsidR="0023312B" w:rsidRPr="006E5261" w:rsidRDefault="002F545C" w:rsidP="0023312B">
            <w:pPr>
              <w:spacing w:beforeLines="25" w:before="60" w:afterLines="25" w:after="60"/>
              <w:jc w:val="both"/>
              <w:rPr>
                <w:b/>
                <w:bCs/>
                <w:sz w:val="21"/>
                <w:szCs w:val="21"/>
                <w:lang w:eastAsia="ja-JP"/>
              </w:rPr>
            </w:pPr>
            <w:r w:rsidRPr="006E5261">
              <w:rPr>
                <w:rFonts w:hint="eastAsia"/>
                <w:b/>
                <w:bCs/>
                <w:sz w:val="21"/>
                <w:szCs w:val="21"/>
                <w:lang w:eastAsia="ja-JP"/>
              </w:rPr>
              <w:t>0.</w:t>
            </w:r>
            <w:r w:rsidR="0050761A" w:rsidRPr="006E5261">
              <w:rPr>
                <w:rFonts w:hint="eastAsia"/>
                <w:b/>
                <w:bCs/>
                <w:sz w:val="21"/>
                <w:szCs w:val="21"/>
                <w:lang w:eastAsia="ja-JP"/>
              </w:rPr>
              <w:t>989</w:t>
            </w:r>
          </w:p>
        </w:tc>
        <w:tc>
          <w:tcPr>
            <w:tcW w:w="1559" w:type="dxa"/>
          </w:tcPr>
          <w:p w14:paraId="34B867B7" w14:textId="72DD2185" w:rsidR="0023312B" w:rsidRPr="0023312B" w:rsidRDefault="0050761A" w:rsidP="0023312B">
            <w:pPr>
              <w:spacing w:beforeLines="25" w:before="60" w:afterLines="25" w:after="60"/>
              <w:jc w:val="both"/>
              <w:rPr>
                <w:sz w:val="21"/>
                <w:szCs w:val="21"/>
                <w:lang w:eastAsia="ja-JP"/>
              </w:rPr>
            </w:pPr>
            <w:r>
              <w:rPr>
                <w:rFonts w:hint="eastAsia"/>
                <w:sz w:val="21"/>
                <w:szCs w:val="21"/>
                <w:lang w:eastAsia="ja-JP"/>
              </w:rPr>
              <w:t>0</w:t>
            </w:r>
          </w:p>
        </w:tc>
      </w:tr>
      <w:tr w:rsidR="0023312B" w14:paraId="1A2A4C0D" w14:textId="77777777" w:rsidTr="006E334A">
        <w:tc>
          <w:tcPr>
            <w:tcW w:w="1558" w:type="dxa"/>
            <w:shd w:val="clear" w:color="auto" w:fill="BFBFBF" w:themeFill="background1" w:themeFillShade="BF"/>
          </w:tcPr>
          <w:p w14:paraId="51E48BA3" w14:textId="47273D06" w:rsidR="0023312B" w:rsidRPr="0023312B" w:rsidRDefault="0023312B" w:rsidP="0023312B">
            <w:pPr>
              <w:spacing w:beforeLines="25" w:before="60" w:afterLines="25" w:after="60"/>
              <w:jc w:val="both"/>
              <w:rPr>
                <w:sz w:val="21"/>
                <w:szCs w:val="21"/>
                <w:lang w:eastAsia="ja-JP"/>
              </w:rPr>
            </w:pPr>
            <w:r>
              <w:rPr>
                <w:rFonts w:hint="eastAsia"/>
                <w:sz w:val="21"/>
                <w:szCs w:val="21"/>
                <w:lang w:eastAsia="ja-JP"/>
              </w:rPr>
              <w:t>Rx M=12</w:t>
            </w:r>
          </w:p>
        </w:tc>
        <w:tc>
          <w:tcPr>
            <w:tcW w:w="1558" w:type="dxa"/>
          </w:tcPr>
          <w:p w14:paraId="47CDCDFF" w14:textId="382E2D74"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0.018</w:t>
            </w:r>
          </w:p>
        </w:tc>
        <w:tc>
          <w:tcPr>
            <w:tcW w:w="1558" w:type="dxa"/>
          </w:tcPr>
          <w:p w14:paraId="3D648B0D" w14:textId="39FF13FB"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0.011</w:t>
            </w:r>
          </w:p>
        </w:tc>
        <w:tc>
          <w:tcPr>
            <w:tcW w:w="1558" w:type="dxa"/>
          </w:tcPr>
          <w:p w14:paraId="55373C46" w14:textId="514F07DC" w:rsidR="0023312B" w:rsidRPr="0023312B" w:rsidRDefault="002F545C" w:rsidP="0023312B">
            <w:pPr>
              <w:spacing w:beforeLines="25" w:before="60" w:afterLines="25" w:after="60"/>
              <w:jc w:val="both"/>
              <w:rPr>
                <w:sz w:val="21"/>
                <w:szCs w:val="21"/>
                <w:lang w:eastAsia="ja-JP"/>
              </w:rPr>
            </w:pPr>
            <w:r>
              <w:rPr>
                <w:rFonts w:hint="eastAsia"/>
                <w:sz w:val="21"/>
                <w:szCs w:val="21"/>
                <w:lang w:eastAsia="ja-JP"/>
              </w:rPr>
              <w:t>0.015</w:t>
            </w:r>
          </w:p>
        </w:tc>
        <w:tc>
          <w:tcPr>
            <w:tcW w:w="1559" w:type="dxa"/>
          </w:tcPr>
          <w:p w14:paraId="43103F5E" w14:textId="48000C83" w:rsidR="0023312B" w:rsidRPr="0023312B" w:rsidRDefault="0050761A" w:rsidP="0023312B">
            <w:pPr>
              <w:spacing w:beforeLines="25" w:before="60" w:afterLines="25" w:after="60"/>
              <w:jc w:val="both"/>
              <w:rPr>
                <w:sz w:val="21"/>
                <w:szCs w:val="21"/>
                <w:lang w:eastAsia="ja-JP"/>
              </w:rPr>
            </w:pPr>
            <w:r>
              <w:rPr>
                <w:rFonts w:hint="eastAsia"/>
                <w:sz w:val="21"/>
                <w:szCs w:val="21"/>
                <w:lang w:eastAsia="ja-JP"/>
              </w:rPr>
              <w:t>0.011</w:t>
            </w:r>
          </w:p>
        </w:tc>
        <w:tc>
          <w:tcPr>
            <w:tcW w:w="1559" w:type="dxa"/>
          </w:tcPr>
          <w:p w14:paraId="615BCF3D" w14:textId="285BE2AE" w:rsidR="0023312B" w:rsidRPr="006E5261" w:rsidRDefault="0050761A" w:rsidP="0023312B">
            <w:pPr>
              <w:spacing w:beforeLines="25" w:before="60" w:afterLines="25" w:after="60"/>
              <w:jc w:val="both"/>
              <w:rPr>
                <w:b/>
                <w:bCs/>
                <w:sz w:val="21"/>
                <w:szCs w:val="21"/>
                <w:lang w:eastAsia="ja-JP"/>
              </w:rPr>
            </w:pPr>
            <w:r w:rsidRPr="006E5261">
              <w:rPr>
                <w:rFonts w:hint="eastAsia"/>
                <w:b/>
                <w:bCs/>
                <w:sz w:val="21"/>
                <w:szCs w:val="21"/>
                <w:lang w:eastAsia="ja-JP"/>
              </w:rPr>
              <w:t>1</w:t>
            </w:r>
          </w:p>
        </w:tc>
      </w:tr>
    </w:tbl>
    <w:p w14:paraId="497E563D" w14:textId="77777777" w:rsidR="009D3522" w:rsidRPr="009D3522" w:rsidRDefault="009D3522" w:rsidP="005B6D4C">
      <w:pPr>
        <w:jc w:val="both"/>
        <w:rPr>
          <w:lang w:eastAsia="ja-JP"/>
        </w:rPr>
      </w:pPr>
    </w:p>
    <w:p w14:paraId="157D4022" w14:textId="5C1B34F9" w:rsidR="00B6056C" w:rsidRPr="00674EF0" w:rsidRDefault="00B6056C" w:rsidP="00674EF0">
      <w:pPr>
        <w:pStyle w:val="Heading1"/>
        <w:rPr>
          <w:b/>
          <w:sz w:val="32"/>
          <w:szCs w:val="32"/>
          <w:lang w:eastAsia="ja-JP"/>
        </w:rPr>
      </w:pPr>
      <w:r>
        <w:rPr>
          <w:rFonts w:hint="eastAsia"/>
          <w:b/>
          <w:sz w:val="32"/>
          <w:szCs w:val="32"/>
          <w:lang w:eastAsia="ja-JP"/>
        </w:rPr>
        <w:t>Annex C: D2R preamble/</w:t>
      </w:r>
      <w:proofErr w:type="spellStart"/>
      <w:r>
        <w:rPr>
          <w:rFonts w:hint="eastAsia"/>
          <w:b/>
          <w:sz w:val="32"/>
          <w:szCs w:val="32"/>
          <w:lang w:eastAsia="ja-JP"/>
        </w:rPr>
        <w:t>midamble</w:t>
      </w:r>
      <w:proofErr w:type="spellEnd"/>
      <w:r>
        <w:rPr>
          <w:rFonts w:hint="eastAsia"/>
          <w:b/>
          <w:sz w:val="32"/>
          <w:szCs w:val="32"/>
          <w:lang w:eastAsia="ja-JP"/>
        </w:rPr>
        <w:t xml:space="preserve"> link-level simulation</w:t>
      </w:r>
    </w:p>
    <w:p w14:paraId="01122083" w14:textId="77777777" w:rsidR="00B6056C" w:rsidRPr="00963B1E" w:rsidRDefault="00B6056C" w:rsidP="00E14FE6">
      <w:pPr>
        <w:pStyle w:val="ListParagraph"/>
        <w:keepNext/>
        <w:numPr>
          <w:ilvl w:val="0"/>
          <w:numId w:val="8"/>
        </w:numPr>
        <w:ind w:leftChars="0"/>
        <w:outlineLvl w:val="1"/>
        <w:rPr>
          <w:rFonts w:asciiTheme="majorHAnsi" w:eastAsiaTheme="majorEastAsia" w:hAnsiTheme="majorHAnsi" w:cstheme="majorBidi"/>
          <w:b/>
          <w:vanish/>
          <w:sz w:val="24"/>
          <w:szCs w:val="24"/>
          <w:lang w:eastAsia="ja-JP"/>
        </w:rPr>
      </w:pPr>
    </w:p>
    <w:p w14:paraId="2F75F1FF" w14:textId="6DFE9BBF" w:rsidR="00B6056C" w:rsidRDefault="00C755A1" w:rsidP="00C755A1">
      <w:pPr>
        <w:pStyle w:val="Heading2"/>
        <w:rPr>
          <w:b/>
          <w:sz w:val="24"/>
          <w:szCs w:val="24"/>
          <w:lang w:eastAsia="ja-JP"/>
        </w:rPr>
      </w:pPr>
      <w:r>
        <w:rPr>
          <w:rFonts w:hint="eastAsia"/>
          <w:b/>
          <w:sz w:val="24"/>
          <w:szCs w:val="24"/>
          <w:lang w:eastAsia="ja-JP"/>
        </w:rPr>
        <w:t>C-1</w:t>
      </w:r>
      <w:r>
        <w:rPr>
          <w:b/>
          <w:sz w:val="24"/>
          <w:szCs w:val="24"/>
          <w:lang w:eastAsia="ja-JP"/>
        </w:rPr>
        <w:tab/>
      </w:r>
      <w:r w:rsidR="00B6056C">
        <w:rPr>
          <w:rFonts w:hint="eastAsia"/>
          <w:b/>
          <w:sz w:val="24"/>
          <w:szCs w:val="24"/>
          <w:lang w:eastAsia="ja-JP"/>
        </w:rPr>
        <w:t>Simulation assumptions</w:t>
      </w:r>
    </w:p>
    <w:p w14:paraId="5AD18426" w14:textId="68A1DB0E" w:rsidR="00B6056C" w:rsidRDefault="00530E67" w:rsidP="00B6056C">
      <w:pPr>
        <w:jc w:val="both"/>
        <w:rPr>
          <w:lang w:eastAsia="ja-JP"/>
        </w:rPr>
      </w:pPr>
      <w:r>
        <w:rPr>
          <w:rFonts w:hint="eastAsia"/>
          <w:lang w:eastAsia="ja-JP"/>
        </w:rPr>
        <w:t>Simulation parameters are summarized in Table C-1</w:t>
      </w:r>
      <w:r w:rsidR="000D4134">
        <w:rPr>
          <w:rFonts w:hint="eastAsia"/>
          <w:lang w:eastAsia="ja-JP"/>
        </w:rPr>
        <w:t>-1.</w:t>
      </w:r>
    </w:p>
    <w:p w14:paraId="174B81BE" w14:textId="77777777" w:rsidR="00530E67" w:rsidRDefault="00530E67" w:rsidP="00B6056C">
      <w:pPr>
        <w:jc w:val="both"/>
        <w:rPr>
          <w:lang w:eastAsia="ja-JP"/>
        </w:rPr>
      </w:pPr>
    </w:p>
    <w:p w14:paraId="6311A07B" w14:textId="354230C2" w:rsidR="002E4682" w:rsidRDefault="002E4682" w:rsidP="002E4682">
      <w:pPr>
        <w:jc w:val="center"/>
        <w:rPr>
          <w:lang w:eastAsia="ja-JP"/>
        </w:rPr>
      </w:pPr>
      <w:r>
        <w:rPr>
          <w:rFonts w:hint="eastAsia"/>
          <w:lang w:eastAsia="ja-JP"/>
        </w:rPr>
        <w:t>Table C-1</w:t>
      </w:r>
      <w:r w:rsidR="000D4134">
        <w:rPr>
          <w:rFonts w:hint="eastAsia"/>
          <w:lang w:eastAsia="ja-JP"/>
        </w:rPr>
        <w:t>-1</w:t>
      </w:r>
      <w:r>
        <w:rPr>
          <w:lang w:eastAsia="ja-JP"/>
        </w:rPr>
        <w:tab/>
      </w:r>
      <w:r>
        <w:rPr>
          <w:rFonts w:hint="eastAsia"/>
          <w:lang w:eastAsia="ja-JP"/>
        </w:rPr>
        <w:t>D2R simulation parameters</w:t>
      </w:r>
    </w:p>
    <w:tbl>
      <w:tblPr>
        <w:tblStyle w:val="TableGrid"/>
        <w:tblW w:w="0" w:type="auto"/>
        <w:tblLook w:val="04A0" w:firstRow="1" w:lastRow="0" w:firstColumn="1" w:lastColumn="0" w:noHBand="0" w:noVBand="1"/>
      </w:tblPr>
      <w:tblGrid>
        <w:gridCol w:w="4106"/>
        <w:gridCol w:w="5244"/>
      </w:tblGrid>
      <w:tr w:rsidR="00BC66B8" w14:paraId="6BD10B56" w14:textId="77777777" w:rsidTr="006D43EC">
        <w:tc>
          <w:tcPr>
            <w:tcW w:w="4106" w:type="dxa"/>
            <w:shd w:val="clear" w:color="auto" w:fill="BFBFBF" w:themeFill="background1" w:themeFillShade="BF"/>
            <w:vAlign w:val="center"/>
          </w:tcPr>
          <w:p w14:paraId="3A584227" w14:textId="5E3EF897"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Parameter</w:t>
            </w:r>
          </w:p>
        </w:tc>
        <w:tc>
          <w:tcPr>
            <w:tcW w:w="5244" w:type="dxa"/>
            <w:shd w:val="clear" w:color="auto" w:fill="BFBFBF" w:themeFill="background1" w:themeFillShade="BF"/>
            <w:vAlign w:val="center"/>
          </w:tcPr>
          <w:p w14:paraId="66EEA230" w14:textId="2EDA9BA8"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Value</w:t>
            </w:r>
          </w:p>
        </w:tc>
      </w:tr>
      <w:tr w:rsidR="00BC66B8" w14:paraId="7D5B14BB" w14:textId="77777777" w:rsidTr="006D43EC">
        <w:tc>
          <w:tcPr>
            <w:tcW w:w="4106" w:type="dxa"/>
            <w:vAlign w:val="center"/>
          </w:tcPr>
          <w:p w14:paraId="4DACE4C4" w14:textId="769F4C02"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Channel model</w:t>
            </w:r>
          </w:p>
        </w:tc>
        <w:tc>
          <w:tcPr>
            <w:tcW w:w="5244" w:type="dxa"/>
            <w:vAlign w:val="center"/>
          </w:tcPr>
          <w:p w14:paraId="7CD11D39" w14:textId="0E8BB70E"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TDL-A with delay spread 30ns</w:t>
            </w:r>
          </w:p>
        </w:tc>
      </w:tr>
      <w:tr w:rsidR="00BC66B8" w14:paraId="337C04FF" w14:textId="77777777" w:rsidTr="006D43EC">
        <w:tc>
          <w:tcPr>
            <w:tcW w:w="4106" w:type="dxa"/>
            <w:vAlign w:val="center"/>
          </w:tcPr>
          <w:p w14:paraId="41439F89" w14:textId="041C2678"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A-IoT device moving speed</w:t>
            </w:r>
          </w:p>
        </w:tc>
        <w:tc>
          <w:tcPr>
            <w:tcW w:w="5244" w:type="dxa"/>
            <w:vAlign w:val="center"/>
          </w:tcPr>
          <w:p w14:paraId="5A4C12D9" w14:textId="6846D9BE"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3km/h</w:t>
            </w:r>
          </w:p>
        </w:tc>
      </w:tr>
      <w:tr w:rsidR="00BC66B8" w14:paraId="75732209" w14:textId="77777777" w:rsidTr="006D43EC">
        <w:tc>
          <w:tcPr>
            <w:tcW w:w="4106" w:type="dxa"/>
            <w:vAlign w:val="center"/>
          </w:tcPr>
          <w:p w14:paraId="7D6E5058" w14:textId="3946DBF0"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D2R payload</w:t>
            </w:r>
          </w:p>
        </w:tc>
        <w:tc>
          <w:tcPr>
            <w:tcW w:w="5244" w:type="dxa"/>
            <w:vAlign w:val="center"/>
          </w:tcPr>
          <w:p w14:paraId="51511148" w14:textId="77777777" w:rsidR="00BC66B8" w:rsidRPr="00F92D4F" w:rsidRDefault="007F180B" w:rsidP="00E14FE6">
            <w:pPr>
              <w:pStyle w:val="ListParagraph"/>
              <w:numPr>
                <w:ilvl w:val="0"/>
                <w:numId w:val="12"/>
              </w:numPr>
              <w:spacing w:beforeLines="25" w:before="60" w:afterLines="25" w:after="60"/>
              <w:ind w:leftChars="0"/>
              <w:jc w:val="both"/>
              <w:rPr>
                <w:sz w:val="20"/>
                <w:szCs w:val="20"/>
                <w:lang w:eastAsia="ja-JP"/>
              </w:rPr>
            </w:pPr>
            <w:r w:rsidRPr="00F92D4F">
              <w:rPr>
                <w:rFonts w:hint="eastAsia"/>
                <w:sz w:val="20"/>
                <w:szCs w:val="20"/>
                <w:lang w:eastAsia="ja-JP"/>
              </w:rPr>
              <w:t>16 information bits + CRC-6</w:t>
            </w:r>
          </w:p>
          <w:p w14:paraId="0C0D4DED" w14:textId="6F45BC69" w:rsidR="007F180B" w:rsidRPr="00F92D4F" w:rsidRDefault="007F180B" w:rsidP="00E14FE6">
            <w:pPr>
              <w:pStyle w:val="ListParagraph"/>
              <w:numPr>
                <w:ilvl w:val="0"/>
                <w:numId w:val="12"/>
              </w:numPr>
              <w:spacing w:beforeLines="25" w:before="60" w:afterLines="25" w:after="60"/>
              <w:ind w:leftChars="0"/>
              <w:jc w:val="both"/>
              <w:rPr>
                <w:sz w:val="20"/>
                <w:szCs w:val="20"/>
                <w:lang w:eastAsia="ja-JP"/>
              </w:rPr>
            </w:pPr>
            <w:r w:rsidRPr="00F92D4F">
              <w:rPr>
                <w:rFonts w:hint="eastAsia"/>
                <w:sz w:val="20"/>
                <w:szCs w:val="20"/>
                <w:lang w:eastAsia="ja-JP"/>
              </w:rPr>
              <w:t>96 information bits + CRC-16</w:t>
            </w:r>
          </w:p>
        </w:tc>
      </w:tr>
      <w:tr w:rsidR="00BC66B8" w14:paraId="2AADA208" w14:textId="77777777" w:rsidTr="006D43EC">
        <w:tc>
          <w:tcPr>
            <w:tcW w:w="4106" w:type="dxa"/>
            <w:vAlign w:val="center"/>
          </w:tcPr>
          <w:p w14:paraId="7881154D" w14:textId="6E460547"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D2R FEC</w:t>
            </w:r>
          </w:p>
        </w:tc>
        <w:tc>
          <w:tcPr>
            <w:tcW w:w="5244" w:type="dxa"/>
            <w:vAlign w:val="center"/>
          </w:tcPr>
          <w:p w14:paraId="0B1B202A" w14:textId="6083D33E" w:rsidR="00BC66B8" w:rsidRPr="00F92D4F" w:rsidRDefault="00BC66B8" w:rsidP="005859EE">
            <w:pPr>
              <w:spacing w:beforeLines="25" w:before="60" w:afterLines="25" w:after="60"/>
              <w:jc w:val="both"/>
              <w:rPr>
                <w:sz w:val="20"/>
                <w:szCs w:val="20"/>
                <w:lang w:eastAsia="ja-JP"/>
              </w:rPr>
            </w:pPr>
            <w:r w:rsidRPr="00F92D4F">
              <w:rPr>
                <w:rFonts w:hint="eastAsia"/>
                <w:sz w:val="20"/>
                <w:szCs w:val="20"/>
                <w:lang w:eastAsia="ja-JP"/>
              </w:rPr>
              <w:t>TBCC with R = 1/3</w:t>
            </w:r>
          </w:p>
        </w:tc>
      </w:tr>
      <w:tr w:rsidR="00BC66B8" w14:paraId="1609C80B" w14:textId="77777777" w:rsidTr="006D43EC">
        <w:tc>
          <w:tcPr>
            <w:tcW w:w="4106" w:type="dxa"/>
            <w:vAlign w:val="center"/>
          </w:tcPr>
          <w:p w14:paraId="0F3E47C2" w14:textId="556B781C" w:rsidR="00BC66B8"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Bit rate</w:t>
            </w:r>
          </w:p>
        </w:tc>
        <w:tc>
          <w:tcPr>
            <w:tcW w:w="5244" w:type="dxa"/>
            <w:vAlign w:val="center"/>
          </w:tcPr>
          <w:p w14:paraId="6353845D" w14:textId="66F8111C" w:rsidR="00BC66B8"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7.5k coded bits per second (data rate ~ 2.5kbps)</w:t>
            </w:r>
          </w:p>
        </w:tc>
      </w:tr>
      <w:tr w:rsidR="007F180B" w14:paraId="10BD1363" w14:textId="77777777" w:rsidTr="006D43EC">
        <w:tc>
          <w:tcPr>
            <w:tcW w:w="4106" w:type="dxa"/>
            <w:vAlign w:val="center"/>
          </w:tcPr>
          <w:p w14:paraId="788CBA6A" w14:textId="774D84E2"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Chip rate</w:t>
            </w:r>
          </w:p>
        </w:tc>
        <w:tc>
          <w:tcPr>
            <w:tcW w:w="5244" w:type="dxa"/>
            <w:vAlign w:val="center"/>
          </w:tcPr>
          <w:p w14:paraId="49D87995" w14:textId="60513592"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15k chips per second</w:t>
            </w:r>
          </w:p>
        </w:tc>
      </w:tr>
      <w:tr w:rsidR="007F180B" w14:paraId="2D71C628" w14:textId="77777777" w:rsidTr="006D43EC">
        <w:tc>
          <w:tcPr>
            <w:tcW w:w="4106" w:type="dxa"/>
            <w:vAlign w:val="center"/>
          </w:tcPr>
          <w:p w14:paraId="364393E6" w14:textId="2625C869"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Sequence type</w:t>
            </w:r>
          </w:p>
        </w:tc>
        <w:tc>
          <w:tcPr>
            <w:tcW w:w="5244" w:type="dxa"/>
            <w:vAlign w:val="center"/>
          </w:tcPr>
          <w:p w14:paraId="44737F6D" w14:textId="77777777" w:rsidR="007F180B" w:rsidRPr="00F92D4F" w:rsidRDefault="007F180B" w:rsidP="00E14FE6">
            <w:pPr>
              <w:pStyle w:val="ListParagraph"/>
              <w:numPr>
                <w:ilvl w:val="0"/>
                <w:numId w:val="13"/>
              </w:numPr>
              <w:spacing w:beforeLines="25" w:before="60" w:afterLines="25" w:after="60"/>
              <w:ind w:leftChars="0"/>
              <w:jc w:val="both"/>
              <w:rPr>
                <w:sz w:val="20"/>
                <w:szCs w:val="20"/>
                <w:lang w:eastAsia="ja-JP"/>
              </w:rPr>
            </w:pPr>
            <w:r w:rsidRPr="00F92D4F">
              <w:rPr>
                <w:rFonts w:hint="eastAsia"/>
                <w:sz w:val="20"/>
                <w:szCs w:val="20"/>
                <w:lang w:eastAsia="ja-JP"/>
              </w:rPr>
              <w:t>Golay sequence</w:t>
            </w:r>
          </w:p>
          <w:p w14:paraId="05BAD8E2" w14:textId="5BC8A5ED" w:rsidR="007F180B" w:rsidRPr="00F92D4F" w:rsidRDefault="007F180B" w:rsidP="00E14FE6">
            <w:pPr>
              <w:pStyle w:val="ListParagraph"/>
              <w:numPr>
                <w:ilvl w:val="0"/>
                <w:numId w:val="13"/>
              </w:numPr>
              <w:spacing w:beforeLines="25" w:before="60" w:afterLines="25" w:after="60"/>
              <w:ind w:leftChars="0"/>
              <w:jc w:val="both"/>
              <w:rPr>
                <w:sz w:val="20"/>
                <w:szCs w:val="20"/>
                <w:lang w:eastAsia="ja-JP"/>
              </w:rPr>
            </w:pPr>
            <w:r w:rsidRPr="00F92D4F">
              <w:rPr>
                <w:rFonts w:hint="eastAsia"/>
                <w:sz w:val="20"/>
                <w:szCs w:val="20"/>
                <w:lang w:eastAsia="ja-JP"/>
              </w:rPr>
              <w:t>M sequence</w:t>
            </w:r>
          </w:p>
          <w:p w14:paraId="598DBBFD" w14:textId="16752B64" w:rsidR="00B4094F" w:rsidRPr="00D46AD5" w:rsidRDefault="007F180B" w:rsidP="00D46AD5">
            <w:pPr>
              <w:pStyle w:val="ListParagraph"/>
              <w:numPr>
                <w:ilvl w:val="0"/>
                <w:numId w:val="13"/>
              </w:numPr>
              <w:spacing w:beforeLines="25" w:before="60" w:afterLines="25" w:after="60"/>
              <w:ind w:leftChars="0"/>
              <w:jc w:val="both"/>
              <w:rPr>
                <w:sz w:val="20"/>
                <w:szCs w:val="20"/>
                <w:lang w:eastAsia="ja-JP"/>
              </w:rPr>
            </w:pPr>
            <w:r w:rsidRPr="00F92D4F">
              <w:rPr>
                <w:rFonts w:hint="eastAsia"/>
                <w:sz w:val="20"/>
                <w:szCs w:val="20"/>
                <w:lang w:eastAsia="ja-JP"/>
              </w:rPr>
              <w:t>Gold sequence</w:t>
            </w:r>
          </w:p>
        </w:tc>
      </w:tr>
      <w:tr w:rsidR="007F180B" w14:paraId="50AF3FFC" w14:textId="77777777" w:rsidTr="006D43EC">
        <w:tc>
          <w:tcPr>
            <w:tcW w:w="4106" w:type="dxa"/>
            <w:vAlign w:val="center"/>
          </w:tcPr>
          <w:p w14:paraId="61B77CD4" w14:textId="0C867192"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lastRenderedPageBreak/>
              <w:t>Sequence length</w:t>
            </w:r>
          </w:p>
        </w:tc>
        <w:tc>
          <w:tcPr>
            <w:tcW w:w="5244" w:type="dxa"/>
            <w:vAlign w:val="center"/>
          </w:tcPr>
          <w:p w14:paraId="59F4C910" w14:textId="506EF100" w:rsidR="005859EE" w:rsidRPr="00F92D4F" w:rsidRDefault="005859EE" w:rsidP="00E14FE6">
            <w:pPr>
              <w:pStyle w:val="ListParagraph"/>
              <w:numPr>
                <w:ilvl w:val="0"/>
                <w:numId w:val="14"/>
              </w:numPr>
              <w:spacing w:beforeLines="25" w:before="60" w:afterLines="25" w:after="60"/>
              <w:ind w:leftChars="0"/>
              <w:jc w:val="both"/>
              <w:rPr>
                <w:sz w:val="20"/>
                <w:szCs w:val="20"/>
                <w:lang w:eastAsia="ja-JP"/>
              </w:rPr>
            </w:pPr>
            <w:r w:rsidRPr="00F92D4F">
              <w:rPr>
                <w:rFonts w:hint="eastAsia"/>
                <w:sz w:val="20"/>
                <w:szCs w:val="20"/>
                <w:lang w:eastAsia="ja-JP"/>
              </w:rPr>
              <w:t>7 or 8 bits</w:t>
            </w:r>
          </w:p>
          <w:p w14:paraId="1C25ABF6" w14:textId="77777777" w:rsidR="007F180B" w:rsidRPr="00F92D4F" w:rsidRDefault="005859EE" w:rsidP="00E14FE6">
            <w:pPr>
              <w:pStyle w:val="ListParagraph"/>
              <w:numPr>
                <w:ilvl w:val="0"/>
                <w:numId w:val="14"/>
              </w:numPr>
              <w:spacing w:beforeLines="25" w:before="60" w:afterLines="25" w:after="60"/>
              <w:ind w:leftChars="0"/>
              <w:jc w:val="both"/>
              <w:rPr>
                <w:sz w:val="20"/>
                <w:szCs w:val="20"/>
                <w:lang w:eastAsia="ja-JP"/>
              </w:rPr>
            </w:pPr>
            <w:r w:rsidRPr="00F92D4F">
              <w:rPr>
                <w:rFonts w:hint="eastAsia"/>
                <w:sz w:val="20"/>
                <w:szCs w:val="20"/>
                <w:lang w:eastAsia="ja-JP"/>
              </w:rPr>
              <w:t>15 or 16 bits</w:t>
            </w:r>
          </w:p>
          <w:p w14:paraId="573CC06F" w14:textId="47B20B06" w:rsidR="005859EE" w:rsidRPr="00F92D4F" w:rsidRDefault="005859EE" w:rsidP="00E14FE6">
            <w:pPr>
              <w:pStyle w:val="ListParagraph"/>
              <w:numPr>
                <w:ilvl w:val="0"/>
                <w:numId w:val="14"/>
              </w:numPr>
              <w:spacing w:beforeLines="25" w:before="60" w:afterLines="25" w:after="60"/>
              <w:ind w:leftChars="0"/>
              <w:jc w:val="both"/>
              <w:rPr>
                <w:sz w:val="20"/>
                <w:szCs w:val="20"/>
                <w:lang w:eastAsia="ja-JP"/>
              </w:rPr>
            </w:pPr>
            <w:r w:rsidRPr="00F92D4F">
              <w:rPr>
                <w:rFonts w:hint="eastAsia"/>
                <w:sz w:val="20"/>
                <w:szCs w:val="20"/>
                <w:lang w:eastAsia="ja-JP"/>
              </w:rPr>
              <w:t>31 or 32 bits</w:t>
            </w:r>
          </w:p>
        </w:tc>
      </w:tr>
      <w:tr w:rsidR="007F180B" w14:paraId="69918B30" w14:textId="77777777" w:rsidTr="006D43EC">
        <w:tc>
          <w:tcPr>
            <w:tcW w:w="4106" w:type="dxa"/>
            <w:vAlign w:val="center"/>
          </w:tcPr>
          <w:p w14:paraId="660D0130" w14:textId="4940DE6C"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Device SFO for D2R generation</w:t>
            </w:r>
          </w:p>
        </w:tc>
        <w:tc>
          <w:tcPr>
            <w:tcW w:w="5244" w:type="dxa"/>
            <w:vAlign w:val="center"/>
          </w:tcPr>
          <w:p w14:paraId="1BF38DBF" w14:textId="6D0C05F0"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 xml:space="preserve">Uniform random </w:t>
            </w:r>
            <w:r w:rsidR="003D0D1A" w:rsidRPr="00F92D4F">
              <w:rPr>
                <w:rFonts w:hint="eastAsia"/>
                <w:sz w:val="20"/>
                <w:szCs w:val="20"/>
                <w:lang w:eastAsia="ja-JP"/>
              </w:rPr>
              <w:t>within</w:t>
            </w:r>
            <w:r w:rsidRPr="00F92D4F">
              <w:rPr>
                <w:rFonts w:hint="eastAsia"/>
                <w:sz w:val="20"/>
                <w:szCs w:val="20"/>
                <w:lang w:eastAsia="ja-JP"/>
              </w:rPr>
              <w:t xml:space="preserve"> [-10%, +10%]</w:t>
            </w:r>
          </w:p>
        </w:tc>
      </w:tr>
      <w:tr w:rsidR="00271EED" w14:paraId="789C4B56" w14:textId="77777777" w:rsidTr="006D43EC">
        <w:tc>
          <w:tcPr>
            <w:tcW w:w="4106" w:type="dxa"/>
            <w:vAlign w:val="center"/>
          </w:tcPr>
          <w:p w14:paraId="77DC5E08" w14:textId="416D95D6" w:rsidR="00271EED" w:rsidRPr="00F92D4F" w:rsidRDefault="00271EED" w:rsidP="005859EE">
            <w:pPr>
              <w:spacing w:beforeLines="25" w:before="60" w:afterLines="25" w:after="60"/>
              <w:jc w:val="both"/>
              <w:rPr>
                <w:sz w:val="20"/>
                <w:szCs w:val="20"/>
                <w:lang w:eastAsia="ja-JP"/>
              </w:rPr>
            </w:pPr>
            <w:r w:rsidRPr="00F92D4F">
              <w:rPr>
                <w:rFonts w:hint="eastAsia"/>
                <w:sz w:val="20"/>
                <w:szCs w:val="20"/>
                <w:lang w:eastAsia="ja-JP"/>
              </w:rPr>
              <w:t>Device sampling clock</w:t>
            </w:r>
          </w:p>
        </w:tc>
        <w:tc>
          <w:tcPr>
            <w:tcW w:w="5244" w:type="dxa"/>
            <w:vAlign w:val="center"/>
          </w:tcPr>
          <w:p w14:paraId="5C104E64" w14:textId="7CFEEDAB" w:rsidR="00271EED" w:rsidRPr="00F92D4F" w:rsidRDefault="00271EED" w:rsidP="005859EE">
            <w:pPr>
              <w:spacing w:beforeLines="25" w:before="60" w:afterLines="25" w:after="60"/>
              <w:jc w:val="both"/>
              <w:rPr>
                <w:sz w:val="20"/>
                <w:szCs w:val="20"/>
                <w:lang w:eastAsia="ja-JP"/>
              </w:rPr>
            </w:pPr>
            <w:r w:rsidRPr="00F92D4F">
              <w:rPr>
                <w:rFonts w:hint="eastAsia"/>
                <w:sz w:val="20"/>
                <w:szCs w:val="20"/>
                <w:lang w:eastAsia="ja-JP"/>
              </w:rPr>
              <w:t>1.92MHz (when SFO = 0%)</w:t>
            </w:r>
          </w:p>
        </w:tc>
      </w:tr>
      <w:tr w:rsidR="007F180B" w14:paraId="340345D1" w14:textId="77777777" w:rsidTr="006D43EC">
        <w:tc>
          <w:tcPr>
            <w:tcW w:w="4106" w:type="dxa"/>
            <w:vAlign w:val="center"/>
          </w:tcPr>
          <w:p w14:paraId="700EE970" w14:textId="36637B5B"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Reader sampling rate</w:t>
            </w:r>
          </w:p>
        </w:tc>
        <w:tc>
          <w:tcPr>
            <w:tcW w:w="5244" w:type="dxa"/>
            <w:vAlign w:val="center"/>
          </w:tcPr>
          <w:p w14:paraId="071E6487" w14:textId="39DB2F79"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30.72MHz</w:t>
            </w:r>
          </w:p>
        </w:tc>
      </w:tr>
      <w:tr w:rsidR="007F180B" w14:paraId="0BA79FA2" w14:textId="77777777" w:rsidTr="006D43EC">
        <w:tc>
          <w:tcPr>
            <w:tcW w:w="4106" w:type="dxa"/>
            <w:vAlign w:val="center"/>
          </w:tcPr>
          <w:p w14:paraId="63A74E0B" w14:textId="41BF8997"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Reader detection</w:t>
            </w:r>
          </w:p>
        </w:tc>
        <w:tc>
          <w:tcPr>
            <w:tcW w:w="5244" w:type="dxa"/>
            <w:vAlign w:val="center"/>
          </w:tcPr>
          <w:p w14:paraId="2469D89C" w14:textId="45E8DE1B" w:rsidR="007F180B" w:rsidRPr="00F92D4F" w:rsidRDefault="007F180B" w:rsidP="005859EE">
            <w:pPr>
              <w:spacing w:beforeLines="25" w:before="60" w:afterLines="25" w:after="60"/>
              <w:jc w:val="both"/>
              <w:rPr>
                <w:sz w:val="20"/>
                <w:szCs w:val="20"/>
                <w:lang w:eastAsia="ja-JP"/>
              </w:rPr>
            </w:pPr>
            <w:r w:rsidRPr="00F92D4F">
              <w:rPr>
                <w:rFonts w:hint="eastAsia"/>
                <w:sz w:val="20"/>
                <w:szCs w:val="20"/>
                <w:lang w:eastAsia="ja-JP"/>
              </w:rPr>
              <w:t>Coherent demodulation</w:t>
            </w:r>
          </w:p>
        </w:tc>
      </w:tr>
    </w:tbl>
    <w:p w14:paraId="613B75F7" w14:textId="77777777" w:rsidR="00530E67" w:rsidRDefault="00530E67" w:rsidP="00B6056C">
      <w:pPr>
        <w:jc w:val="both"/>
        <w:rPr>
          <w:lang w:eastAsia="ja-JP"/>
        </w:rPr>
      </w:pPr>
    </w:p>
    <w:p w14:paraId="1B93B109" w14:textId="77777777" w:rsidR="00DC7232" w:rsidRDefault="00DC7232" w:rsidP="00B6056C">
      <w:pPr>
        <w:jc w:val="both"/>
        <w:rPr>
          <w:lang w:eastAsia="ja-JP"/>
        </w:rPr>
      </w:pPr>
    </w:p>
    <w:p w14:paraId="5A743128" w14:textId="59D2E920" w:rsidR="00F83E95" w:rsidRDefault="00763818" w:rsidP="00F83E95">
      <w:pPr>
        <w:pStyle w:val="Heading2"/>
        <w:rPr>
          <w:b/>
          <w:sz w:val="24"/>
          <w:szCs w:val="24"/>
          <w:lang w:eastAsia="ja-JP"/>
        </w:rPr>
      </w:pPr>
      <w:r>
        <w:rPr>
          <w:rFonts w:hint="eastAsia"/>
          <w:b/>
          <w:sz w:val="24"/>
          <w:szCs w:val="24"/>
          <w:lang w:eastAsia="ja-JP"/>
        </w:rPr>
        <w:t>C</w:t>
      </w:r>
      <w:r w:rsidR="00F83E95">
        <w:rPr>
          <w:rFonts w:hint="eastAsia"/>
          <w:b/>
          <w:sz w:val="24"/>
          <w:szCs w:val="24"/>
          <w:lang w:eastAsia="ja-JP"/>
        </w:rPr>
        <w:t>-2</w:t>
      </w:r>
      <w:r w:rsidR="00F83E95">
        <w:rPr>
          <w:b/>
          <w:sz w:val="24"/>
          <w:szCs w:val="24"/>
          <w:lang w:eastAsia="ja-JP"/>
        </w:rPr>
        <w:tab/>
      </w:r>
      <w:r w:rsidR="00F83E95">
        <w:rPr>
          <w:rFonts w:hint="eastAsia"/>
          <w:b/>
          <w:sz w:val="24"/>
          <w:szCs w:val="24"/>
          <w:lang w:eastAsia="ja-JP"/>
        </w:rPr>
        <w:t>D2R demodulation methodology</w:t>
      </w:r>
    </w:p>
    <w:p w14:paraId="173967FD" w14:textId="77777777" w:rsidR="00643060" w:rsidRDefault="002E4682" w:rsidP="00B6056C">
      <w:pPr>
        <w:jc w:val="both"/>
        <w:rPr>
          <w:lang w:eastAsia="ja-JP"/>
        </w:rPr>
      </w:pPr>
      <w:r>
        <w:rPr>
          <w:rFonts w:hint="eastAsia"/>
          <w:lang w:eastAsia="ja-JP"/>
        </w:rPr>
        <w:t xml:space="preserve">Reader </w:t>
      </w:r>
      <w:r w:rsidR="00FA6053">
        <w:rPr>
          <w:rFonts w:hint="eastAsia"/>
          <w:lang w:eastAsia="ja-JP"/>
        </w:rPr>
        <w:t xml:space="preserve">coherently demodulates data in a PDRCH based on timing acquisition, SFO/channel </w:t>
      </w:r>
      <w:r w:rsidR="00FA6053">
        <w:rPr>
          <w:lang w:eastAsia="ja-JP"/>
        </w:rPr>
        <w:t>estimation</w:t>
      </w:r>
      <w:r w:rsidR="00F5585E">
        <w:rPr>
          <w:rFonts w:hint="eastAsia"/>
          <w:lang w:eastAsia="ja-JP"/>
        </w:rPr>
        <w:t xml:space="preserve">, and time tracking based on preamble or preamble + </w:t>
      </w:r>
      <w:proofErr w:type="spellStart"/>
      <w:r w:rsidR="00F5585E">
        <w:rPr>
          <w:rFonts w:hint="eastAsia"/>
          <w:lang w:eastAsia="ja-JP"/>
        </w:rPr>
        <w:t>midamble</w:t>
      </w:r>
      <w:proofErr w:type="spellEnd"/>
      <w:r w:rsidR="00F5585E">
        <w:rPr>
          <w:rFonts w:hint="eastAsia"/>
          <w:lang w:eastAsia="ja-JP"/>
        </w:rPr>
        <w:t xml:space="preserve">. </w:t>
      </w:r>
    </w:p>
    <w:p w14:paraId="65E482ED" w14:textId="13C65A27" w:rsidR="00530E67" w:rsidRDefault="00F5585E" w:rsidP="00E14FE6">
      <w:pPr>
        <w:pStyle w:val="ListParagraph"/>
        <w:numPr>
          <w:ilvl w:val="0"/>
          <w:numId w:val="7"/>
        </w:numPr>
        <w:ind w:leftChars="0"/>
        <w:jc w:val="both"/>
        <w:rPr>
          <w:lang w:eastAsia="ja-JP"/>
        </w:rPr>
      </w:pPr>
      <w:r>
        <w:rPr>
          <w:rFonts w:hint="eastAsia"/>
          <w:lang w:eastAsia="ja-JP"/>
        </w:rPr>
        <w:t xml:space="preserve">For cases where a D2R has </w:t>
      </w:r>
      <w:r>
        <w:rPr>
          <w:lang w:eastAsia="ja-JP"/>
        </w:rPr>
        <w:t>“</w:t>
      </w:r>
      <w:r>
        <w:rPr>
          <w:rFonts w:hint="eastAsia"/>
          <w:lang w:eastAsia="ja-JP"/>
        </w:rPr>
        <w:t>preamble-only</w:t>
      </w:r>
      <w:r>
        <w:rPr>
          <w:lang w:eastAsia="ja-JP"/>
        </w:rPr>
        <w:t>”</w:t>
      </w:r>
      <w:r>
        <w:rPr>
          <w:rFonts w:hint="eastAsia"/>
          <w:lang w:eastAsia="ja-JP"/>
        </w:rPr>
        <w:t xml:space="preserve">, </w:t>
      </w:r>
      <w:r w:rsidR="00EA786B">
        <w:rPr>
          <w:rFonts w:hint="eastAsia"/>
          <w:lang w:eastAsia="ja-JP"/>
        </w:rPr>
        <w:t xml:space="preserve">the reader </w:t>
      </w:r>
      <w:r w:rsidR="00643060">
        <w:rPr>
          <w:rFonts w:hint="eastAsia"/>
          <w:lang w:eastAsia="ja-JP"/>
        </w:rPr>
        <w:t xml:space="preserve">identifies </w:t>
      </w:r>
      <w:r w:rsidR="00EA786B">
        <w:rPr>
          <w:rFonts w:hint="eastAsia"/>
          <w:lang w:eastAsia="ja-JP"/>
        </w:rPr>
        <w:t xml:space="preserve">all of these </w:t>
      </w:r>
      <w:r w:rsidR="00643060">
        <w:rPr>
          <w:rFonts w:hint="eastAsia"/>
          <w:lang w:eastAsia="ja-JP"/>
        </w:rPr>
        <w:t xml:space="preserve">based on correlation search. </w:t>
      </w:r>
      <w:r w:rsidR="00943533">
        <w:rPr>
          <w:rFonts w:hint="eastAsia"/>
          <w:lang w:eastAsia="ja-JP"/>
        </w:rPr>
        <w:t>The r</w:t>
      </w:r>
      <w:r w:rsidR="00643060">
        <w:rPr>
          <w:rFonts w:hint="eastAsia"/>
          <w:lang w:eastAsia="ja-JP"/>
        </w:rPr>
        <w:t>eader prepares preamble replicas with different SFO hypotheses and search the correlation peaks with the received preamble</w:t>
      </w:r>
      <w:r w:rsidR="00943533">
        <w:rPr>
          <w:rFonts w:hint="eastAsia"/>
          <w:lang w:eastAsia="ja-JP"/>
        </w:rPr>
        <w:t xml:space="preserve"> in time-domain</w:t>
      </w:r>
      <w:r w:rsidR="00643060">
        <w:rPr>
          <w:rFonts w:hint="eastAsia"/>
          <w:lang w:eastAsia="ja-JP"/>
        </w:rPr>
        <w:t xml:space="preserve">. </w:t>
      </w:r>
      <w:r w:rsidR="00943533">
        <w:rPr>
          <w:rFonts w:hint="eastAsia"/>
          <w:lang w:eastAsia="ja-JP"/>
        </w:rPr>
        <w:t xml:space="preserve">The reader identifies timing, SFO, channel co-efficient, </w:t>
      </w:r>
      <w:r w:rsidR="00A16EBB">
        <w:rPr>
          <w:rFonts w:hint="eastAsia"/>
          <w:lang w:eastAsia="ja-JP"/>
        </w:rPr>
        <w:t>based on the highest peak amongst the peaks obtained by the preamble replicas.</w:t>
      </w:r>
    </w:p>
    <w:p w14:paraId="52D48505" w14:textId="638D94B1" w:rsidR="00A16EBB" w:rsidRPr="00FA6053" w:rsidRDefault="00A16EBB" w:rsidP="00E14FE6">
      <w:pPr>
        <w:pStyle w:val="ListParagraph"/>
        <w:numPr>
          <w:ilvl w:val="0"/>
          <w:numId w:val="7"/>
        </w:numPr>
        <w:ind w:leftChars="0"/>
        <w:jc w:val="both"/>
        <w:rPr>
          <w:lang w:eastAsia="ja-JP"/>
        </w:rPr>
      </w:pPr>
      <w:r>
        <w:rPr>
          <w:rFonts w:hint="eastAsia"/>
          <w:lang w:eastAsia="ja-JP"/>
        </w:rPr>
        <w:t xml:space="preserve">For the case where a D2R has </w:t>
      </w:r>
      <w:r>
        <w:rPr>
          <w:lang w:eastAsia="ja-JP"/>
        </w:rPr>
        <w:t>“</w:t>
      </w:r>
      <w:r>
        <w:rPr>
          <w:rFonts w:hint="eastAsia"/>
          <w:lang w:eastAsia="ja-JP"/>
        </w:rPr>
        <w:t xml:space="preserve">preamble + </w:t>
      </w:r>
      <w:proofErr w:type="spellStart"/>
      <w:r>
        <w:rPr>
          <w:rFonts w:hint="eastAsia"/>
          <w:lang w:eastAsia="ja-JP"/>
        </w:rPr>
        <w:t>midamble</w:t>
      </w:r>
      <w:proofErr w:type="spellEnd"/>
      <w:r>
        <w:rPr>
          <w:lang w:eastAsia="ja-JP"/>
        </w:rPr>
        <w:t>”</w:t>
      </w:r>
      <w:r>
        <w:rPr>
          <w:rFonts w:hint="eastAsia"/>
          <w:lang w:eastAsia="ja-JP"/>
        </w:rPr>
        <w:t xml:space="preserve">, the reader does the same as the case of </w:t>
      </w:r>
      <w:r>
        <w:rPr>
          <w:lang w:eastAsia="ja-JP"/>
        </w:rPr>
        <w:t>“</w:t>
      </w:r>
      <w:r>
        <w:rPr>
          <w:rFonts w:hint="eastAsia"/>
          <w:lang w:eastAsia="ja-JP"/>
        </w:rPr>
        <w:t>preamble-only</w:t>
      </w:r>
      <w:r>
        <w:rPr>
          <w:lang w:eastAsia="ja-JP"/>
        </w:rPr>
        <w:t>”</w:t>
      </w:r>
      <w:r w:rsidR="00D90EBC">
        <w:rPr>
          <w:rFonts w:hint="eastAsia"/>
          <w:lang w:eastAsia="ja-JP"/>
        </w:rPr>
        <w:t xml:space="preserve">. After the </w:t>
      </w:r>
      <w:r w:rsidR="000F7E95">
        <w:rPr>
          <w:rFonts w:hint="eastAsia"/>
          <w:lang w:eastAsia="ja-JP"/>
        </w:rPr>
        <w:t xml:space="preserve">processes, the reader further updates/refines the SFO estimation based on the measured time gap between the correlation peaks of the preamble and the </w:t>
      </w:r>
      <w:proofErr w:type="spellStart"/>
      <w:r w:rsidR="000F7E95">
        <w:rPr>
          <w:rFonts w:hint="eastAsia"/>
          <w:lang w:eastAsia="ja-JP"/>
        </w:rPr>
        <w:t>midamble</w:t>
      </w:r>
      <w:proofErr w:type="spellEnd"/>
      <w:r w:rsidR="000F7E95">
        <w:rPr>
          <w:rFonts w:hint="eastAsia"/>
          <w:lang w:eastAsia="ja-JP"/>
        </w:rPr>
        <w:t>.</w:t>
      </w:r>
    </w:p>
    <w:p w14:paraId="5E1F6AE6" w14:textId="77777777" w:rsidR="00530E67" w:rsidRDefault="00530E67" w:rsidP="00B6056C">
      <w:pPr>
        <w:jc w:val="both"/>
        <w:rPr>
          <w:lang w:eastAsia="ja-JP"/>
        </w:rPr>
      </w:pPr>
    </w:p>
    <w:p w14:paraId="15F880A6" w14:textId="028BEE69" w:rsidR="007E7572" w:rsidRDefault="007E7572" w:rsidP="007E7572">
      <w:pPr>
        <w:jc w:val="center"/>
        <w:rPr>
          <w:lang w:eastAsia="ja-JP"/>
        </w:rPr>
      </w:pPr>
      <w:r w:rsidRPr="007E7572">
        <w:rPr>
          <w:rFonts w:hint="eastAsia"/>
          <w:noProof/>
        </w:rPr>
        <w:drawing>
          <wp:inline distT="0" distB="0" distL="0" distR="0" wp14:anchorId="65CC468E" wp14:editId="3DEEE215">
            <wp:extent cx="4146120" cy="1487520"/>
            <wp:effectExtent l="0" t="0" r="0" b="0"/>
            <wp:docPr id="1698981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46120" cy="1487520"/>
                    </a:xfrm>
                    <a:prstGeom prst="rect">
                      <a:avLst/>
                    </a:prstGeom>
                    <a:noFill/>
                    <a:ln>
                      <a:noFill/>
                    </a:ln>
                  </pic:spPr>
                </pic:pic>
              </a:graphicData>
            </a:graphic>
          </wp:inline>
        </w:drawing>
      </w:r>
    </w:p>
    <w:p w14:paraId="69E75123" w14:textId="688F89D7" w:rsidR="007E7572" w:rsidRDefault="007E7572" w:rsidP="007E7572">
      <w:pPr>
        <w:jc w:val="center"/>
        <w:rPr>
          <w:lang w:eastAsia="ja-JP"/>
        </w:rPr>
      </w:pPr>
      <w:r>
        <w:rPr>
          <w:rFonts w:hint="eastAsia"/>
          <w:lang w:eastAsia="ja-JP"/>
        </w:rPr>
        <w:t>(a) Reader</w:t>
      </w:r>
      <w:r>
        <w:rPr>
          <w:lang w:eastAsia="ja-JP"/>
        </w:rPr>
        <w:t>’</w:t>
      </w:r>
      <w:r>
        <w:rPr>
          <w:rFonts w:hint="eastAsia"/>
          <w:lang w:eastAsia="ja-JP"/>
        </w:rPr>
        <w:t xml:space="preserve">s process for a D2R with </w:t>
      </w:r>
      <w:r>
        <w:rPr>
          <w:lang w:eastAsia="ja-JP"/>
        </w:rPr>
        <w:t>“</w:t>
      </w:r>
      <w:r>
        <w:rPr>
          <w:rFonts w:hint="eastAsia"/>
          <w:lang w:eastAsia="ja-JP"/>
        </w:rPr>
        <w:t>preamble-only</w:t>
      </w:r>
      <w:r>
        <w:rPr>
          <w:lang w:eastAsia="ja-JP"/>
        </w:rPr>
        <w:t>”</w:t>
      </w:r>
    </w:p>
    <w:p w14:paraId="7885532E" w14:textId="4127CFD8" w:rsidR="007E7572" w:rsidRDefault="00A54303" w:rsidP="007E7572">
      <w:pPr>
        <w:jc w:val="center"/>
        <w:rPr>
          <w:lang w:eastAsia="ja-JP"/>
        </w:rPr>
      </w:pPr>
      <w:r w:rsidRPr="00A54303">
        <w:rPr>
          <w:noProof/>
        </w:rPr>
        <w:drawing>
          <wp:inline distT="0" distB="0" distL="0" distR="0" wp14:anchorId="61DFBD05" wp14:editId="2C00ED94">
            <wp:extent cx="4361815" cy="1906834"/>
            <wp:effectExtent l="0" t="0" r="635" b="0"/>
            <wp:docPr id="21017829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69336" cy="1910122"/>
                    </a:xfrm>
                    <a:prstGeom prst="rect">
                      <a:avLst/>
                    </a:prstGeom>
                    <a:noFill/>
                    <a:ln>
                      <a:noFill/>
                    </a:ln>
                  </pic:spPr>
                </pic:pic>
              </a:graphicData>
            </a:graphic>
          </wp:inline>
        </w:drawing>
      </w:r>
    </w:p>
    <w:p w14:paraId="2F0CF7B2" w14:textId="2F800CD4" w:rsidR="007E7572" w:rsidRDefault="007E7572" w:rsidP="007E7572">
      <w:pPr>
        <w:jc w:val="center"/>
        <w:rPr>
          <w:lang w:eastAsia="ja-JP"/>
        </w:rPr>
      </w:pPr>
      <w:r>
        <w:rPr>
          <w:rFonts w:hint="eastAsia"/>
          <w:lang w:eastAsia="ja-JP"/>
        </w:rPr>
        <w:t>(b) Reader</w:t>
      </w:r>
      <w:r>
        <w:rPr>
          <w:lang w:eastAsia="ja-JP"/>
        </w:rPr>
        <w:t>’</w:t>
      </w:r>
      <w:r>
        <w:rPr>
          <w:rFonts w:hint="eastAsia"/>
          <w:lang w:eastAsia="ja-JP"/>
        </w:rPr>
        <w:t xml:space="preserve">s process for a D2R with </w:t>
      </w:r>
      <w:r>
        <w:rPr>
          <w:lang w:eastAsia="ja-JP"/>
        </w:rPr>
        <w:t>“</w:t>
      </w:r>
      <w:r>
        <w:rPr>
          <w:rFonts w:hint="eastAsia"/>
          <w:lang w:eastAsia="ja-JP"/>
        </w:rPr>
        <w:t xml:space="preserve">preamble + </w:t>
      </w:r>
      <w:proofErr w:type="spellStart"/>
      <w:r>
        <w:rPr>
          <w:rFonts w:hint="eastAsia"/>
          <w:lang w:eastAsia="ja-JP"/>
        </w:rPr>
        <w:t>midamble</w:t>
      </w:r>
      <w:proofErr w:type="spellEnd"/>
      <w:r>
        <w:rPr>
          <w:lang w:eastAsia="ja-JP"/>
        </w:rPr>
        <w:t>”</w:t>
      </w:r>
    </w:p>
    <w:p w14:paraId="46377AB0" w14:textId="729BD7C2" w:rsidR="007E7572" w:rsidRPr="007E7572" w:rsidRDefault="007E7572" w:rsidP="007E7572">
      <w:pPr>
        <w:jc w:val="center"/>
        <w:rPr>
          <w:lang w:eastAsia="ja-JP"/>
        </w:rPr>
      </w:pPr>
      <w:r>
        <w:rPr>
          <w:rFonts w:hint="eastAsia"/>
          <w:lang w:eastAsia="ja-JP"/>
        </w:rPr>
        <w:t xml:space="preserve">Fig. </w:t>
      </w:r>
      <w:r w:rsidR="00763818">
        <w:rPr>
          <w:rFonts w:hint="eastAsia"/>
          <w:lang w:eastAsia="ja-JP"/>
        </w:rPr>
        <w:t>C</w:t>
      </w:r>
      <w:r>
        <w:rPr>
          <w:rFonts w:hint="eastAsia"/>
          <w:lang w:eastAsia="ja-JP"/>
        </w:rPr>
        <w:t>-</w:t>
      </w:r>
      <w:r w:rsidR="00763818">
        <w:rPr>
          <w:rFonts w:hint="eastAsia"/>
          <w:lang w:eastAsia="ja-JP"/>
        </w:rPr>
        <w:t>2-</w:t>
      </w:r>
      <w:r>
        <w:rPr>
          <w:rFonts w:hint="eastAsia"/>
          <w:lang w:eastAsia="ja-JP"/>
        </w:rPr>
        <w:t>1</w:t>
      </w:r>
      <w:r>
        <w:rPr>
          <w:lang w:eastAsia="ja-JP"/>
        </w:rPr>
        <w:tab/>
      </w:r>
      <w:r>
        <w:rPr>
          <w:rFonts w:hint="eastAsia"/>
          <w:lang w:eastAsia="ja-JP"/>
        </w:rPr>
        <w:t>Reader</w:t>
      </w:r>
      <w:r>
        <w:rPr>
          <w:lang w:eastAsia="ja-JP"/>
        </w:rPr>
        <w:t>’</w:t>
      </w:r>
      <w:r>
        <w:rPr>
          <w:rFonts w:hint="eastAsia"/>
          <w:lang w:eastAsia="ja-JP"/>
        </w:rPr>
        <w:t>s process for a D2R with x-amble(s)</w:t>
      </w:r>
      <w:r w:rsidR="00A54303">
        <w:rPr>
          <w:rFonts w:hint="eastAsia"/>
          <w:lang w:eastAsia="ja-JP"/>
        </w:rPr>
        <w:t xml:space="preserve"> in the link-level simulation</w:t>
      </w:r>
    </w:p>
    <w:p w14:paraId="08F1C3BD" w14:textId="77777777" w:rsidR="007E7572" w:rsidRDefault="007E7572" w:rsidP="00B6056C">
      <w:pPr>
        <w:jc w:val="both"/>
        <w:rPr>
          <w:lang w:eastAsia="ja-JP"/>
        </w:rPr>
      </w:pPr>
    </w:p>
    <w:p w14:paraId="2F173D1E" w14:textId="77777777" w:rsidR="000F7E95" w:rsidRDefault="000F7E95" w:rsidP="00B6056C">
      <w:pPr>
        <w:jc w:val="both"/>
        <w:rPr>
          <w:lang w:eastAsia="ja-JP"/>
        </w:rPr>
      </w:pPr>
    </w:p>
    <w:p w14:paraId="2E73B0BB" w14:textId="074C609D" w:rsidR="00B6056C" w:rsidRDefault="00C755A1" w:rsidP="00763818">
      <w:pPr>
        <w:pStyle w:val="Heading2"/>
        <w:rPr>
          <w:b/>
          <w:sz w:val="24"/>
          <w:szCs w:val="24"/>
          <w:lang w:eastAsia="ja-JP"/>
        </w:rPr>
      </w:pPr>
      <w:r>
        <w:rPr>
          <w:rFonts w:hint="eastAsia"/>
          <w:b/>
          <w:sz w:val="24"/>
          <w:szCs w:val="24"/>
          <w:lang w:eastAsia="ja-JP"/>
        </w:rPr>
        <w:t>C-</w:t>
      </w:r>
      <w:r w:rsidR="00763818">
        <w:rPr>
          <w:rFonts w:hint="eastAsia"/>
          <w:b/>
          <w:sz w:val="24"/>
          <w:szCs w:val="24"/>
          <w:lang w:eastAsia="ja-JP"/>
        </w:rPr>
        <w:t>3</w:t>
      </w:r>
      <w:r>
        <w:rPr>
          <w:b/>
          <w:sz w:val="24"/>
          <w:szCs w:val="24"/>
          <w:lang w:eastAsia="ja-JP"/>
        </w:rPr>
        <w:tab/>
      </w:r>
      <w:r w:rsidR="00B6056C">
        <w:rPr>
          <w:rFonts w:hint="eastAsia"/>
          <w:b/>
          <w:sz w:val="24"/>
          <w:szCs w:val="24"/>
          <w:lang w:eastAsia="ja-JP"/>
        </w:rPr>
        <w:t>D2R BLER performances</w:t>
      </w:r>
    </w:p>
    <w:p w14:paraId="15BCE544" w14:textId="5CB26B6F" w:rsidR="00763818" w:rsidRDefault="00763818" w:rsidP="00763818">
      <w:pPr>
        <w:rPr>
          <w:lang w:eastAsia="ja-JP"/>
        </w:rPr>
      </w:pPr>
      <w:r>
        <w:rPr>
          <w:rFonts w:hint="eastAsia"/>
          <w:lang w:eastAsia="ja-JP"/>
        </w:rPr>
        <w:t xml:space="preserve">D2R BLER performances as a function of received Es/N0 are plotted </w:t>
      </w:r>
      <w:r w:rsidR="00017343">
        <w:rPr>
          <w:rFonts w:hint="eastAsia"/>
          <w:lang w:eastAsia="ja-JP"/>
        </w:rPr>
        <w:t>in this subsection.</w:t>
      </w:r>
    </w:p>
    <w:p w14:paraId="398C1829" w14:textId="77777777" w:rsidR="00763818" w:rsidRPr="00763818" w:rsidRDefault="00763818" w:rsidP="00763818">
      <w:pPr>
        <w:rPr>
          <w:lang w:eastAsia="ja-JP"/>
        </w:rPr>
      </w:pPr>
    </w:p>
    <w:p w14:paraId="5EDCAF36"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07938732"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085524D7"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65E69E44"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096B9FDB"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367A9B7A"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049409DC"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5EBB4AC8" w14:textId="77777777" w:rsidR="0053309A" w:rsidRPr="0053309A" w:rsidRDefault="0053309A" w:rsidP="00E14FE6">
      <w:pPr>
        <w:pStyle w:val="ListParagraph"/>
        <w:keepNext/>
        <w:numPr>
          <w:ilvl w:val="0"/>
          <w:numId w:val="10"/>
        </w:numPr>
        <w:ind w:leftChars="0"/>
        <w:outlineLvl w:val="2"/>
        <w:rPr>
          <w:rFonts w:asciiTheme="majorHAnsi" w:eastAsiaTheme="majorEastAsia" w:hAnsiTheme="majorHAnsi" w:cstheme="majorBidi"/>
          <w:b/>
          <w:vanish/>
          <w:lang w:eastAsia="ja-JP"/>
        </w:rPr>
      </w:pPr>
    </w:p>
    <w:p w14:paraId="3426FFAD" w14:textId="77777777" w:rsidR="0053309A" w:rsidRPr="0053309A" w:rsidRDefault="0053309A" w:rsidP="00E14FE6">
      <w:pPr>
        <w:pStyle w:val="ListParagraph"/>
        <w:keepNext/>
        <w:numPr>
          <w:ilvl w:val="1"/>
          <w:numId w:val="10"/>
        </w:numPr>
        <w:ind w:leftChars="0"/>
        <w:outlineLvl w:val="2"/>
        <w:rPr>
          <w:rFonts w:asciiTheme="majorHAnsi" w:eastAsiaTheme="majorEastAsia" w:hAnsiTheme="majorHAnsi" w:cstheme="majorBidi"/>
          <w:b/>
          <w:vanish/>
          <w:lang w:eastAsia="ja-JP"/>
        </w:rPr>
      </w:pPr>
    </w:p>
    <w:p w14:paraId="3745F953" w14:textId="77777777" w:rsidR="0053309A" w:rsidRPr="0053309A" w:rsidRDefault="0053309A" w:rsidP="00E14FE6">
      <w:pPr>
        <w:pStyle w:val="ListParagraph"/>
        <w:keepNext/>
        <w:numPr>
          <w:ilvl w:val="1"/>
          <w:numId w:val="10"/>
        </w:numPr>
        <w:ind w:leftChars="0"/>
        <w:outlineLvl w:val="2"/>
        <w:rPr>
          <w:rFonts w:asciiTheme="majorHAnsi" w:eastAsiaTheme="majorEastAsia" w:hAnsiTheme="majorHAnsi" w:cstheme="majorBidi"/>
          <w:b/>
          <w:vanish/>
          <w:lang w:eastAsia="ja-JP"/>
        </w:rPr>
      </w:pPr>
    </w:p>
    <w:p w14:paraId="0982E9B6" w14:textId="4ACC0F18" w:rsidR="0053309A" w:rsidRPr="001D25D2" w:rsidRDefault="00C755A1" w:rsidP="00C755A1">
      <w:pPr>
        <w:pStyle w:val="Heading3"/>
        <w:ind w:leftChars="0" w:left="0"/>
        <w:rPr>
          <w:b/>
          <w:lang w:eastAsia="ja-JP"/>
        </w:rPr>
      </w:pPr>
      <w:r>
        <w:rPr>
          <w:rFonts w:hint="eastAsia"/>
          <w:b/>
          <w:lang w:eastAsia="ja-JP"/>
        </w:rPr>
        <w:t>C-</w:t>
      </w:r>
      <w:r w:rsidR="00763818">
        <w:rPr>
          <w:rFonts w:hint="eastAsia"/>
          <w:b/>
          <w:lang w:eastAsia="ja-JP"/>
        </w:rPr>
        <w:t>3</w:t>
      </w:r>
      <w:r>
        <w:rPr>
          <w:rFonts w:hint="eastAsia"/>
          <w:b/>
          <w:lang w:eastAsia="ja-JP"/>
        </w:rPr>
        <w:t>-1</w:t>
      </w:r>
      <w:r>
        <w:rPr>
          <w:b/>
          <w:lang w:eastAsia="ja-JP"/>
        </w:rPr>
        <w:tab/>
      </w:r>
      <w:r w:rsidR="0053309A">
        <w:rPr>
          <w:rFonts w:hint="eastAsia"/>
          <w:b/>
          <w:lang w:eastAsia="ja-JP"/>
        </w:rPr>
        <w:t>Impact of the number of SFO hypotheses for PDRCH BLER</w:t>
      </w:r>
    </w:p>
    <w:p w14:paraId="743F76DA" w14:textId="77777777" w:rsidR="000427E7" w:rsidRDefault="000427E7" w:rsidP="005B6D4C">
      <w:pPr>
        <w:jc w:val="both"/>
        <w:rPr>
          <w:lang w:eastAsia="ja-JP"/>
        </w:rPr>
      </w:pPr>
    </w:p>
    <w:p w14:paraId="2B35CEA2" w14:textId="6D3A0901" w:rsidR="0053309A" w:rsidRDefault="00FF5888" w:rsidP="006D43EC">
      <w:pPr>
        <w:jc w:val="center"/>
        <w:rPr>
          <w:lang w:eastAsia="ja-JP"/>
        </w:rPr>
      </w:pPr>
      <w:r w:rsidRPr="00FF5888">
        <w:rPr>
          <w:rFonts w:hint="eastAsia"/>
          <w:noProof/>
        </w:rPr>
        <w:drawing>
          <wp:inline distT="0" distB="0" distL="0" distR="0" wp14:anchorId="09D59D3D" wp14:editId="24E4811D">
            <wp:extent cx="4108450" cy="3168650"/>
            <wp:effectExtent l="0" t="0" r="6350" b="0"/>
            <wp:docPr id="12697122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08450" cy="3168650"/>
                    </a:xfrm>
                    <a:prstGeom prst="rect">
                      <a:avLst/>
                    </a:prstGeom>
                    <a:noFill/>
                    <a:ln>
                      <a:noFill/>
                    </a:ln>
                  </pic:spPr>
                </pic:pic>
              </a:graphicData>
            </a:graphic>
          </wp:inline>
        </w:drawing>
      </w:r>
    </w:p>
    <w:p w14:paraId="1A06540A" w14:textId="749933F7" w:rsidR="00B6056C" w:rsidRDefault="0047694F" w:rsidP="006D43EC">
      <w:pPr>
        <w:jc w:val="center"/>
        <w:rPr>
          <w:lang w:eastAsia="ja-JP"/>
        </w:rPr>
      </w:pPr>
      <w:r>
        <w:rPr>
          <w:rFonts w:hint="eastAsia"/>
          <w:lang w:eastAsia="ja-JP"/>
        </w:rPr>
        <w:t xml:space="preserve">(a) </w:t>
      </w:r>
      <w:r w:rsidRPr="0047694F">
        <w:rPr>
          <w:lang w:eastAsia="ja-JP"/>
        </w:rPr>
        <w:t>PDRCH BLER for 16 bits + CRC-6 with R=1/3 with “preamble-only”</w:t>
      </w:r>
    </w:p>
    <w:p w14:paraId="28999303" w14:textId="110AABE0" w:rsidR="00FF5888" w:rsidRDefault="00103541" w:rsidP="006D43EC">
      <w:pPr>
        <w:jc w:val="center"/>
        <w:rPr>
          <w:lang w:eastAsia="ja-JP"/>
        </w:rPr>
      </w:pPr>
      <w:r w:rsidRPr="00103541">
        <w:rPr>
          <w:noProof/>
        </w:rPr>
        <w:drawing>
          <wp:inline distT="0" distB="0" distL="0" distR="0" wp14:anchorId="08069823" wp14:editId="02431B53">
            <wp:extent cx="4114800" cy="3358662"/>
            <wp:effectExtent l="0" t="0" r="0" b="0"/>
            <wp:docPr id="12882153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25392" cy="3367307"/>
                    </a:xfrm>
                    <a:prstGeom prst="rect">
                      <a:avLst/>
                    </a:prstGeom>
                    <a:noFill/>
                    <a:ln>
                      <a:noFill/>
                    </a:ln>
                  </pic:spPr>
                </pic:pic>
              </a:graphicData>
            </a:graphic>
          </wp:inline>
        </w:drawing>
      </w:r>
    </w:p>
    <w:p w14:paraId="55B396CA" w14:textId="712E8CA6" w:rsidR="00FF5888" w:rsidRDefault="0047694F" w:rsidP="006D43EC">
      <w:pPr>
        <w:jc w:val="center"/>
        <w:rPr>
          <w:lang w:eastAsia="ja-JP"/>
        </w:rPr>
      </w:pPr>
      <w:r>
        <w:rPr>
          <w:rFonts w:hint="eastAsia"/>
          <w:lang w:eastAsia="ja-JP"/>
        </w:rPr>
        <w:lastRenderedPageBreak/>
        <w:t xml:space="preserve">(b) </w:t>
      </w:r>
      <w:r w:rsidRPr="0047694F">
        <w:rPr>
          <w:lang w:eastAsia="ja-JP"/>
        </w:rPr>
        <w:t>PDRCH BLER for 16 bits + CRC-6 with R=1/3 with “preamble</w:t>
      </w:r>
      <w:r>
        <w:rPr>
          <w:rFonts w:hint="eastAsia"/>
          <w:lang w:eastAsia="ja-JP"/>
        </w:rPr>
        <w:t xml:space="preserve"> + </w:t>
      </w:r>
      <w:proofErr w:type="spellStart"/>
      <w:r>
        <w:rPr>
          <w:rFonts w:hint="eastAsia"/>
          <w:lang w:eastAsia="ja-JP"/>
        </w:rPr>
        <w:t>midamble</w:t>
      </w:r>
      <w:proofErr w:type="spellEnd"/>
      <w:r w:rsidRPr="0047694F">
        <w:rPr>
          <w:lang w:eastAsia="ja-JP"/>
        </w:rPr>
        <w:t>”</w:t>
      </w:r>
    </w:p>
    <w:p w14:paraId="266DECC6" w14:textId="14C92C7E" w:rsidR="00103541" w:rsidRDefault="00103541" w:rsidP="006D43EC">
      <w:pPr>
        <w:jc w:val="center"/>
        <w:rPr>
          <w:lang w:eastAsia="ja-JP"/>
        </w:rPr>
      </w:pPr>
      <w:r w:rsidRPr="00103541">
        <w:rPr>
          <w:noProof/>
        </w:rPr>
        <w:drawing>
          <wp:inline distT="0" distB="0" distL="0" distR="0" wp14:anchorId="6148427B" wp14:editId="4E89F576">
            <wp:extent cx="4114800" cy="3366135"/>
            <wp:effectExtent l="0" t="0" r="0" b="5715"/>
            <wp:docPr id="2030062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24093" cy="3373737"/>
                    </a:xfrm>
                    <a:prstGeom prst="rect">
                      <a:avLst/>
                    </a:prstGeom>
                    <a:noFill/>
                    <a:ln>
                      <a:noFill/>
                    </a:ln>
                  </pic:spPr>
                </pic:pic>
              </a:graphicData>
            </a:graphic>
          </wp:inline>
        </w:drawing>
      </w:r>
    </w:p>
    <w:p w14:paraId="0AAF9C1E" w14:textId="47B3372A" w:rsidR="0047694F" w:rsidRDefault="0047694F" w:rsidP="0047694F">
      <w:pPr>
        <w:jc w:val="center"/>
        <w:rPr>
          <w:lang w:eastAsia="ja-JP"/>
        </w:rPr>
      </w:pPr>
      <w:r>
        <w:rPr>
          <w:rFonts w:hint="eastAsia"/>
          <w:lang w:eastAsia="ja-JP"/>
        </w:rPr>
        <w:t xml:space="preserve">(c) </w:t>
      </w:r>
      <w:r w:rsidRPr="0047694F">
        <w:rPr>
          <w:lang w:eastAsia="ja-JP"/>
        </w:rPr>
        <w:t xml:space="preserve">PDRCH BLER for </w:t>
      </w:r>
      <w:r>
        <w:rPr>
          <w:rFonts w:hint="eastAsia"/>
          <w:lang w:eastAsia="ja-JP"/>
        </w:rPr>
        <w:t>9</w:t>
      </w:r>
      <w:r w:rsidRPr="0047694F">
        <w:rPr>
          <w:lang w:eastAsia="ja-JP"/>
        </w:rPr>
        <w:t>6 bits + CRC-</w:t>
      </w:r>
      <w:r>
        <w:rPr>
          <w:rFonts w:hint="eastAsia"/>
          <w:lang w:eastAsia="ja-JP"/>
        </w:rPr>
        <w:t>1</w:t>
      </w:r>
      <w:r w:rsidRPr="0047694F">
        <w:rPr>
          <w:lang w:eastAsia="ja-JP"/>
        </w:rPr>
        <w:t>6 with R=1/3 with “preamble</w:t>
      </w:r>
      <w:r>
        <w:rPr>
          <w:rFonts w:hint="eastAsia"/>
          <w:lang w:eastAsia="ja-JP"/>
        </w:rPr>
        <w:t xml:space="preserve"> + </w:t>
      </w:r>
      <w:proofErr w:type="spellStart"/>
      <w:r>
        <w:rPr>
          <w:rFonts w:hint="eastAsia"/>
          <w:lang w:eastAsia="ja-JP"/>
        </w:rPr>
        <w:t>midamble</w:t>
      </w:r>
      <w:proofErr w:type="spellEnd"/>
      <w:r w:rsidRPr="0047694F">
        <w:rPr>
          <w:lang w:eastAsia="ja-JP"/>
        </w:rPr>
        <w:t>”</w:t>
      </w:r>
    </w:p>
    <w:p w14:paraId="6E442033" w14:textId="2E84E68E" w:rsidR="0047694F" w:rsidRDefault="0047694F" w:rsidP="0047694F">
      <w:pPr>
        <w:jc w:val="center"/>
        <w:rPr>
          <w:lang w:eastAsia="ja-JP"/>
        </w:rPr>
      </w:pPr>
      <w:r>
        <w:rPr>
          <w:rFonts w:hint="eastAsia"/>
          <w:lang w:eastAsia="ja-JP"/>
        </w:rPr>
        <w:t>Fig. C-</w:t>
      </w:r>
      <w:r w:rsidR="00017343">
        <w:rPr>
          <w:rFonts w:hint="eastAsia"/>
          <w:lang w:eastAsia="ja-JP"/>
        </w:rPr>
        <w:t>3</w:t>
      </w:r>
      <w:r w:rsidR="00C755A1">
        <w:rPr>
          <w:rFonts w:hint="eastAsia"/>
          <w:lang w:eastAsia="ja-JP"/>
        </w:rPr>
        <w:t>-1</w:t>
      </w:r>
      <w:r>
        <w:rPr>
          <w:lang w:eastAsia="ja-JP"/>
        </w:rPr>
        <w:tab/>
      </w:r>
      <w:r>
        <w:rPr>
          <w:rFonts w:hint="eastAsia"/>
          <w:lang w:eastAsia="ja-JP"/>
        </w:rPr>
        <w:t xml:space="preserve">Impact of </w:t>
      </w:r>
      <w:r w:rsidR="009E5254">
        <w:rPr>
          <w:rFonts w:hint="eastAsia"/>
          <w:lang w:eastAsia="ja-JP"/>
        </w:rPr>
        <w:t>the no. of SFO hypotheses in the BLER performances</w:t>
      </w:r>
    </w:p>
    <w:p w14:paraId="1B3D22A2" w14:textId="77777777" w:rsidR="00103541" w:rsidRPr="0047694F" w:rsidRDefault="00103541" w:rsidP="005B6D4C">
      <w:pPr>
        <w:jc w:val="both"/>
        <w:rPr>
          <w:lang w:eastAsia="ja-JP"/>
        </w:rPr>
      </w:pPr>
    </w:p>
    <w:p w14:paraId="48FDC5EF" w14:textId="453C5E05" w:rsidR="00103541" w:rsidRPr="001D25D2" w:rsidRDefault="00C755A1" w:rsidP="00C755A1">
      <w:pPr>
        <w:pStyle w:val="Heading3"/>
        <w:ind w:leftChars="0" w:left="0"/>
        <w:rPr>
          <w:b/>
          <w:lang w:eastAsia="ja-JP"/>
        </w:rPr>
      </w:pPr>
      <w:bookmarkStart w:id="11" w:name="_Hlk193700779"/>
      <w:r>
        <w:rPr>
          <w:rFonts w:hint="eastAsia"/>
          <w:b/>
          <w:lang w:eastAsia="ja-JP"/>
        </w:rPr>
        <w:t>C-</w:t>
      </w:r>
      <w:r w:rsidR="00017343">
        <w:rPr>
          <w:rFonts w:hint="eastAsia"/>
          <w:b/>
          <w:lang w:eastAsia="ja-JP"/>
        </w:rPr>
        <w:t>3</w:t>
      </w:r>
      <w:r>
        <w:rPr>
          <w:rFonts w:hint="eastAsia"/>
          <w:b/>
          <w:lang w:eastAsia="ja-JP"/>
        </w:rPr>
        <w:t>-2</w:t>
      </w:r>
      <w:r>
        <w:rPr>
          <w:b/>
          <w:lang w:eastAsia="ja-JP"/>
        </w:rPr>
        <w:tab/>
      </w:r>
      <w:r w:rsidR="00EF4B1C">
        <w:rPr>
          <w:rFonts w:hint="eastAsia"/>
          <w:b/>
          <w:lang w:eastAsia="ja-JP"/>
        </w:rPr>
        <w:t xml:space="preserve">PDRCH BLER </w:t>
      </w:r>
      <w:r w:rsidR="009549AB">
        <w:rPr>
          <w:rFonts w:hint="eastAsia"/>
          <w:b/>
          <w:lang w:eastAsia="ja-JP"/>
        </w:rPr>
        <w:t xml:space="preserve">for 16 bits + CRC-6 with R=1/3 </w:t>
      </w:r>
      <w:r w:rsidR="00EF4B1C">
        <w:rPr>
          <w:rFonts w:hint="eastAsia"/>
          <w:b/>
          <w:lang w:eastAsia="ja-JP"/>
        </w:rPr>
        <w:t xml:space="preserve">with </w:t>
      </w:r>
      <w:r w:rsidR="00EF4B1C">
        <w:rPr>
          <w:b/>
          <w:lang w:eastAsia="ja-JP"/>
        </w:rPr>
        <w:t>“</w:t>
      </w:r>
      <w:r w:rsidR="00EF4B1C">
        <w:rPr>
          <w:rFonts w:hint="eastAsia"/>
          <w:b/>
          <w:lang w:eastAsia="ja-JP"/>
        </w:rPr>
        <w:t>preamble-only</w:t>
      </w:r>
      <w:r w:rsidR="00EF4B1C">
        <w:rPr>
          <w:b/>
          <w:lang w:eastAsia="ja-JP"/>
        </w:rPr>
        <w:t>”</w:t>
      </w:r>
      <w:bookmarkEnd w:id="11"/>
    </w:p>
    <w:p w14:paraId="59C07509" w14:textId="77777777" w:rsidR="00103541" w:rsidRPr="00103541" w:rsidRDefault="00103541" w:rsidP="005B6D4C">
      <w:pPr>
        <w:jc w:val="both"/>
        <w:rPr>
          <w:lang w:eastAsia="ja-JP"/>
        </w:rPr>
      </w:pPr>
    </w:p>
    <w:p w14:paraId="68A69589" w14:textId="4857672D" w:rsidR="00103541" w:rsidRDefault="003F70EF" w:rsidP="00C755A1">
      <w:pPr>
        <w:jc w:val="center"/>
        <w:rPr>
          <w:lang w:eastAsia="ja-JP"/>
        </w:rPr>
      </w:pPr>
      <w:r w:rsidRPr="003F70EF">
        <w:rPr>
          <w:noProof/>
        </w:rPr>
        <w:drawing>
          <wp:inline distT="0" distB="0" distL="0" distR="0" wp14:anchorId="4D68F098" wp14:editId="43E90A4E">
            <wp:extent cx="4089400" cy="3183703"/>
            <wp:effectExtent l="0" t="0" r="6350" b="0"/>
            <wp:docPr id="19986989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06107" cy="3196710"/>
                    </a:xfrm>
                    <a:prstGeom prst="rect">
                      <a:avLst/>
                    </a:prstGeom>
                    <a:noFill/>
                    <a:ln>
                      <a:noFill/>
                    </a:ln>
                  </pic:spPr>
                </pic:pic>
              </a:graphicData>
            </a:graphic>
          </wp:inline>
        </w:drawing>
      </w:r>
    </w:p>
    <w:p w14:paraId="42A25763" w14:textId="0430BADA" w:rsidR="00C755A1" w:rsidRDefault="00C755A1" w:rsidP="00C755A1">
      <w:pPr>
        <w:jc w:val="center"/>
        <w:rPr>
          <w:lang w:eastAsia="ja-JP"/>
        </w:rPr>
      </w:pPr>
      <w:r>
        <w:rPr>
          <w:rFonts w:hint="eastAsia"/>
          <w:lang w:eastAsia="ja-JP"/>
        </w:rPr>
        <w:t>Fig. C-</w:t>
      </w:r>
      <w:r w:rsidR="00017343">
        <w:rPr>
          <w:rFonts w:hint="eastAsia"/>
          <w:lang w:eastAsia="ja-JP"/>
        </w:rPr>
        <w:t>3</w:t>
      </w:r>
      <w:r>
        <w:rPr>
          <w:rFonts w:hint="eastAsia"/>
          <w:lang w:eastAsia="ja-JP"/>
        </w:rPr>
        <w:t>-2</w:t>
      </w:r>
      <w:r>
        <w:rPr>
          <w:lang w:eastAsia="ja-JP"/>
        </w:rPr>
        <w:tab/>
      </w:r>
      <w:r w:rsidRPr="00C755A1">
        <w:rPr>
          <w:lang w:eastAsia="ja-JP"/>
        </w:rPr>
        <w:t>PDRCH BLER for 16 bits + CRC-6 with R=1/3 with “preamble-only”</w:t>
      </w:r>
    </w:p>
    <w:p w14:paraId="3D9E7F06" w14:textId="77777777" w:rsidR="00103541" w:rsidRDefault="00103541" w:rsidP="005B6D4C">
      <w:pPr>
        <w:jc w:val="both"/>
        <w:rPr>
          <w:lang w:eastAsia="ja-JP"/>
        </w:rPr>
      </w:pPr>
    </w:p>
    <w:p w14:paraId="1A2FB905" w14:textId="41DBD4A1" w:rsidR="009549AB" w:rsidRPr="001D25D2" w:rsidRDefault="00C755A1" w:rsidP="002E4C76">
      <w:pPr>
        <w:pStyle w:val="Heading3"/>
        <w:ind w:leftChars="0" w:left="0"/>
        <w:rPr>
          <w:b/>
          <w:lang w:eastAsia="ja-JP"/>
        </w:rPr>
      </w:pPr>
      <w:r>
        <w:rPr>
          <w:rFonts w:hint="eastAsia"/>
          <w:b/>
          <w:lang w:eastAsia="ja-JP"/>
        </w:rPr>
        <w:lastRenderedPageBreak/>
        <w:t>C-</w:t>
      </w:r>
      <w:r w:rsidR="00017343">
        <w:rPr>
          <w:rFonts w:hint="eastAsia"/>
          <w:b/>
          <w:lang w:eastAsia="ja-JP"/>
        </w:rPr>
        <w:t>3</w:t>
      </w:r>
      <w:r>
        <w:rPr>
          <w:rFonts w:hint="eastAsia"/>
          <w:b/>
          <w:lang w:eastAsia="ja-JP"/>
        </w:rPr>
        <w:t>-3</w:t>
      </w:r>
      <w:r>
        <w:rPr>
          <w:b/>
          <w:lang w:eastAsia="ja-JP"/>
        </w:rPr>
        <w:tab/>
      </w:r>
      <w:r w:rsidR="009549AB">
        <w:rPr>
          <w:rFonts w:hint="eastAsia"/>
          <w:b/>
          <w:lang w:eastAsia="ja-JP"/>
        </w:rPr>
        <w:t xml:space="preserve">PDRCH BLER for 96 bits + CRC-16 with R=1/3 with </w:t>
      </w:r>
      <w:r w:rsidR="009549AB">
        <w:rPr>
          <w:b/>
          <w:lang w:eastAsia="ja-JP"/>
        </w:rPr>
        <w:t>“</w:t>
      </w:r>
      <w:r w:rsidR="009549AB">
        <w:rPr>
          <w:rFonts w:hint="eastAsia"/>
          <w:b/>
          <w:lang w:eastAsia="ja-JP"/>
        </w:rPr>
        <w:t>preamble-only</w:t>
      </w:r>
      <w:r w:rsidR="009549AB">
        <w:rPr>
          <w:b/>
          <w:lang w:eastAsia="ja-JP"/>
        </w:rPr>
        <w:t>”</w:t>
      </w:r>
    </w:p>
    <w:p w14:paraId="46076A2B" w14:textId="77777777" w:rsidR="009549AB" w:rsidRPr="009549AB" w:rsidRDefault="009549AB" w:rsidP="005B6D4C">
      <w:pPr>
        <w:jc w:val="both"/>
        <w:rPr>
          <w:lang w:eastAsia="ja-JP"/>
        </w:rPr>
      </w:pPr>
    </w:p>
    <w:p w14:paraId="3065710B" w14:textId="39110533" w:rsidR="00EF4B1C" w:rsidRDefault="00EF4B1C" w:rsidP="00C755A1">
      <w:pPr>
        <w:jc w:val="center"/>
        <w:rPr>
          <w:lang w:eastAsia="ja-JP"/>
        </w:rPr>
      </w:pPr>
      <w:r w:rsidRPr="00EF4B1C">
        <w:rPr>
          <w:noProof/>
        </w:rPr>
        <w:drawing>
          <wp:inline distT="0" distB="0" distL="0" distR="0" wp14:anchorId="1F59B88C" wp14:editId="67A7CA3D">
            <wp:extent cx="4095750" cy="3251658"/>
            <wp:effectExtent l="0" t="0" r="0" b="6350"/>
            <wp:docPr id="4720781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07715" cy="3261157"/>
                    </a:xfrm>
                    <a:prstGeom prst="rect">
                      <a:avLst/>
                    </a:prstGeom>
                    <a:noFill/>
                    <a:ln>
                      <a:noFill/>
                    </a:ln>
                  </pic:spPr>
                </pic:pic>
              </a:graphicData>
            </a:graphic>
          </wp:inline>
        </w:drawing>
      </w:r>
    </w:p>
    <w:p w14:paraId="00AF9B32" w14:textId="206B9D94" w:rsidR="00C755A1" w:rsidRDefault="00C755A1" w:rsidP="00C755A1">
      <w:pPr>
        <w:jc w:val="center"/>
        <w:rPr>
          <w:lang w:eastAsia="ja-JP"/>
        </w:rPr>
      </w:pPr>
      <w:r>
        <w:rPr>
          <w:rFonts w:hint="eastAsia"/>
          <w:lang w:eastAsia="ja-JP"/>
        </w:rPr>
        <w:t>Fig. C-</w:t>
      </w:r>
      <w:r w:rsidR="00017343">
        <w:rPr>
          <w:rFonts w:hint="eastAsia"/>
          <w:lang w:eastAsia="ja-JP"/>
        </w:rPr>
        <w:t>3</w:t>
      </w:r>
      <w:r>
        <w:rPr>
          <w:rFonts w:hint="eastAsia"/>
          <w:lang w:eastAsia="ja-JP"/>
        </w:rPr>
        <w:t>-3</w:t>
      </w:r>
      <w:r>
        <w:rPr>
          <w:lang w:eastAsia="ja-JP"/>
        </w:rPr>
        <w:tab/>
      </w:r>
      <w:r w:rsidRPr="00C755A1">
        <w:rPr>
          <w:lang w:eastAsia="ja-JP"/>
        </w:rPr>
        <w:t>PDRCH BLER for 96 bits + CRC-16 with R=1/3 with “preamble-only”</w:t>
      </w:r>
    </w:p>
    <w:p w14:paraId="466CA14C" w14:textId="77777777" w:rsidR="00EF4B1C" w:rsidRDefault="00EF4B1C" w:rsidP="005B6D4C">
      <w:pPr>
        <w:jc w:val="both"/>
        <w:rPr>
          <w:lang w:eastAsia="ja-JP"/>
        </w:rPr>
      </w:pPr>
    </w:p>
    <w:p w14:paraId="17615C05" w14:textId="32FE8B1D" w:rsidR="009549AB" w:rsidRPr="001D25D2" w:rsidRDefault="002E4C76" w:rsidP="002E4C76">
      <w:pPr>
        <w:pStyle w:val="Heading3"/>
        <w:ind w:leftChars="0" w:left="0"/>
        <w:rPr>
          <w:b/>
          <w:lang w:eastAsia="ja-JP"/>
        </w:rPr>
      </w:pPr>
      <w:r>
        <w:rPr>
          <w:rFonts w:hint="eastAsia"/>
          <w:b/>
          <w:lang w:eastAsia="ja-JP"/>
        </w:rPr>
        <w:t>C-</w:t>
      </w:r>
      <w:r w:rsidR="00017343">
        <w:rPr>
          <w:rFonts w:hint="eastAsia"/>
          <w:b/>
          <w:lang w:eastAsia="ja-JP"/>
        </w:rPr>
        <w:t>3</w:t>
      </w:r>
      <w:r>
        <w:rPr>
          <w:rFonts w:hint="eastAsia"/>
          <w:b/>
          <w:lang w:eastAsia="ja-JP"/>
        </w:rPr>
        <w:t>-4</w:t>
      </w:r>
      <w:r>
        <w:rPr>
          <w:b/>
          <w:lang w:eastAsia="ja-JP"/>
        </w:rPr>
        <w:tab/>
      </w:r>
      <w:r w:rsidR="009549AB">
        <w:rPr>
          <w:rFonts w:hint="eastAsia"/>
          <w:b/>
          <w:lang w:eastAsia="ja-JP"/>
        </w:rPr>
        <w:t xml:space="preserve">PDRCH BLER for </w:t>
      </w:r>
      <w:r w:rsidR="00F53A58">
        <w:rPr>
          <w:rFonts w:hint="eastAsia"/>
          <w:b/>
          <w:lang w:eastAsia="ja-JP"/>
        </w:rPr>
        <w:t>1</w:t>
      </w:r>
      <w:r w:rsidR="009549AB">
        <w:rPr>
          <w:rFonts w:hint="eastAsia"/>
          <w:b/>
          <w:lang w:eastAsia="ja-JP"/>
        </w:rPr>
        <w:t xml:space="preserve">6 bits + CRC-6 with R=1/3 with </w:t>
      </w:r>
      <w:r w:rsidR="009549AB">
        <w:rPr>
          <w:b/>
          <w:lang w:eastAsia="ja-JP"/>
        </w:rPr>
        <w:t>“</w:t>
      </w:r>
      <w:r w:rsidR="009549AB">
        <w:rPr>
          <w:rFonts w:hint="eastAsia"/>
          <w:b/>
          <w:lang w:eastAsia="ja-JP"/>
        </w:rPr>
        <w:t>preamble</w:t>
      </w:r>
      <w:r w:rsidR="00F53A58">
        <w:rPr>
          <w:rFonts w:hint="eastAsia"/>
          <w:b/>
          <w:lang w:eastAsia="ja-JP"/>
        </w:rPr>
        <w:t xml:space="preserve"> + </w:t>
      </w:r>
      <w:proofErr w:type="spellStart"/>
      <w:r w:rsidR="00F53A58">
        <w:rPr>
          <w:rFonts w:hint="eastAsia"/>
          <w:b/>
          <w:lang w:eastAsia="ja-JP"/>
        </w:rPr>
        <w:t>midamble</w:t>
      </w:r>
      <w:proofErr w:type="spellEnd"/>
      <w:r w:rsidR="009549AB">
        <w:rPr>
          <w:b/>
          <w:lang w:eastAsia="ja-JP"/>
        </w:rPr>
        <w:t>”</w:t>
      </w:r>
    </w:p>
    <w:p w14:paraId="29E516A8" w14:textId="77777777" w:rsidR="00EF4B1C" w:rsidRPr="009549AB" w:rsidRDefault="00EF4B1C" w:rsidP="005B6D4C">
      <w:pPr>
        <w:jc w:val="both"/>
        <w:rPr>
          <w:lang w:eastAsia="ja-JP"/>
        </w:rPr>
      </w:pPr>
    </w:p>
    <w:p w14:paraId="321309D7" w14:textId="651FA9FF" w:rsidR="00EF4B1C" w:rsidRDefault="00F53A58" w:rsidP="00C755A1">
      <w:pPr>
        <w:jc w:val="center"/>
        <w:rPr>
          <w:lang w:eastAsia="ja-JP"/>
        </w:rPr>
      </w:pPr>
      <w:r w:rsidRPr="00F53A58">
        <w:rPr>
          <w:noProof/>
        </w:rPr>
        <w:drawing>
          <wp:inline distT="0" distB="0" distL="0" distR="0" wp14:anchorId="3C2BA1F2" wp14:editId="6513F826">
            <wp:extent cx="4095750" cy="3343550"/>
            <wp:effectExtent l="0" t="0" r="0" b="9525"/>
            <wp:docPr id="15108932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05672" cy="3351650"/>
                    </a:xfrm>
                    <a:prstGeom prst="rect">
                      <a:avLst/>
                    </a:prstGeom>
                    <a:noFill/>
                    <a:ln>
                      <a:noFill/>
                    </a:ln>
                  </pic:spPr>
                </pic:pic>
              </a:graphicData>
            </a:graphic>
          </wp:inline>
        </w:drawing>
      </w:r>
    </w:p>
    <w:p w14:paraId="026997D3" w14:textId="43864BF7" w:rsidR="00EF4B1C" w:rsidRPr="00F53A58" w:rsidRDefault="009C5DA0" w:rsidP="00C755A1">
      <w:pPr>
        <w:jc w:val="center"/>
        <w:rPr>
          <w:lang w:eastAsia="ja-JP"/>
        </w:rPr>
      </w:pPr>
      <w:r>
        <w:rPr>
          <w:rFonts w:hint="eastAsia"/>
          <w:lang w:eastAsia="ja-JP"/>
        </w:rPr>
        <w:t xml:space="preserve">(a) </w:t>
      </w:r>
      <w:r w:rsidRPr="009C5DA0">
        <w:rPr>
          <w:lang w:eastAsia="ja-JP"/>
        </w:rPr>
        <w:t xml:space="preserve">PDRCH BLER for 16 bits + CRC-6 with R=1/3 with “preamble + </w:t>
      </w:r>
      <w:proofErr w:type="spellStart"/>
      <w:r w:rsidRPr="009C5DA0">
        <w:rPr>
          <w:lang w:eastAsia="ja-JP"/>
        </w:rPr>
        <w:t>midamble</w:t>
      </w:r>
      <w:proofErr w:type="spellEnd"/>
      <w:r w:rsidRPr="009C5DA0">
        <w:rPr>
          <w:lang w:eastAsia="ja-JP"/>
        </w:rPr>
        <w:t>”</w:t>
      </w:r>
      <w:r w:rsidR="002E4C76">
        <w:rPr>
          <w:rFonts w:hint="eastAsia"/>
          <w:lang w:eastAsia="ja-JP"/>
        </w:rPr>
        <w:t xml:space="preserve"> where </w:t>
      </w:r>
      <w:proofErr w:type="spellStart"/>
      <w:r w:rsidR="002E4C76">
        <w:rPr>
          <w:rFonts w:hint="eastAsia"/>
          <w:lang w:eastAsia="ja-JP"/>
        </w:rPr>
        <w:t>midamble</w:t>
      </w:r>
      <w:proofErr w:type="spellEnd"/>
      <w:r w:rsidR="002E4C76">
        <w:rPr>
          <w:rFonts w:hint="eastAsia"/>
          <w:lang w:eastAsia="ja-JP"/>
        </w:rPr>
        <w:t xml:space="preserve"> is located at the middle of the PDRCH</w:t>
      </w:r>
    </w:p>
    <w:p w14:paraId="0DD19E29" w14:textId="136AB33D" w:rsidR="00EF4B1C" w:rsidRDefault="000141BB" w:rsidP="00C755A1">
      <w:pPr>
        <w:jc w:val="center"/>
        <w:rPr>
          <w:lang w:eastAsia="ja-JP"/>
        </w:rPr>
      </w:pPr>
      <w:r w:rsidRPr="000141BB">
        <w:rPr>
          <w:noProof/>
        </w:rPr>
        <w:lastRenderedPageBreak/>
        <w:drawing>
          <wp:inline distT="0" distB="0" distL="0" distR="0" wp14:anchorId="566CB496" wp14:editId="3EB340C1">
            <wp:extent cx="4102100" cy="3185701"/>
            <wp:effectExtent l="0" t="0" r="0" b="0"/>
            <wp:docPr id="2557437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13594" cy="3194628"/>
                    </a:xfrm>
                    <a:prstGeom prst="rect">
                      <a:avLst/>
                    </a:prstGeom>
                    <a:noFill/>
                    <a:ln>
                      <a:noFill/>
                    </a:ln>
                  </pic:spPr>
                </pic:pic>
              </a:graphicData>
            </a:graphic>
          </wp:inline>
        </w:drawing>
      </w:r>
    </w:p>
    <w:p w14:paraId="0AC024F9" w14:textId="05528B80" w:rsidR="002E4C76" w:rsidRDefault="002E4C76" w:rsidP="002E4C76">
      <w:pPr>
        <w:jc w:val="center"/>
        <w:rPr>
          <w:lang w:eastAsia="ja-JP"/>
        </w:rPr>
      </w:pPr>
      <w:r>
        <w:rPr>
          <w:rFonts w:hint="eastAsia"/>
          <w:lang w:eastAsia="ja-JP"/>
        </w:rPr>
        <w:t xml:space="preserve">(b) </w:t>
      </w:r>
      <w:r w:rsidRPr="009C5DA0">
        <w:rPr>
          <w:lang w:eastAsia="ja-JP"/>
        </w:rPr>
        <w:t xml:space="preserve">PDRCH BLER for 16 bits + CRC-6 with R=1/3 with “preamble + </w:t>
      </w:r>
      <w:proofErr w:type="spellStart"/>
      <w:r w:rsidRPr="009C5DA0">
        <w:rPr>
          <w:lang w:eastAsia="ja-JP"/>
        </w:rPr>
        <w:t>midamble</w:t>
      </w:r>
      <w:proofErr w:type="spellEnd"/>
      <w:r w:rsidRPr="009C5DA0">
        <w:rPr>
          <w:lang w:eastAsia="ja-JP"/>
        </w:rPr>
        <w:t>”</w:t>
      </w:r>
      <w:r>
        <w:rPr>
          <w:rFonts w:hint="eastAsia"/>
          <w:lang w:eastAsia="ja-JP"/>
        </w:rPr>
        <w:t xml:space="preserve"> where </w:t>
      </w:r>
      <w:proofErr w:type="spellStart"/>
      <w:r>
        <w:rPr>
          <w:rFonts w:hint="eastAsia"/>
          <w:lang w:eastAsia="ja-JP"/>
        </w:rPr>
        <w:t>midamble</w:t>
      </w:r>
      <w:proofErr w:type="spellEnd"/>
      <w:r>
        <w:rPr>
          <w:rFonts w:hint="eastAsia"/>
          <w:lang w:eastAsia="ja-JP"/>
        </w:rPr>
        <w:t xml:space="preserve"> is located at the end of the PDRCH</w:t>
      </w:r>
    </w:p>
    <w:p w14:paraId="04D785C8" w14:textId="26B3FEE8" w:rsidR="002E4C76" w:rsidRPr="00F53A58" w:rsidRDefault="002E4C76" w:rsidP="002E4C76">
      <w:pPr>
        <w:jc w:val="center"/>
        <w:rPr>
          <w:lang w:eastAsia="ja-JP"/>
        </w:rPr>
      </w:pPr>
      <w:r>
        <w:rPr>
          <w:rFonts w:hint="eastAsia"/>
          <w:lang w:eastAsia="ja-JP"/>
        </w:rPr>
        <w:t>Fig. C-</w:t>
      </w:r>
      <w:r w:rsidR="00017343">
        <w:rPr>
          <w:rFonts w:hint="eastAsia"/>
          <w:lang w:eastAsia="ja-JP"/>
        </w:rPr>
        <w:t>3</w:t>
      </w:r>
      <w:r>
        <w:rPr>
          <w:rFonts w:hint="eastAsia"/>
          <w:lang w:eastAsia="ja-JP"/>
        </w:rPr>
        <w:t>-4</w:t>
      </w:r>
      <w:r>
        <w:rPr>
          <w:lang w:eastAsia="ja-JP"/>
        </w:rPr>
        <w:tab/>
      </w:r>
      <w:r w:rsidRPr="009C5DA0">
        <w:rPr>
          <w:lang w:eastAsia="ja-JP"/>
        </w:rPr>
        <w:t xml:space="preserve">PDRCH BLER for 16 bits + CRC-6 with R=1/3 with “preamble + </w:t>
      </w:r>
      <w:proofErr w:type="spellStart"/>
      <w:r w:rsidRPr="009C5DA0">
        <w:rPr>
          <w:lang w:eastAsia="ja-JP"/>
        </w:rPr>
        <w:t>midamble</w:t>
      </w:r>
      <w:proofErr w:type="spellEnd"/>
      <w:r w:rsidRPr="009C5DA0">
        <w:rPr>
          <w:lang w:eastAsia="ja-JP"/>
        </w:rPr>
        <w:t>”</w:t>
      </w:r>
    </w:p>
    <w:p w14:paraId="3C9A3907" w14:textId="77777777" w:rsidR="00EF4B1C" w:rsidRPr="002E4C76" w:rsidRDefault="00EF4B1C" w:rsidP="005B6D4C">
      <w:pPr>
        <w:jc w:val="both"/>
        <w:rPr>
          <w:lang w:eastAsia="ja-JP"/>
        </w:rPr>
      </w:pPr>
    </w:p>
    <w:p w14:paraId="793C6518" w14:textId="510F9472" w:rsidR="000141BB" w:rsidRPr="001D25D2" w:rsidRDefault="00F15ED7" w:rsidP="00F15ED7">
      <w:pPr>
        <w:pStyle w:val="Heading3"/>
        <w:ind w:leftChars="0" w:left="0"/>
        <w:rPr>
          <w:b/>
          <w:lang w:eastAsia="ja-JP"/>
        </w:rPr>
      </w:pPr>
      <w:r>
        <w:rPr>
          <w:rFonts w:hint="eastAsia"/>
          <w:b/>
          <w:lang w:eastAsia="ja-JP"/>
        </w:rPr>
        <w:t>C-</w:t>
      </w:r>
      <w:r w:rsidR="00017343">
        <w:rPr>
          <w:rFonts w:hint="eastAsia"/>
          <w:b/>
          <w:lang w:eastAsia="ja-JP"/>
        </w:rPr>
        <w:t>3</w:t>
      </w:r>
      <w:r>
        <w:rPr>
          <w:rFonts w:hint="eastAsia"/>
          <w:b/>
          <w:lang w:eastAsia="ja-JP"/>
        </w:rPr>
        <w:t>-5</w:t>
      </w:r>
      <w:r>
        <w:rPr>
          <w:b/>
          <w:lang w:eastAsia="ja-JP"/>
        </w:rPr>
        <w:tab/>
      </w:r>
      <w:r w:rsidR="000141BB">
        <w:rPr>
          <w:rFonts w:hint="eastAsia"/>
          <w:b/>
          <w:lang w:eastAsia="ja-JP"/>
        </w:rPr>
        <w:t xml:space="preserve">PDRCH BLER for 96 bits + CRC-16 with R=1/3 with </w:t>
      </w:r>
      <w:r w:rsidR="000141BB">
        <w:rPr>
          <w:b/>
          <w:lang w:eastAsia="ja-JP"/>
        </w:rPr>
        <w:t>“</w:t>
      </w:r>
      <w:r w:rsidR="000141BB">
        <w:rPr>
          <w:rFonts w:hint="eastAsia"/>
          <w:b/>
          <w:lang w:eastAsia="ja-JP"/>
        </w:rPr>
        <w:t xml:space="preserve">preamble + </w:t>
      </w:r>
      <w:proofErr w:type="spellStart"/>
      <w:r w:rsidR="000141BB">
        <w:rPr>
          <w:rFonts w:hint="eastAsia"/>
          <w:b/>
          <w:lang w:eastAsia="ja-JP"/>
        </w:rPr>
        <w:t>midamble</w:t>
      </w:r>
      <w:proofErr w:type="spellEnd"/>
      <w:r w:rsidR="000141BB">
        <w:rPr>
          <w:b/>
          <w:lang w:eastAsia="ja-JP"/>
        </w:rPr>
        <w:t>”</w:t>
      </w:r>
    </w:p>
    <w:p w14:paraId="74307609" w14:textId="77777777" w:rsidR="00EF4B1C" w:rsidRPr="000141BB" w:rsidRDefault="00EF4B1C" w:rsidP="005B6D4C">
      <w:pPr>
        <w:jc w:val="both"/>
        <w:rPr>
          <w:lang w:eastAsia="ja-JP"/>
        </w:rPr>
      </w:pPr>
    </w:p>
    <w:p w14:paraId="7F56BF43" w14:textId="053A76E9" w:rsidR="000141BB" w:rsidRDefault="00806E81" w:rsidP="00DD1BEC">
      <w:pPr>
        <w:jc w:val="center"/>
        <w:rPr>
          <w:lang w:eastAsia="ja-JP"/>
        </w:rPr>
      </w:pPr>
      <w:r w:rsidRPr="00806E81">
        <w:rPr>
          <w:noProof/>
        </w:rPr>
        <w:drawing>
          <wp:inline distT="0" distB="0" distL="0" distR="0" wp14:anchorId="7A3BD05C" wp14:editId="64ACD4BF">
            <wp:extent cx="4114800" cy="3274255"/>
            <wp:effectExtent l="0" t="0" r="0" b="2540"/>
            <wp:docPr id="15286272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25929" cy="3283111"/>
                    </a:xfrm>
                    <a:prstGeom prst="rect">
                      <a:avLst/>
                    </a:prstGeom>
                    <a:noFill/>
                    <a:ln>
                      <a:noFill/>
                    </a:ln>
                  </pic:spPr>
                </pic:pic>
              </a:graphicData>
            </a:graphic>
          </wp:inline>
        </w:drawing>
      </w:r>
    </w:p>
    <w:p w14:paraId="10735C97" w14:textId="40FA2E77" w:rsidR="000141BB" w:rsidRPr="00F327D2" w:rsidRDefault="00F327D2" w:rsidP="00F327D2">
      <w:pPr>
        <w:jc w:val="center"/>
        <w:rPr>
          <w:lang w:eastAsia="ja-JP"/>
        </w:rPr>
      </w:pPr>
      <w:r>
        <w:rPr>
          <w:rFonts w:hint="eastAsia"/>
          <w:lang w:eastAsia="ja-JP"/>
        </w:rPr>
        <w:t xml:space="preserve">(a) </w:t>
      </w:r>
      <w:r w:rsidRPr="009C5DA0">
        <w:rPr>
          <w:lang w:eastAsia="ja-JP"/>
        </w:rPr>
        <w:t xml:space="preserve">PDRCH BLER for </w:t>
      </w:r>
      <w:r>
        <w:rPr>
          <w:rFonts w:hint="eastAsia"/>
          <w:lang w:eastAsia="ja-JP"/>
        </w:rPr>
        <w:t>9</w:t>
      </w:r>
      <w:r w:rsidRPr="009C5DA0">
        <w:rPr>
          <w:lang w:eastAsia="ja-JP"/>
        </w:rPr>
        <w:t>6 bits + CRC-</w:t>
      </w:r>
      <w:r>
        <w:rPr>
          <w:rFonts w:hint="eastAsia"/>
          <w:lang w:eastAsia="ja-JP"/>
        </w:rPr>
        <w:t>1</w:t>
      </w:r>
      <w:r w:rsidRPr="009C5DA0">
        <w:rPr>
          <w:lang w:eastAsia="ja-JP"/>
        </w:rPr>
        <w:t xml:space="preserve">6 with R=1/3 with “preamble + </w:t>
      </w:r>
      <w:proofErr w:type="spellStart"/>
      <w:r w:rsidRPr="009C5DA0">
        <w:rPr>
          <w:lang w:eastAsia="ja-JP"/>
        </w:rPr>
        <w:t>midamble</w:t>
      </w:r>
      <w:proofErr w:type="spellEnd"/>
      <w:r w:rsidRPr="009C5DA0">
        <w:rPr>
          <w:lang w:eastAsia="ja-JP"/>
        </w:rPr>
        <w:t>”</w:t>
      </w:r>
      <w:r>
        <w:rPr>
          <w:rFonts w:hint="eastAsia"/>
          <w:lang w:eastAsia="ja-JP"/>
        </w:rPr>
        <w:t xml:space="preserve"> where </w:t>
      </w:r>
      <w:proofErr w:type="spellStart"/>
      <w:r>
        <w:rPr>
          <w:rFonts w:hint="eastAsia"/>
          <w:lang w:eastAsia="ja-JP"/>
        </w:rPr>
        <w:t>midamble</w:t>
      </w:r>
      <w:proofErr w:type="spellEnd"/>
      <w:r>
        <w:rPr>
          <w:rFonts w:hint="eastAsia"/>
          <w:lang w:eastAsia="ja-JP"/>
        </w:rPr>
        <w:t xml:space="preserve"> is located at the middle of the PDRCH</w:t>
      </w:r>
    </w:p>
    <w:p w14:paraId="6F704857" w14:textId="07DE6CF4" w:rsidR="000141BB" w:rsidRDefault="00806E81" w:rsidP="00DD1BEC">
      <w:pPr>
        <w:jc w:val="center"/>
        <w:rPr>
          <w:lang w:eastAsia="ja-JP"/>
        </w:rPr>
      </w:pPr>
      <w:r w:rsidRPr="00806E81">
        <w:rPr>
          <w:noProof/>
        </w:rPr>
        <w:lastRenderedPageBreak/>
        <w:drawing>
          <wp:inline distT="0" distB="0" distL="0" distR="0" wp14:anchorId="5C92321C" wp14:editId="1A9C7168">
            <wp:extent cx="4127500" cy="3338160"/>
            <wp:effectExtent l="0" t="0" r="6350" b="0"/>
            <wp:docPr id="17043329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4197" cy="3343576"/>
                    </a:xfrm>
                    <a:prstGeom prst="rect">
                      <a:avLst/>
                    </a:prstGeom>
                    <a:noFill/>
                    <a:ln>
                      <a:noFill/>
                    </a:ln>
                  </pic:spPr>
                </pic:pic>
              </a:graphicData>
            </a:graphic>
          </wp:inline>
        </w:drawing>
      </w:r>
    </w:p>
    <w:p w14:paraId="0CBB9EEA" w14:textId="75D79BCC" w:rsidR="00F327D2" w:rsidRDefault="00F327D2" w:rsidP="00F327D2">
      <w:pPr>
        <w:jc w:val="center"/>
        <w:rPr>
          <w:lang w:eastAsia="ja-JP"/>
        </w:rPr>
      </w:pPr>
      <w:r>
        <w:rPr>
          <w:rFonts w:hint="eastAsia"/>
          <w:lang w:eastAsia="ja-JP"/>
        </w:rPr>
        <w:t xml:space="preserve">(b) </w:t>
      </w:r>
      <w:r w:rsidRPr="009C5DA0">
        <w:rPr>
          <w:lang w:eastAsia="ja-JP"/>
        </w:rPr>
        <w:t xml:space="preserve">PDRCH BLER for </w:t>
      </w:r>
      <w:r>
        <w:rPr>
          <w:rFonts w:hint="eastAsia"/>
          <w:lang w:eastAsia="ja-JP"/>
        </w:rPr>
        <w:t>9</w:t>
      </w:r>
      <w:r w:rsidRPr="009C5DA0">
        <w:rPr>
          <w:lang w:eastAsia="ja-JP"/>
        </w:rPr>
        <w:t>6 bits + CRC-</w:t>
      </w:r>
      <w:r>
        <w:rPr>
          <w:rFonts w:hint="eastAsia"/>
          <w:lang w:eastAsia="ja-JP"/>
        </w:rPr>
        <w:t>1</w:t>
      </w:r>
      <w:r w:rsidRPr="009C5DA0">
        <w:rPr>
          <w:lang w:eastAsia="ja-JP"/>
        </w:rPr>
        <w:t xml:space="preserve">6 with R=1/3 with “preamble + </w:t>
      </w:r>
      <w:proofErr w:type="spellStart"/>
      <w:r w:rsidRPr="009C5DA0">
        <w:rPr>
          <w:lang w:eastAsia="ja-JP"/>
        </w:rPr>
        <w:t>midamble</w:t>
      </w:r>
      <w:proofErr w:type="spellEnd"/>
      <w:r w:rsidRPr="009C5DA0">
        <w:rPr>
          <w:lang w:eastAsia="ja-JP"/>
        </w:rPr>
        <w:t>”</w:t>
      </w:r>
      <w:r>
        <w:rPr>
          <w:rFonts w:hint="eastAsia"/>
          <w:lang w:eastAsia="ja-JP"/>
        </w:rPr>
        <w:t xml:space="preserve"> where </w:t>
      </w:r>
      <w:proofErr w:type="spellStart"/>
      <w:r>
        <w:rPr>
          <w:rFonts w:hint="eastAsia"/>
          <w:lang w:eastAsia="ja-JP"/>
        </w:rPr>
        <w:t>midamble</w:t>
      </w:r>
      <w:proofErr w:type="spellEnd"/>
      <w:r>
        <w:rPr>
          <w:rFonts w:hint="eastAsia"/>
          <w:lang w:eastAsia="ja-JP"/>
        </w:rPr>
        <w:t xml:space="preserve"> is located at the end of the PDRCH</w:t>
      </w:r>
    </w:p>
    <w:p w14:paraId="46627913" w14:textId="7AA4571D" w:rsidR="00F327D2" w:rsidRPr="00F327D2" w:rsidRDefault="00F327D2" w:rsidP="00F327D2">
      <w:pPr>
        <w:jc w:val="center"/>
        <w:rPr>
          <w:lang w:eastAsia="ja-JP"/>
        </w:rPr>
      </w:pPr>
      <w:r>
        <w:rPr>
          <w:rFonts w:hint="eastAsia"/>
          <w:lang w:eastAsia="ja-JP"/>
        </w:rPr>
        <w:t>Fig. C-</w:t>
      </w:r>
      <w:r w:rsidR="00017343">
        <w:rPr>
          <w:rFonts w:hint="eastAsia"/>
          <w:lang w:eastAsia="ja-JP"/>
        </w:rPr>
        <w:t>3</w:t>
      </w:r>
      <w:r>
        <w:rPr>
          <w:rFonts w:hint="eastAsia"/>
          <w:lang w:eastAsia="ja-JP"/>
        </w:rPr>
        <w:t>-5</w:t>
      </w:r>
      <w:r>
        <w:rPr>
          <w:lang w:eastAsia="ja-JP"/>
        </w:rPr>
        <w:tab/>
      </w:r>
      <w:r w:rsidRPr="009C5DA0">
        <w:rPr>
          <w:lang w:eastAsia="ja-JP"/>
        </w:rPr>
        <w:t xml:space="preserve">PDRCH BLER for </w:t>
      </w:r>
      <w:r>
        <w:rPr>
          <w:rFonts w:hint="eastAsia"/>
          <w:lang w:eastAsia="ja-JP"/>
        </w:rPr>
        <w:t>9</w:t>
      </w:r>
      <w:r w:rsidRPr="009C5DA0">
        <w:rPr>
          <w:lang w:eastAsia="ja-JP"/>
        </w:rPr>
        <w:t>6 bits + CRC-</w:t>
      </w:r>
      <w:r>
        <w:rPr>
          <w:rFonts w:hint="eastAsia"/>
          <w:lang w:eastAsia="ja-JP"/>
        </w:rPr>
        <w:t>1</w:t>
      </w:r>
      <w:r w:rsidRPr="009C5DA0">
        <w:rPr>
          <w:lang w:eastAsia="ja-JP"/>
        </w:rPr>
        <w:t xml:space="preserve">6 with R=1/3 with “preamble + </w:t>
      </w:r>
      <w:proofErr w:type="spellStart"/>
      <w:r w:rsidRPr="009C5DA0">
        <w:rPr>
          <w:lang w:eastAsia="ja-JP"/>
        </w:rPr>
        <w:t>midamble</w:t>
      </w:r>
      <w:proofErr w:type="spellEnd"/>
      <w:r w:rsidRPr="009C5DA0">
        <w:rPr>
          <w:lang w:eastAsia="ja-JP"/>
        </w:rPr>
        <w:t>”</w:t>
      </w:r>
    </w:p>
    <w:p w14:paraId="6C506F11" w14:textId="77777777" w:rsidR="000141BB" w:rsidRPr="00F327D2" w:rsidRDefault="000141BB" w:rsidP="005B6D4C">
      <w:pPr>
        <w:jc w:val="both"/>
        <w:rPr>
          <w:lang w:eastAsia="ja-JP"/>
        </w:rPr>
      </w:pPr>
    </w:p>
    <w:p w14:paraId="6697990D" w14:textId="6F6FBCDC" w:rsidR="004171EC" w:rsidRPr="001D25D2" w:rsidRDefault="004171EC" w:rsidP="004171EC">
      <w:pPr>
        <w:pStyle w:val="Heading3"/>
        <w:ind w:leftChars="0" w:left="0"/>
        <w:rPr>
          <w:b/>
          <w:lang w:eastAsia="ja-JP"/>
        </w:rPr>
      </w:pPr>
      <w:r>
        <w:rPr>
          <w:rFonts w:hint="eastAsia"/>
          <w:b/>
          <w:lang w:eastAsia="ja-JP"/>
        </w:rPr>
        <w:t>C-3-6</w:t>
      </w:r>
      <w:r>
        <w:rPr>
          <w:b/>
          <w:lang w:eastAsia="ja-JP"/>
        </w:rPr>
        <w:tab/>
      </w:r>
      <w:r>
        <w:rPr>
          <w:rFonts w:hint="eastAsia"/>
          <w:b/>
          <w:lang w:eastAsia="ja-JP"/>
        </w:rPr>
        <w:t xml:space="preserve">PDRCH BLER with two different 31-bit </w:t>
      </w:r>
      <w:proofErr w:type="gramStart"/>
      <w:r>
        <w:rPr>
          <w:rFonts w:hint="eastAsia"/>
          <w:b/>
          <w:lang w:eastAsia="ja-JP"/>
        </w:rPr>
        <w:t>Gold</w:t>
      </w:r>
      <w:proofErr w:type="gramEnd"/>
      <w:r>
        <w:rPr>
          <w:rFonts w:hint="eastAsia"/>
          <w:b/>
          <w:lang w:eastAsia="ja-JP"/>
        </w:rPr>
        <w:t xml:space="preserve"> sequence generations for preamble/</w:t>
      </w:r>
      <w:proofErr w:type="spellStart"/>
      <w:r>
        <w:rPr>
          <w:rFonts w:hint="eastAsia"/>
          <w:b/>
          <w:lang w:eastAsia="ja-JP"/>
        </w:rPr>
        <w:t>midamble</w:t>
      </w:r>
      <w:proofErr w:type="spellEnd"/>
    </w:p>
    <w:p w14:paraId="526597BB" w14:textId="17804B2E" w:rsidR="00B6056C" w:rsidRDefault="00B14FDC" w:rsidP="005B6D4C">
      <w:pPr>
        <w:jc w:val="both"/>
        <w:rPr>
          <w:lang w:eastAsia="ja-JP"/>
        </w:rPr>
      </w:pPr>
      <w:r>
        <w:rPr>
          <w:rFonts w:hint="eastAsia"/>
          <w:lang w:eastAsia="ja-JP"/>
        </w:rPr>
        <w:t xml:space="preserve">For this </w:t>
      </w:r>
      <w:r>
        <w:rPr>
          <w:lang w:eastAsia="ja-JP"/>
        </w:rPr>
        <w:t>particular</w:t>
      </w:r>
      <w:r>
        <w:rPr>
          <w:rFonts w:hint="eastAsia"/>
          <w:lang w:eastAsia="ja-JP"/>
        </w:rPr>
        <w:t xml:space="preserve"> evaluation, </w:t>
      </w:r>
      <w:r w:rsidR="001256D1">
        <w:rPr>
          <w:rFonts w:hint="eastAsia"/>
          <w:lang w:eastAsia="ja-JP"/>
        </w:rPr>
        <w:t xml:space="preserve">we </w:t>
      </w:r>
      <w:r w:rsidR="00022FE1">
        <w:rPr>
          <w:rFonts w:hint="eastAsia"/>
          <w:lang w:eastAsia="ja-JP"/>
        </w:rPr>
        <w:t>evaluate</w:t>
      </w:r>
      <w:r w:rsidR="001256D1">
        <w:rPr>
          <w:rFonts w:hint="eastAsia"/>
          <w:lang w:eastAsia="ja-JP"/>
        </w:rPr>
        <w:t xml:space="preserve"> </w:t>
      </w:r>
      <w:r w:rsidR="002D0567">
        <w:rPr>
          <w:rFonts w:hint="eastAsia"/>
          <w:lang w:eastAsia="ja-JP"/>
        </w:rPr>
        <w:t xml:space="preserve">performance impact from 31-bit </w:t>
      </w:r>
      <w:proofErr w:type="gramStart"/>
      <w:r w:rsidR="002D0567">
        <w:rPr>
          <w:rFonts w:hint="eastAsia"/>
          <w:lang w:eastAsia="ja-JP"/>
        </w:rPr>
        <w:t>Gold</w:t>
      </w:r>
      <w:proofErr w:type="gramEnd"/>
      <w:r w:rsidR="002D0567">
        <w:rPr>
          <w:rFonts w:hint="eastAsia"/>
          <w:lang w:eastAsia="ja-JP"/>
        </w:rPr>
        <w:t xml:space="preserve"> sequence for the </w:t>
      </w:r>
      <w:r w:rsidR="001256D1">
        <w:rPr>
          <w:rFonts w:hint="eastAsia"/>
          <w:lang w:eastAsia="ja-JP"/>
        </w:rPr>
        <w:t xml:space="preserve">following </w:t>
      </w:r>
      <w:r w:rsidR="00022FE1">
        <w:rPr>
          <w:rFonts w:hint="eastAsia"/>
          <w:lang w:eastAsia="ja-JP"/>
        </w:rPr>
        <w:t>two</w:t>
      </w:r>
      <w:r w:rsidR="001256D1">
        <w:rPr>
          <w:rFonts w:hint="eastAsia"/>
          <w:lang w:eastAsia="ja-JP"/>
        </w:rPr>
        <w:t xml:space="preserve"> cases:</w:t>
      </w:r>
    </w:p>
    <w:p w14:paraId="0C9D676B" w14:textId="36343948" w:rsidR="001256D1" w:rsidRDefault="001256D1" w:rsidP="001256D1">
      <w:pPr>
        <w:pStyle w:val="ListParagraph"/>
        <w:numPr>
          <w:ilvl w:val="0"/>
          <w:numId w:val="7"/>
        </w:numPr>
        <w:ind w:leftChars="0"/>
        <w:jc w:val="both"/>
        <w:rPr>
          <w:lang w:eastAsia="ja-JP"/>
        </w:rPr>
      </w:pPr>
      <w:r>
        <w:rPr>
          <w:lang w:eastAsia="ja-JP"/>
        </w:rPr>
        <w:t>16 information bits + CRC-6</w:t>
      </w:r>
      <w:r w:rsidR="004822F9">
        <w:rPr>
          <w:rFonts w:hint="eastAsia"/>
          <w:lang w:eastAsia="ja-JP"/>
        </w:rPr>
        <w:t xml:space="preserve"> encoded by TBCC R = 1/3</w:t>
      </w:r>
      <w:r w:rsidR="00022FE1">
        <w:rPr>
          <w:rFonts w:hint="eastAsia"/>
          <w:lang w:eastAsia="ja-JP"/>
        </w:rPr>
        <w:t xml:space="preserve"> with </w:t>
      </w:r>
      <w:r w:rsidR="00022FE1">
        <w:rPr>
          <w:lang w:eastAsia="ja-JP"/>
        </w:rPr>
        <w:t>“</w:t>
      </w:r>
      <w:r w:rsidR="00022FE1">
        <w:rPr>
          <w:rFonts w:hint="eastAsia"/>
          <w:lang w:eastAsia="ja-JP"/>
        </w:rPr>
        <w:t>preamble only</w:t>
      </w:r>
      <w:r w:rsidR="00022FE1">
        <w:rPr>
          <w:lang w:eastAsia="ja-JP"/>
        </w:rPr>
        <w:t>”</w:t>
      </w:r>
    </w:p>
    <w:p w14:paraId="5D4B7826" w14:textId="560572CA" w:rsidR="001256D1" w:rsidRDefault="001256D1" w:rsidP="001256D1">
      <w:pPr>
        <w:pStyle w:val="ListParagraph"/>
        <w:numPr>
          <w:ilvl w:val="0"/>
          <w:numId w:val="7"/>
        </w:numPr>
        <w:ind w:leftChars="0"/>
        <w:jc w:val="both"/>
        <w:rPr>
          <w:lang w:eastAsia="ja-JP"/>
        </w:rPr>
      </w:pPr>
      <w:r>
        <w:rPr>
          <w:lang w:eastAsia="ja-JP"/>
        </w:rPr>
        <w:t>96 information bits + CRC-16</w:t>
      </w:r>
      <w:r w:rsidR="004822F9">
        <w:rPr>
          <w:rFonts w:hint="eastAsia"/>
          <w:lang w:eastAsia="ja-JP"/>
        </w:rPr>
        <w:t xml:space="preserve"> encoded by TBCC R = 1/3</w:t>
      </w:r>
      <w:r w:rsidR="00022FE1">
        <w:rPr>
          <w:rFonts w:hint="eastAsia"/>
          <w:lang w:eastAsia="ja-JP"/>
        </w:rPr>
        <w:t xml:space="preserve"> with </w:t>
      </w:r>
      <w:r w:rsidR="00022FE1">
        <w:rPr>
          <w:lang w:eastAsia="ja-JP"/>
        </w:rPr>
        <w:t>“</w:t>
      </w:r>
      <w:r w:rsidR="00022FE1">
        <w:rPr>
          <w:rFonts w:hint="eastAsia"/>
          <w:lang w:eastAsia="ja-JP"/>
        </w:rPr>
        <w:t xml:space="preserve">preamble + </w:t>
      </w:r>
      <w:proofErr w:type="spellStart"/>
      <w:r w:rsidR="00022FE1">
        <w:rPr>
          <w:rFonts w:hint="eastAsia"/>
          <w:lang w:eastAsia="ja-JP"/>
        </w:rPr>
        <w:t>midamble</w:t>
      </w:r>
      <w:proofErr w:type="spellEnd"/>
      <w:r w:rsidR="00022FE1">
        <w:rPr>
          <w:lang w:eastAsia="ja-JP"/>
        </w:rPr>
        <w:t>”</w:t>
      </w:r>
    </w:p>
    <w:p w14:paraId="00BE1F5F" w14:textId="332E7484" w:rsidR="00022FE1" w:rsidRDefault="00022FE1" w:rsidP="00022FE1">
      <w:pPr>
        <w:pStyle w:val="ListParagraph"/>
        <w:numPr>
          <w:ilvl w:val="1"/>
          <w:numId w:val="7"/>
        </w:numPr>
        <w:ind w:leftChars="0"/>
        <w:jc w:val="both"/>
        <w:rPr>
          <w:lang w:eastAsia="ja-JP"/>
        </w:rPr>
      </w:pPr>
      <w:proofErr w:type="spellStart"/>
      <w:r>
        <w:rPr>
          <w:rFonts w:hint="eastAsia"/>
          <w:lang w:eastAsia="ja-JP"/>
        </w:rPr>
        <w:t>Midamble</w:t>
      </w:r>
      <w:proofErr w:type="spellEnd"/>
      <w:r>
        <w:rPr>
          <w:rFonts w:hint="eastAsia"/>
          <w:lang w:eastAsia="ja-JP"/>
        </w:rPr>
        <w:t xml:space="preserve"> is located at the middle of the D2R transmission</w:t>
      </w:r>
    </w:p>
    <w:p w14:paraId="55F483D0" w14:textId="77777777" w:rsidR="00022FE1" w:rsidRDefault="00022FE1" w:rsidP="00022FE1">
      <w:pPr>
        <w:jc w:val="both"/>
        <w:rPr>
          <w:lang w:eastAsia="ja-JP"/>
        </w:rPr>
      </w:pPr>
    </w:p>
    <w:p w14:paraId="3EA7EFC8" w14:textId="50A48E05" w:rsidR="00022FE1" w:rsidRDefault="00022FE1" w:rsidP="00022FE1">
      <w:pPr>
        <w:jc w:val="both"/>
        <w:rPr>
          <w:lang w:eastAsia="ja-JP"/>
        </w:rPr>
      </w:pPr>
      <w:r>
        <w:rPr>
          <w:rFonts w:hint="eastAsia"/>
          <w:lang w:eastAsia="ja-JP"/>
        </w:rPr>
        <w:t xml:space="preserve">For 31-bit </w:t>
      </w:r>
      <w:proofErr w:type="gramStart"/>
      <w:r>
        <w:rPr>
          <w:rFonts w:hint="eastAsia"/>
          <w:lang w:eastAsia="ja-JP"/>
        </w:rPr>
        <w:t>Gold</w:t>
      </w:r>
      <w:proofErr w:type="gramEnd"/>
      <w:r>
        <w:rPr>
          <w:rFonts w:hint="eastAsia"/>
          <w:lang w:eastAsia="ja-JP"/>
        </w:rPr>
        <w:t xml:space="preserve"> sequence generation based on [5], </w:t>
      </w:r>
      <w:r w:rsidR="00D722F9">
        <w:rPr>
          <w:rFonts w:hint="eastAsia"/>
          <w:lang w:eastAsia="ja-JP"/>
        </w:rPr>
        <w:t>the period-31 Gold sequence is generated an</w:t>
      </w:r>
      <w:r w:rsidR="00AB11A3">
        <w:rPr>
          <w:rFonts w:hint="eastAsia"/>
          <w:lang w:eastAsia="ja-JP"/>
        </w:rPr>
        <w:t xml:space="preserve">d is simply be used. For 31-bit </w:t>
      </w:r>
      <w:proofErr w:type="gramStart"/>
      <w:r w:rsidR="00AB11A3">
        <w:rPr>
          <w:rFonts w:hint="eastAsia"/>
          <w:lang w:eastAsia="ja-JP"/>
        </w:rPr>
        <w:t>Gold</w:t>
      </w:r>
      <w:proofErr w:type="gramEnd"/>
      <w:r w:rsidR="00AB11A3">
        <w:rPr>
          <w:rFonts w:hint="eastAsia"/>
          <w:lang w:eastAsia="ja-JP"/>
        </w:rPr>
        <w:t xml:space="preserve"> sequence generation based on NR/LTE spec, the first 31 bits of the period-(2</w:t>
      </w:r>
      <w:r w:rsidR="00AB11A3" w:rsidRPr="00AB11A3">
        <w:rPr>
          <w:rFonts w:hint="eastAsia"/>
          <w:vertAlign w:val="superscript"/>
          <w:lang w:eastAsia="ja-JP"/>
        </w:rPr>
        <w:t>31</w:t>
      </w:r>
      <w:r w:rsidR="00AB11A3">
        <w:rPr>
          <w:rFonts w:hint="eastAsia"/>
          <w:lang w:eastAsia="ja-JP"/>
        </w:rPr>
        <w:t>-1) Gold sequence is used.</w:t>
      </w:r>
    </w:p>
    <w:p w14:paraId="6E120CDF" w14:textId="77777777" w:rsidR="00B14FDC" w:rsidRDefault="00B14FDC" w:rsidP="005B6D4C">
      <w:pPr>
        <w:jc w:val="both"/>
        <w:rPr>
          <w:lang w:eastAsia="ja-JP"/>
        </w:rPr>
      </w:pPr>
    </w:p>
    <w:p w14:paraId="77576A09" w14:textId="3EEBEAC4" w:rsidR="0008071F" w:rsidRDefault="000D6398" w:rsidP="0008071F">
      <w:pPr>
        <w:jc w:val="center"/>
        <w:rPr>
          <w:lang w:eastAsia="ja-JP"/>
        </w:rPr>
      </w:pPr>
      <w:r w:rsidRPr="000D6398">
        <w:rPr>
          <w:noProof/>
        </w:rPr>
        <w:lastRenderedPageBreak/>
        <w:drawing>
          <wp:inline distT="0" distB="0" distL="0" distR="0" wp14:anchorId="6204B840" wp14:editId="26C3DDED">
            <wp:extent cx="4105440" cy="3314160"/>
            <wp:effectExtent l="0" t="0" r="9525" b="635"/>
            <wp:docPr id="953149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05440" cy="3314160"/>
                    </a:xfrm>
                    <a:prstGeom prst="rect">
                      <a:avLst/>
                    </a:prstGeom>
                    <a:noFill/>
                    <a:ln>
                      <a:noFill/>
                    </a:ln>
                  </pic:spPr>
                </pic:pic>
              </a:graphicData>
            </a:graphic>
          </wp:inline>
        </w:drawing>
      </w:r>
    </w:p>
    <w:p w14:paraId="6F8BD2B4" w14:textId="0A671946" w:rsidR="0008071F" w:rsidRPr="00F327D2" w:rsidRDefault="0008071F" w:rsidP="0008071F">
      <w:pPr>
        <w:jc w:val="center"/>
        <w:rPr>
          <w:lang w:eastAsia="ja-JP"/>
        </w:rPr>
      </w:pPr>
      <w:r>
        <w:rPr>
          <w:rFonts w:hint="eastAsia"/>
          <w:lang w:eastAsia="ja-JP"/>
        </w:rPr>
        <w:t xml:space="preserve">(a) </w:t>
      </w:r>
      <w:r w:rsidRPr="009C5DA0">
        <w:rPr>
          <w:lang w:eastAsia="ja-JP"/>
        </w:rPr>
        <w:t xml:space="preserve">PDRCH BLER for </w:t>
      </w:r>
      <w:r>
        <w:rPr>
          <w:rFonts w:hint="eastAsia"/>
          <w:lang w:eastAsia="ja-JP"/>
        </w:rPr>
        <w:t>1</w:t>
      </w:r>
      <w:r w:rsidRPr="009C5DA0">
        <w:rPr>
          <w:lang w:eastAsia="ja-JP"/>
        </w:rPr>
        <w:t xml:space="preserve">6 bits + CRC-6 with R=1/3 with “preamble </w:t>
      </w:r>
      <w:r>
        <w:rPr>
          <w:rFonts w:hint="eastAsia"/>
          <w:lang w:eastAsia="ja-JP"/>
        </w:rPr>
        <w:t>only</w:t>
      </w:r>
      <w:r w:rsidRPr="009C5DA0">
        <w:rPr>
          <w:lang w:eastAsia="ja-JP"/>
        </w:rPr>
        <w:t>”</w:t>
      </w:r>
      <w:r>
        <w:rPr>
          <w:rFonts w:hint="eastAsia"/>
          <w:lang w:eastAsia="ja-JP"/>
        </w:rPr>
        <w:t xml:space="preserve"> with two 31-bit </w:t>
      </w:r>
      <w:proofErr w:type="gramStart"/>
      <w:r>
        <w:rPr>
          <w:rFonts w:hint="eastAsia"/>
          <w:lang w:eastAsia="ja-JP"/>
        </w:rPr>
        <w:t>Gold</w:t>
      </w:r>
      <w:proofErr w:type="gramEnd"/>
      <w:r>
        <w:rPr>
          <w:rFonts w:hint="eastAsia"/>
          <w:lang w:eastAsia="ja-JP"/>
        </w:rPr>
        <w:t xml:space="preserve"> sequence generations</w:t>
      </w:r>
    </w:p>
    <w:p w14:paraId="621F31E8" w14:textId="2D4EBA63" w:rsidR="0008071F" w:rsidRDefault="00022FE1" w:rsidP="0008071F">
      <w:pPr>
        <w:jc w:val="center"/>
        <w:rPr>
          <w:lang w:eastAsia="ja-JP"/>
        </w:rPr>
      </w:pPr>
      <w:r w:rsidRPr="00022FE1">
        <w:rPr>
          <w:noProof/>
        </w:rPr>
        <w:drawing>
          <wp:inline distT="0" distB="0" distL="0" distR="0" wp14:anchorId="4659B554" wp14:editId="29AEF25F">
            <wp:extent cx="4105440" cy="3301560"/>
            <wp:effectExtent l="0" t="0" r="0" b="0"/>
            <wp:docPr id="1930977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05440" cy="3301560"/>
                    </a:xfrm>
                    <a:prstGeom prst="rect">
                      <a:avLst/>
                    </a:prstGeom>
                    <a:noFill/>
                    <a:ln>
                      <a:noFill/>
                    </a:ln>
                  </pic:spPr>
                </pic:pic>
              </a:graphicData>
            </a:graphic>
          </wp:inline>
        </w:drawing>
      </w:r>
    </w:p>
    <w:p w14:paraId="7D259D25" w14:textId="2C9E9707" w:rsidR="0008071F" w:rsidRPr="00F327D2" w:rsidRDefault="0008071F" w:rsidP="0008071F">
      <w:pPr>
        <w:jc w:val="center"/>
        <w:rPr>
          <w:lang w:eastAsia="ja-JP"/>
        </w:rPr>
      </w:pPr>
      <w:r>
        <w:rPr>
          <w:rFonts w:hint="eastAsia"/>
          <w:lang w:eastAsia="ja-JP"/>
        </w:rPr>
        <w:t xml:space="preserve">(a) </w:t>
      </w:r>
      <w:r w:rsidRPr="009C5DA0">
        <w:rPr>
          <w:lang w:eastAsia="ja-JP"/>
        </w:rPr>
        <w:t xml:space="preserve">PDRCH BLER for </w:t>
      </w:r>
      <w:r>
        <w:rPr>
          <w:rFonts w:hint="eastAsia"/>
          <w:lang w:eastAsia="ja-JP"/>
        </w:rPr>
        <w:t>9</w:t>
      </w:r>
      <w:r w:rsidRPr="009C5DA0">
        <w:rPr>
          <w:lang w:eastAsia="ja-JP"/>
        </w:rPr>
        <w:t>6 bits + CRC-</w:t>
      </w:r>
      <w:r>
        <w:rPr>
          <w:rFonts w:hint="eastAsia"/>
          <w:lang w:eastAsia="ja-JP"/>
        </w:rPr>
        <w:t>1</w:t>
      </w:r>
      <w:r w:rsidRPr="009C5DA0">
        <w:rPr>
          <w:lang w:eastAsia="ja-JP"/>
        </w:rPr>
        <w:t xml:space="preserve">6 with R=1/3 with “preamble </w:t>
      </w:r>
      <w:r>
        <w:rPr>
          <w:rFonts w:hint="eastAsia"/>
          <w:lang w:eastAsia="ja-JP"/>
        </w:rPr>
        <w:t xml:space="preserve">+ </w:t>
      </w:r>
      <w:proofErr w:type="spellStart"/>
      <w:r>
        <w:rPr>
          <w:rFonts w:hint="eastAsia"/>
          <w:lang w:eastAsia="ja-JP"/>
        </w:rPr>
        <w:t>midamble</w:t>
      </w:r>
      <w:proofErr w:type="spellEnd"/>
      <w:r w:rsidRPr="009C5DA0">
        <w:rPr>
          <w:lang w:eastAsia="ja-JP"/>
        </w:rPr>
        <w:t>”</w:t>
      </w:r>
      <w:r>
        <w:rPr>
          <w:rFonts w:hint="eastAsia"/>
          <w:lang w:eastAsia="ja-JP"/>
        </w:rPr>
        <w:t xml:space="preserve"> with two 31-bit </w:t>
      </w:r>
      <w:proofErr w:type="gramStart"/>
      <w:r>
        <w:rPr>
          <w:rFonts w:hint="eastAsia"/>
          <w:lang w:eastAsia="ja-JP"/>
        </w:rPr>
        <w:t>Gold</w:t>
      </w:r>
      <w:proofErr w:type="gramEnd"/>
      <w:r>
        <w:rPr>
          <w:rFonts w:hint="eastAsia"/>
          <w:lang w:eastAsia="ja-JP"/>
        </w:rPr>
        <w:t xml:space="preserve"> sequence generations</w:t>
      </w:r>
    </w:p>
    <w:p w14:paraId="32C918E5" w14:textId="00EF21B4" w:rsidR="0008071F" w:rsidRPr="00F327D2" w:rsidRDefault="0008071F" w:rsidP="0008071F">
      <w:pPr>
        <w:jc w:val="center"/>
        <w:rPr>
          <w:lang w:eastAsia="ja-JP"/>
        </w:rPr>
      </w:pPr>
      <w:r>
        <w:rPr>
          <w:rFonts w:hint="eastAsia"/>
          <w:lang w:eastAsia="ja-JP"/>
        </w:rPr>
        <w:t>Fig. C-3-6</w:t>
      </w:r>
      <w:r>
        <w:rPr>
          <w:lang w:eastAsia="ja-JP"/>
        </w:rPr>
        <w:tab/>
      </w:r>
      <w:r w:rsidRPr="009C5DA0">
        <w:rPr>
          <w:lang w:eastAsia="ja-JP"/>
        </w:rPr>
        <w:t xml:space="preserve">PDRCH BLER </w:t>
      </w:r>
      <w:r>
        <w:rPr>
          <w:rFonts w:hint="eastAsia"/>
          <w:lang w:eastAsia="ja-JP"/>
        </w:rPr>
        <w:t xml:space="preserve">with different 31-bit </w:t>
      </w:r>
      <w:proofErr w:type="gramStart"/>
      <w:r>
        <w:rPr>
          <w:rFonts w:hint="eastAsia"/>
          <w:lang w:eastAsia="ja-JP"/>
        </w:rPr>
        <w:t>Gold</w:t>
      </w:r>
      <w:proofErr w:type="gramEnd"/>
      <w:r>
        <w:rPr>
          <w:rFonts w:hint="eastAsia"/>
          <w:lang w:eastAsia="ja-JP"/>
        </w:rPr>
        <w:t xml:space="preserve"> sequence generations</w:t>
      </w:r>
    </w:p>
    <w:p w14:paraId="0BCEDD6D" w14:textId="77777777" w:rsidR="0008071F" w:rsidRPr="0008071F" w:rsidRDefault="0008071F" w:rsidP="005B6D4C">
      <w:pPr>
        <w:jc w:val="both"/>
        <w:rPr>
          <w:lang w:eastAsia="ja-JP"/>
        </w:rPr>
      </w:pPr>
    </w:p>
    <w:sectPr w:rsidR="0008071F" w:rsidRPr="0008071F" w:rsidSect="00D64C4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A388C7" w14:textId="77777777" w:rsidR="001617B6" w:rsidRDefault="001617B6" w:rsidP="00C36A51">
      <w:pPr>
        <w:spacing w:line="240" w:lineRule="auto"/>
      </w:pPr>
      <w:r>
        <w:separator/>
      </w:r>
    </w:p>
  </w:endnote>
  <w:endnote w:type="continuationSeparator" w:id="0">
    <w:p w14:paraId="2222597B" w14:textId="77777777" w:rsidR="001617B6" w:rsidRDefault="001617B6" w:rsidP="00C36A51">
      <w:pPr>
        <w:spacing w:line="240" w:lineRule="auto"/>
      </w:pPr>
      <w:r>
        <w:continuationSeparator/>
      </w:r>
    </w:p>
  </w:endnote>
  <w:endnote w:type="continuationNotice" w:id="1">
    <w:p w14:paraId="2493EC23" w14:textId="77777777" w:rsidR="001617B6" w:rsidRDefault="001617B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E85050" w14:textId="77777777" w:rsidR="001617B6" w:rsidRDefault="001617B6" w:rsidP="00C36A51">
      <w:pPr>
        <w:spacing w:line="240" w:lineRule="auto"/>
      </w:pPr>
      <w:r>
        <w:separator/>
      </w:r>
    </w:p>
  </w:footnote>
  <w:footnote w:type="continuationSeparator" w:id="0">
    <w:p w14:paraId="5DF9F761" w14:textId="77777777" w:rsidR="001617B6" w:rsidRDefault="001617B6" w:rsidP="00C36A51">
      <w:pPr>
        <w:spacing w:line="240" w:lineRule="auto"/>
      </w:pPr>
      <w:r>
        <w:continuationSeparator/>
      </w:r>
    </w:p>
  </w:footnote>
  <w:footnote w:type="continuationNotice" w:id="1">
    <w:p w14:paraId="2720FF96" w14:textId="77777777" w:rsidR="001617B6" w:rsidRDefault="001617B6">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1DA8712F"/>
    <w:multiLevelType w:val="multilevel"/>
    <w:tmpl w:val="CFB6FFFA"/>
    <w:lvl w:ilvl="0">
      <w:start w:val="2"/>
      <w:numFmt w:val="decimal"/>
      <w:lvlText w:val="%1."/>
      <w:lvlJc w:val="left"/>
      <w:pPr>
        <w:ind w:left="360" w:hanging="360"/>
      </w:pPr>
      <w:rPr>
        <w:rFonts w:hint="default"/>
      </w:rPr>
    </w:lvl>
    <w:lvl w:ilvl="1">
      <w:start w:val="1"/>
      <w:numFmt w:val="decimal"/>
      <w:isLgl/>
      <w:lvlText w:val="%1.%2"/>
      <w:lvlJc w:val="left"/>
      <w:pPr>
        <w:ind w:left="885" w:hanging="885"/>
      </w:pPr>
      <w:rPr>
        <w:rFonts w:hint="default"/>
      </w:rPr>
    </w:lvl>
    <w:lvl w:ilvl="2">
      <w:start w:val="1"/>
      <w:numFmt w:val="decimal"/>
      <w:isLgl/>
      <w:lvlText w:val="%1.%2.%3"/>
      <w:lvlJc w:val="left"/>
      <w:pPr>
        <w:ind w:left="885" w:hanging="885"/>
      </w:pPr>
      <w:rPr>
        <w:rFonts w:hint="default"/>
      </w:rPr>
    </w:lvl>
    <w:lvl w:ilvl="3">
      <w:start w:val="1"/>
      <w:numFmt w:val="decimal"/>
      <w:isLgl/>
      <w:lvlText w:val="%1.%2.%3.%4"/>
      <w:lvlJc w:val="left"/>
      <w:pPr>
        <w:ind w:left="885" w:hanging="88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2F312E12"/>
    <w:multiLevelType w:val="hybridMultilevel"/>
    <w:tmpl w:val="2B8025F8"/>
    <w:lvl w:ilvl="0" w:tplc="04090013">
      <w:start w:val="1"/>
      <w:numFmt w:val="upperRoman"/>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F40352E"/>
    <w:multiLevelType w:val="hybridMultilevel"/>
    <w:tmpl w:val="B936ED24"/>
    <w:lvl w:ilvl="0" w:tplc="E72881F2">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47EC5E12"/>
    <w:multiLevelType w:val="hybridMultilevel"/>
    <w:tmpl w:val="A9300A76"/>
    <w:lvl w:ilvl="0" w:tplc="B44653F0">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7F00AE"/>
    <w:multiLevelType w:val="hybridMultilevel"/>
    <w:tmpl w:val="0FA6D192"/>
    <w:lvl w:ilvl="0" w:tplc="FFFFFFFF">
      <w:start w:val="1"/>
      <w:numFmt w:val="upperRoman"/>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9" w15:restartNumberingAfterBreak="0">
    <w:nsid w:val="554321BE"/>
    <w:multiLevelType w:val="hybridMultilevel"/>
    <w:tmpl w:val="BBD69606"/>
    <w:lvl w:ilvl="0" w:tplc="FFFFFFFF">
      <w:start w:val="1"/>
      <w:numFmt w:val="upperRoman"/>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0" w15:restartNumberingAfterBreak="0">
    <w:nsid w:val="59223B87"/>
    <w:multiLevelType w:val="hybridMultilevel"/>
    <w:tmpl w:val="A8BA687C"/>
    <w:lvl w:ilvl="0" w:tplc="E72881F2">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640564AD"/>
    <w:multiLevelType w:val="multilevel"/>
    <w:tmpl w:val="CFB6FFFA"/>
    <w:lvl w:ilvl="0">
      <w:start w:val="2"/>
      <w:numFmt w:val="decimal"/>
      <w:lvlText w:val="%1."/>
      <w:lvlJc w:val="left"/>
      <w:pPr>
        <w:ind w:left="360" w:hanging="360"/>
      </w:pPr>
      <w:rPr>
        <w:rFonts w:hint="default"/>
      </w:rPr>
    </w:lvl>
    <w:lvl w:ilvl="1">
      <w:start w:val="1"/>
      <w:numFmt w:val="decimal"/>
      <w:isLgl/>
      <w:lvlText w:val="%1.%2"/>
      <w:lvlJc w:val="left"/>
      <w:pPr>
        <w:ind w:left="885" w:hanging="885"/>
      </w:pPr>
      <w:rPr>
        <w:rFonts w:hint="default"/>
      </w:rPr>
    </w:lvl>
    <w:lvl w:ilvl="2">
      <w:start w:val="1"/>
      <w:numFmt w:val="decimal"/>
      <w:isLgl/>
      <w:lvlText w:val="%1.%2.%3"/>
      <w:lvlJc w:val="left"/>
      <w:pPr>
        <w:ind w:left="885" w:hanging="885"/>
      </w:pPr>
      <w:rPr>
        <w:rFonts w:hint="default"/>
      </w:rPr>
    </w:lvl>
    <w:lvl w:ilvl="3">
      <w:start w:val="1"/>
      <w:numFmt w:val="decimal"/>
      <w:isLgl/>
      <w:lvlText w:val="%1.%2.%3.%4"/>
      <w:lvlJc w:val="left"/>
      <w:pPr>
        <w:ind w:left="885" w:hanging="88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 w15:restartNumberingAfterBreak="0">
    <w:nsid w:val="641D00B7"/>
    <w:multiLevelType w:val="hybridMultilevel"/>
    <w:tmpl w:val="DD92C5D8"/>
    <w:lvl w:ilvl="0" w:tplc="04090013">
      <w:start w:val="1"/>
      <w:numFmt w:val="upperRoman"/>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3"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DFE762A"/>
    <w:multiLevelType w:val="hybridMultilevel"/>
    <w:tmpl w:val="87AEC62E"/>
    <w:lvl w:ilvl="0" w:tplc="04090013">
      <w:start w:val="1"/>
      <w:numFmt w:val="upperRoman"/>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 w15:restartNumberingAfterBreak="0">
    <w:nsid w:val="78FA52DE"/>
    <w:multiLevelType w:val="hybridMultilevel"/>
    <w:tmpl w:val="A0988A02"/>
    <w:lvl w:ilvl="0" w:tplc="04090013">
      <w:start w:val="1"/>
      <w:numFmt w:val="upperRoman"/>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7C01072E"/>
    <w:multiLevelType w:val="hybridMultilevel"/>
    <w:tmpl w:val="BBD69606"/>
    <w:lvl w:ilvl="0" w:tplc="04090013">
      <w:start w:val="1"/>
      <w:numFmt w:val="upperRoman"/>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9" w15:restartNumberingAfterBreak="0">
    <w:nsid w:val="7F842D8B"/>
    <w:multiLevelType w:val="hybridMultilevel"/>
    <w:tmpl w:val="0FA6D192"/>
    <w:lvl w:ilvl="0" w:tplc="04090013">
      <w:start w:val="1"/>
      <w:numFmt w:val="upperRoman"/>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201820484">
    <w:abstractNumId w:val="3"/>
  </w:num>
  <w:num w:numId="2" w16cid:durableId="1306471028">
    <w:abstractNumId w:val="7"/>
  </w:num>
  <w:num w:numId="3" w16cid:durableId="1308512603">
    <w:abstractNumId w:val="5"/>
  </w:num>
  <w:num w:numId="4" w16cid:durableId="62873104">
    <w:abstractNumId w:val="13"/>
  </w:num>
  <w:num w:numId="5" w16cid:durableId="1008365595">
    <w:abstractNumId w:val="0"/>
  </w:num>
  <w:num w:numId="6" w16cid:durableId="2020113576">
    <w:abstractNumId w:val="18"/>
  </w:num>
  <w:num w:numId="7" w16cid:durableId="944921718">
    <w:abstractNumId w:val="10"/>
  </w:num>
  <w:num w:numId="8" w16cid:durableId="1539970404">
    <w:abstractNumId w:val="11"/>
  </w:num>
  <w:num w:numId="9" w16cid:durableId="2144033702">
    <w:abstractNumId w:val="4"/>
  </w:num>
  <w:num w:numId="10" w16cid:durableId="1874922312">
    <w:abstractNumId w:val="1"/>
  </w:num>
  <w:num w:numId="11" w16cid:durableId="477959404">
    <w:abstractNumId w:val="14"/>
  </w:num>
  <w:num w:numId="12" w16cid:durableId="1763450045">
    <w:abstractNumId w:val="15"/>
  </w:num>
  <w:num w:numId="13" w16cid:durableId="676342996">
    <w:abstractNumId w:val="12"/>
  </w:num>
  <w:num w:numId="14" w16cid:durableId="1735080621">
    <w:abstractNumId w:val="16"/>
  </w:num>
  <w:num w:numId="15" w16cid:durableId="576136337">
    <w:abstractNumId w:val="17"/>
  </w:num>
  <w:num w:numId="16" w16cid:durableId="467482123">
    <w:abstractNumId w:val="19"/>
  </w:num>
  <w:num w:numId="17" w16cid:durableId="1649242881">
    <w:abstractNumId w:val="2"/>
  </w:num>
  <w:num w:numId="18" w16cid:durableId="63794131">
    <w:abstractNumId w:val="6"/>
  </w:num>
  <w:num w:numId="19" w16cid:durableId="816724956">
    <w:abstractNumId w:val="9"/>
  </w:num>
  <w:num w:numId="20" w16cid:durableId="1018121937">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8">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86E"/>
    <w:rsid w:val="000008B7"/>
    <w:rsid w:val="0000091C"/>
    <w:rsid w:val="000009EB"/>
    <w:rsid w:val="00000ABF"/>
    <w:rsid w:val="00000B6E"/>
    <w:rsid w:val="00000E38"/>
    <w:rsid w:val="00001097"/>
    <w:rsid w:val="00001239"/>
    <w:rsid w:val="00001308"/>
    <w:rsid w:val="000013EF"/>
    <w:rsid w:val="0000146E"/>
    <w:rsid w:val="0000148E"/>
    <w:rsid w:val="000019AB"/>
    <w:rsid w:val="00001EE3"/>
    <w:rsid w:val="00001FEB"/>
    <w:rsid w:val="00002149"/>
    <w:rsid w:val="0000221D"/>
    <w:rsid w:val="00002323"/>
    <w:rsid w:val="00002A7F"/>
    <w:rsid w:val="00002ABE"/>
    <w:rsid w:val="00002B6A"/>
    <w:rsid w:val="00002D3D"/>
    <w:rsid w:val="00002D7A"/>
    <w:rsid w:val="000031D3"/>
    <w:rsid w:val="0000330D"/>
    <w:rsid w:val="00003396"/>
    <w:rsid w:val="0000367D"/>
    <w:rsid w:val="00003683"/>
    <w:rsid w:val="00003D21"/>
    <w:rsid w:val="00003E9E"/>
    <w:rsid w:val="0000435D"/>
    <w:rsid w:val="000043D8"/>
    <w:rsid w:val="000044FF"/>
    <w:rsid w:val="00004624"/>
    <w:rsid w:val="00004662"/>
    <w:rsid w:val="00004A08"/>
    <w:rsid w:val="00004A16"/>
    <w:rsid w:val="00004DF5"/>
    <w:rsid w:val="00004FEF"/>
    <w:rsid w:val="00005156"/>
    <w:rsid w:val="000052DA"/>
    <w:rsid w:val="00005410"/>
    <w:rsid w:val="000054CF"/>
    <w:rsid w:val="000054D0"/>
    <w:rsid w:val="000056D8"/>
    <w:rsid w:val="000057AC"/>
    <w:rsid w:val="00005EB7"/>
    <w:rsid w:val="00006064"/>
    <w:rsid w:val="000060C5"/>
    <w:rsid w:val="000061C4"/>
    <w:rsid w:val="00006201"/>
    <w:rsid w:val="0000638C"/>
    <w:rsid w:val="00006629"/>
    <w:rsid w:val="000067FF"/>
    <w:rsid w:val="00006A74"/>
    <w:rsid w:val="00006AC1"/>
    <w:rsid w:val="00006AD0"/>
    <w:rsid w:val="00006B6B"/>
    <w:rsid w:val="00006DF8"/>
    <w:rsid w:val="00006FA8"/>
    <w:rsid w:val="000073B4"/>
    <w:rsid w:val="000074D6"/>
    <w:rsid w:val="000074F3"/>
    <w:rsid w:val="00007506"/>
    <w:rsid w:val="00007776"/>
    <w:rsid w:val="00007ADB"/>
    <w:rsid w:val="00007BAD"/>
    <w:rsid w:val="00007C4E"/>
    <w:rsid w:val="00007CD9"/>
    <w:rsid w:val="00007EBC"/>
    <w:rsid w:val="00007F12"/>
    <w:rsid w:val="00007FF3"/>
    <w:rsid w:val="00010009"/>
    <w:rsid w:val="0001027E"/>
    <w:rsid w:val="000104C8"/>
    <w:rsid w:val="000108EB"/>
    <w:rsid w:val="00010939"/>
    <w:rsid w:val="00010A95"/>
    <w:rsid w:val="00010BDC"/>
    <w:rsid w:val="00010D1E"/>
    <w:rsid w:val="00010E16"/>
    <w:rsid w:val="0001125D"/>
    <w:rsid w:val="000113F6"/>
    <w:rsid w:val="0001145C"/>
    <w:rsid w:val="0001175F"/>
    <w:rsid w:val="00011DD8"/>
    <w:rsid w:val="00011EE5"/>
    <w:rsid w:val="0001223F"/>
    <w:rsid w:val="0001224A"/>
    <w:rsid w:val="0001226D"/>
    <w:rsid w:val="0001273F"/>
    <w:rsid w:val="00012749"/>
    <w:rsid w:val="0001279B"/>
    <w:rsid w:val="00012807"/>
    <w:rsid w:val="000129BF"/>
    <w:rsid w:val="00012B35"/>
    <w:rsid w:val="00012B69"/>
    <w:rsid w:val="00012C91"/>
    <w:rsid w:val="00012F7B"/>
    <w:rsid w:val="00012FBF"/>
    <w:rsid w:val="0001306B"/>
    <w:rsid w:val="0001306D"/>
    <w:rsid w:val="000132C0"/>
    <w:rsid w:val="000132EF"/>
    <w:rsid w:val="00013376"/>
    <w:rsid w:val="00013544"/>
    <w:rsid w:val="0001373F"/>
    <w:rsid w:val="000138BA"/>
    <w:rsid w:val="00013A01"/>
    <w:rsid w:val="00013A2F"/>
    <w:rsid w:val="00013AF6"/>
    <w:rsid w:val="00013C2C"/>
    <w:rsid w:val="00013FB9"/>
    <w:rsid w:val="00014093"/>
    <w:rsid w:val="000140AA"/>
    <w:rsid w:val="000140CD"/>
    <w:rsid w:val="0001416F"/>
    <w:rsid w:val="000141BB"/>
    <w:rsid w:val="00014217"/>
    <w:rsid w:val="000142CC"/>
    <w:rsid w:val="00014853"/>
    <w:rsid w:val="000149C3"/>
    <w:rsid w:val="000149F7"/>
    <w:rsid w:val="00014CB5"/>
    <w:rsid w:val="00014CDC"/>
    <w:rsid w:val="00014E90"/>
    <w:rsid w:val="00014F82"/>
    <w:rsid w:val="00014FFA"/>
    <w:rsid w:val="000152E1"/>
    <w:rsid w:val="000157BD"/>
    <w:rsid w:val="0001580F"/>
    <w:rsid w:val="000159DB"/>
    <w:rsid w:val="00015B68"/>
    <w:rsid w:val="00015CC7"/>
    <w:rsid w:val="00015DC9"/>
    <w:rsid w:val="00015E71"/>
    <w:rsid w:val="00016286"/>
    <w:rsid w:val="00016634"/>
    <w:rsid w:val="00016655"/>
    <w:rsid w:val="00016831"/>
    <w:rsid w:val="00016858"/>
    <w:rsid w:val="00016895"/>
    <w:rsid w:val="00016909"/>
    <w:rsid w:val="000169C3"/>
    <w:rsid w:val="00016A80"/>
    <w:rsid w:val="00016D71"/>
    <w:rsid w:val="00016D7F"/>
    <w:rsid w:val="00016DBB"/>
    <w:rsid w:val="00016DD8"/>
    <w:rsid w:val="00016F7E"/>
    <w:rsid w:val="00016FD8"/>
    <w:rsid w:val="0001727D"/>
    <w:rsid w:val="00017343"/>
    <w:rsid w:val="000173A5"/>
    <w:rsid w:val="000174E6"/>
    <w:rsid w:val="00017659"/>
    <w:rsid w:val="0001771D"/>
    <w:rsid w:val="00017833"/>
    <w:rsid w:val="0001787E"/>
    <w:rsid w:val="000179E5"/>
    <w:rsid w:val="00017B49"/>
    <w:rsid w:val="00017DBD"/>
    <w:rsid w:val="00017E0C"/>
    <w:rsid w:val="00017E55"/>
    <w:rsid w:val="00020129"/>
    <w:rsid w:val="00020280"/>
    <w:rsid w:val="00020534"/>
    <w:rsid w:val="0002060B"/>
    <w:rsid w:val="00020747"/>
    <w:rsid w:val="00020CF9"/>
    <w:rsid w:val="00020E10"/>
    <w:rsid w:val="00020E17"/>
    <w:rsid w:val="00020FCC"/>
    <w:rsid w:val="000211A1"/>
    <w:rsid w:val="0002129B"/>
    <w:rsid w:val="00021442"/>
    <w:rsid w:val="0002146C"/>
    <w:rsid w:val="000214F5"/>
    <w:rsid w:val="000217EA"/>
    <w:rsid w:val="000219E6"/>
    <w:rsid w:val="00021A4F"/>
    <w:rsid w:val="00021B5B"/>
    <w:rsid w:val="00021BE8"/>
    <w:rsid w:val="00021DAF"/>
    <w:rsid w:val="00021E8C"/>
    <w:rsid w:val="00021F36"/>
    <w:rsid w:val="000221D8"/>
    <w:rsid w:val="0002231B"/>
    <w:rsid w:val="0002238D"/>
    <w:rsid w:val="000224F2"/>
    <w:rsid w:val="00022530"/>
    <w:rsid w:val="00022E9C"/>
    <w:rsid w:val="00022F5A"/>
    <w:rsid w:val="00022FE1"/>
    <w:rsid w:val="00023165"/>
    <w:rsid w:val="000231AA"/>
    <w:rsid w:val="0002321B"/>
    <w:rsid w:val="0002324D"/>
    <w:rsid w:val="000232E8"/>
    <w:rsid w:val="00023349"/>
    <w:rsid w:val="0002336F"/>
    <w:rsid w:val="00023376"/>
    <w:rsid w:val="0002338B"/>
    <w:rsid w:val="00023728"/>
    <w:rsid w:val="00023917"/>
    <w:rsid w:val="00023B19"/>
    <w:rsid w:val="00023F35"/>
    <w:rsid w:val="00024075"/>
    <w:rsid w:val="000240F0"/>
    <w:rsid w:val="00024590"/>
    <w:rsid w:val="000247FB"/>
    <w:rsid w:val="0002489C"/>
    <w:rsid w:val="00024A13"/>
    <w:rsid w:val="00024B1C"/>
    <w:rsid w:val="00024C5A"/>
    <w:rsid w:val="00024FB8"/>
    <w:rsid w:val="000250B1"/>
    <w:rsid w:val="0002547B"/>
    <w:rsid w:val="000254A0"/>
    <w:rsid w:val="0002555D"/>
    <w:rsid w:val="000255FE"/>
    <w:rsid w:val="000259A4"/>
    <w:rsid w:val="00025B39"/>
    <w:rsid w:val="00025C29"/>
    <w:rsid w:val="00025DE4"/>
    <w:rsid w:val="00026007"/>
    <w:rsid w:val="000260BB"/>
    <w:rsid w:val="000264A3"/>
    <w:rsid w:val="00026581"/>
    <w:rsid w:val="00026592"/>
    <w:rsid w:val="000267DE"/>
    <w:rsid w:val="000269A6"/>
    <w:rsid w:val="00026B39"/>
    <w:rsid w:val="00026BF8"/>
    <w:rsid w:val="00026D21"/>
    <w:rsid w:val="000271BB"/>
    <w:rsid w:val="000271EF"/>
    <w:rsid w:val="000274A7"/>
    <w:rsid w:val="0002758C"/>
    <w:rsid w:val="000276F4"/>
    <w:rsid w:val="000278B9"/>
    <w:rsid w:val="00027BA4"/>
    <w:rsid w:val="00027EA5"/>
    <w:rsid w:val="00027F6F"/>
    <w:rsid w:val="000302DB"/>
    <w:rsid w:val="00030382"/>
    <w:rsid w:val="0003047F"/>
    <w:rsid w:val="0003058B"/>
    <w:rsid w:val="000305BA"/>
    <w:rsid w:val="00030608"/>
    <w:rsid w:val="000306C1"/>
    <w:rsid w:val="00030851"/>
    <w:rsid w:val="0003089D"/>
    <w:rsid w:val="000308BB"/>
    <w:rsid w:val="00030B27"/>
    <w:rsid w:val="00030C7B"/>
    <w:rsid w:val="00030CB8"/>
    <w:rsid w:val="00030E15"/>
    <w:rsid w:val="00030FB2"/>
    <w:rsid w:val="00030FEF"/>
    <w:rsid w:val="0003113E"/>
    <w:rsid w:val="000315C6"/>
    <w:rsid w:val="000317C5"/>
    <w:rsid w:val="00031941"/>
    <w:rsid w:val="00031A69"/>
    <w:rsid w:val="00031C43"/>
    <w:rsid w:val="00031F51"/>
    <w:rsid w:val="00031FA7"/>
    <w:rsid w:val="0003218C"/>
    <w:rsid w:val="000321A6"/>
    <w:rsid w:val="0003243D"/>
    <w:rsid w:val="00032652"/>
    <w:rsid w:val="00032960"/>
    <w:rsid w:val="00032A18"/>
    <w:rsid w:val="00032B3B"/>
    <w:rsid w:val="00032EBF"/>
    <w:rsid w:val="00032F31"/>
    <w:rsid w:val="000332F4"/>
    <w:rsid w:val="000333E4"/>
    <w:rsid w:val="00033756"/>
    <w:rsid w:val="00033784"/>
    <w:rsid w:val="000338B3"/>
    <w:rsid w:val="00033B91"/>
    <w:rsid w:val="00033CA2"/>
    <w:rsid w:val="00033DA1"/>
    <w:rsid w:val="00033E4C"/>
    <w:rsid w:val="00033F0F"/>
    <w:rsid w:val="00033F81"/>
    <w:rsid w:val="00034196"/>
    <w:rsid w:val="000343F8"/>
    <w:rsid w:val="000344B0"/>
    <w:rsid w:val="000345ED"/>
    <w:rsid w:val="000346DA"/>
    <w:rsid w:val="00034762"/>
    <w:rsid w:val="000347EA"/>
    <w:rsid w:val="0003483A"/>
    <w:rsid w:val="00034953"/>
    <w:rsid w:val="0003497B"/>
    <w:rsid w:val="00034BF4"/>
    <w:rsid w:val="00034D44"/>
    <w:rsid w:val="00034E81"/>
    <w:rsid w:val="00035084"/>
    <w:rsid w:val="00035095"/>
    <w:rsid w:val="000350F9"/>
    <w:rsid w:val="00035B1E"/>
    <w:rsid w:val="00035B86"/>
    <w:rsid w:val="0003610A"/>
    <w:rsid w:val="00036178"/>
    <w:rsid w:val="0003684D"/>
    <w:rsid w:val="00036975"/>
    <w:rsid w:val="0003714D"/>
    <w:rsid w:val="000371C1"/>
    <w:rsid w:val="00037839"/>
    <w:rsid w:val="00037C95"/>
    <w:rsid w:val="00037D57"/>
    <w:rsid w:val="00040170"/>
    <w:rsid w:val="000403CB"/>
    <w:rsid w:val="00040433"/>
    <w:rsid w:val="000406B9"/>
    <w:rsid w:val="00040789"/>
    <w:rsid w:val="0004086D"/>
    <w:rsid w:val="000409B0"/>
    <w:rsid w:val="00040A02"/>
    <w:rsid w:val="00040BE8"/>
    <w:rsid w:val="00040C56"/>
    <w:rsid w:val="00040DEB"/>
    <w:rsid w:val="00040E00"/>
    <w:rsid w:val="00040EA5"/>
    <w:rsid w:val="00041456"/>
    <w:rsid w:val="00041896"/>
    <w:rsid w:val="000419A0"/>
    <w:rsid w:val="00041C40"/>
    <w:rsid w:val="00042082"/>
    <w:rsid w:val="00042214"/>
    <w:rsid w:val="000422EA"/>
    <w:rsid w:val="00042752"/>
    <w:rsid w:val="000427E3"/>
    <w:rsid w:val="000427E7"/>
    <w:rsid w:val="00042899"/>
    <w:rsid w:val="00042A58"/>
    <w:rsid w:val="00042BFE"/>
    <w:rsid w:val="00042C3E"/>
    <w:rsid w:val="00042D4E"/>
    <w:rsid w:val="00042D83"/>
    <w:rsid w:val="0004340B"/>
    <w:rsid w:val="00043476"/>
    <w:rsid w:val="000435BE"/>
    <w:rsid w:val="000436C9"/>
    <w:rsid w:val="00043ADD"/>
    <w:rsid w:val="00043E30"/>
    <w:rsid w:val="00043E3E"/>
    <w:rsid w:val="00043E67"/>
    <w:rsid w:val="00043FAF"/>
    <w:rsid w:val="000441F5"/>
    <w:rsid w:val="00044282"/>
    <w:rsid w:val="00044295"/>
    <w:rsid w:val="000445D5"/>
    <w:rsid w:val="0004465E"/>
    <w:rsid w:val="00044A23"/>
    <w:rsid w:val="00044AA8"/>
    <w:rsid w:val="00044E01"/>
    <w:rsid w:val="00045389"/>
    <w:rsid w:val="000455AA"/>
    <w:rsid w:val="000456EF"/>
    <w:rsid w:val="0004570D"/>
    <w:rsid w:val="000458BE"/>
    <w:rsid w:val="00045942"/>
    <w:rsid w:val="00045CC4"/>
    <w:rsid w:val="00046005"/>
    <w:rsid w:val="00046310"/>
    <w:rsid w:val="00046329"/>
    <w:rsid w:val="0004639E"/>
    <w:rsid w:val="000463DD"/>
    <w:rsid w:val="00046485"/>
    <w:rsid w:val="00046AD8"/>
    <w:rsid w:val="00046ADD"/>
    <w:rsid w:val="00046E25"/>
    <w:rsid w:val="00046F8F"/>
    <w:rsid w:val="00046FA8"/>
    <w:rsid w:val="00047187"/>
    <w:rsid w:val="000476B0"/>
    <w:rsid w:val="00047749"/>
    <w:rsid w:val="0004774D"/>
    <w:rsid w:val="0004776C"/>
    <w:rsid w:val="00047892"/>
    <w:rsid w:val="0004793F"/>
    <w:rsid w:val="00047BFF"/>
    <w:rsid w:val="00047CAC"/>
    <w:rsid w:val="0005004B"/>
    <w:rsid w:val="000500CE"/>
    <w:rsid w:val="000501D5"/>
    <w:rsid w:val="000502C2"/>
    <w:rsid w:val="00050320"/>
    <w:rsid w:val="00050341"/>
    <w:rsid w:val="0005049C"/>
    <w:rsid w:val="000505CC"/>
    <w:rsid w:val="00050617"/>
    <w:rsid w:val="000507D4"/>
    <w:rsid w:val="000507DC"/>
    <w:rsid w:val="00050AB5"/>
    <w:rsid w:val="00050C61"/>
    <w:rsid w:val="00051055"/>
    <w:rsid w:val="0005109B"/>
    <w:rsid w:val="000510C6"/>
    <w:rsid w:val="00051156"/>
    <w:rsid w:val="000511AB"/>
    <w:rsid w:val="00051315"/>
    <w:rsid w:val="000514DC"/>
    <w:rsid w:val="00051539"/>
    <w:rsid w:val="000515B1"/>
    <w:rsid w:val="000516AB"/>
    <w:rsid w:val="00051A1A"/>
    <w:rsid w:val="00051BCB"/>
    <w:rsid w:val="00051F80"/>
    <w:rsid w:val="00052185"/>
    <w:rsid w:val="000521F5"/>
    <w:rsid w:val="000524FF"/>
    <w:rsid w:val="000526A4"/>
    <w:rsid w:val="0005279F"/>
    <w:rsid w:val="00052A94"/>
    <w:rsid w:val="00052AF4"/>
    <w:rsid w:val="00052DFB"/>
    <w:rsid w:val="00052DFE"/>
    <w:rsid w:val="00052E3B"/>
    <w:rsid w:val="00052FF1"/>
    <w:rsid w:val="000531CA"/>
    <w:rsid w:val="0005368E"/>
    <w:rsid w:val="00053816"/>
    <w:rsid w:val="00053AB9"/>
    <w:rsid w:val="00053BDE"/>
    <w:rsid w:val="00053E53"/>
    <w:rsid w:val="0005401B"/>
    <w:rsid w:val="0005453F"/>
    <w:rsid w:val="000545DB"/>
    <w:rsid w:val="0005475D"/>
    <w:rsid w:val="00054963"/>
    <w:rsid w:val="00054A29"/>
    <w:rsid w:val="00054A2E"/>
    <w:rsid w:val="00054F43"/>
    <w:rsid w:val="000552BF"/>
    <w:rsid w:val="00055336"/>
    <w:rsid w:val="000556BF"/>
    <w:rsid w:val="00055777"/>
    <w:rsid w:val="000559AF"/>
    <w:rsid w:val="00055D15"/>
    <w:rsid w:val="00055D77"/>
    <w:rsid w:val="00055D96"/>
    <w:rsid w:val="00056182"/>
    <w:rsid w:val="0005625D"/>
    <w:rsid w:val="000562DC"/>
    <w:rsid w:val="00056550"/>
    <w:rsid w:val="00056650"/>
    <w:rsid w:val="00056BD3"/>
    <w:rsid w:val="00056CAA"/>
    <w:rsid w:val="00056D19"/>
    <w:rsid w:val="000571CC"/>
    <w:rsid w:val="000572D7"/>
    <w:rsid w:val="000573C5"/>
    <w:rsid w:val="000576BC"/>
    <w:rsid w:val="000576E0"/>
    <w:rsid w:val="000579BF"/>
    <w:rsid w:val="00057B19"/>
    <w:rsid w:val="00057E99"/>
    <w:rsid w:val="00060062"/>
    <w:rsid w:val="000600A8"/>
    <w:rsid w:val="00060185"/>
    <w:rsid w:val="000601E5"/>
    <w:rsid w:val="000603C1"/>
    <w:rsid w:val="00060AF7"/>
    <w:rsid w:val="00060D87"/>
    <w:rsid w:val="000611EC"/>
    <w:rsid w:val="0006138F"/>
    <w:rsid w:val="0006186D"/>
    <w:rsid w:val="000619ED"/>
    <w:rsid w:val="00061D29"/>
    <w:rsid w:val="00061DC9"/>
    <w:rsid w:val="00061EDC"/>
    <w:rsid w:val="00062052"/>
    <w:rsid w:val="000622F5"/>
    <w:rsid w:val="000623DA"/>
    <w:rsid w:val="000625D4"/>
    <w:rsid w:val="00062658"/>
    <w:rsid w:val="00062723"/>
    <w:rsid w:val="0006285B"/>
    <w:rsid w:val="000628EC"/>
    <w:rsid w:val="000629E8"/>
    <w:rsid w:val="00062AF2"/>
    <w:rsid w:val="00062B48"/>
    <w:rsid w:val="00062E78"/>
    <w:rsid w:val="00062FA2"/>
    <w:rsid w:val="00062FBB"/>
    <w:rsid w:val="00063113"/>
    <w:rsid w:val="000631CF"/>
    <w:rsid w:val="000633AA"/>
    <w:rsid w:val="0006349E"/>
    <w:rsid w:val="00063522"/>
    <w:rsid w:val="0006370A"/>
    <w:rsid w:val="000637D5"/>
    <w:rsid w:val="00063B8D"/>
    <w:rsid w:val="00063C1F"/>
    <w:rsid w:val="00063C9B"/>
    <w:rsid w:val="00063D04"/>
    <w:rsid w:val="00063E63"/>
    <w:rsid w:val="000642A4"/>
    <w:rsid w:val="00064401"/>
    <w:rsid w:val="00064562"/>
    <w:rsid w:val="000645FA"/>
    <w:rsid w:val="000648CA"/>
    <w:rsid w:val="00064A34"/>
    <w:rsid w:val="00064AAB"/>
    <w:rsid w:val="00064AE3"/>
    <w:rsid w:val="00064BAB"/>
    <w:rsid w:val="00064D83"/>
    <w:rsid w:val="00064DF3"/>
    <w:rsid w:val="00064EBA"/>
    <w:rsid w:val="00064F9D"/>
    <w:rsid w:val="00065317"/>
    <w:rsid w:val="00065622"/>
    <w:rsid w:val="0006568E"/>
    <w:rsid w:val="00065871"/>
    <w:rsid w:val="0006595F"/>
    <w:rsid w:val="000659A7"/>
    <w:rsid w:val="00065A29"/>
    <w:rsid w:val="00065AFF"/>
    <w:rsid w:val="00065B96"/>
    <w:rsid w:val="00065BC4"/>
    <w:rsid w:val="00065C9D"/>
    <w:rsid w:val="00065EEA"/>
    <w:rsid w:val="000661AB"/>
    <w:rsid w:val="000662E5"/>
    <w:rsid w:val="000665C8"/>
    <w:rsid w:val="000666BD"/>
    <w:rsid w:val="00066704"/>
    <w:rsid w:val="00066790"/>
    <w:rsid w:val="00066A5E"/>
    <w:rsid w:val="00066B31"/>
    <w:rsid w:val="00066BF2"/>
    <w:rsid w:val="00066CB3"/>
    <w:rsid w:val="00066D4D"/>
    <w:rsid w:val="000670A1"/>
    <w:rsid w:val="000670F5"/>
    <w:rsid w:val="0006715A"/>
    <w:rsid w:val="0006750C"/>
    <w:rsid w:val="00067808"/>
    <w:rsid w:val="00067903"/>
    <w:rsid w:val="000679EC"/>
    <w:rsid w:val="00067C43"/>
    <w:rsid w:val="000701FC"/>
    <w:rsid w:val="00070216"/>
    <w:rsid w:val="00070677"/>
    <w:rsid w:val="00070A1B"/>
    <w:rsid w:val="00070DDB"/>
    <w:rsid w:val="00070E87"/>
    <w:rsid w:val="0007108F"/>
    <w:rsid w:val="000711BD"/>
    <w:rsid w:val="000714B5"/>
    <w:rsid w:val="0007157B"/>
    <w:rsid w:val="00071839"/>
    <w:rsid w:val="00071B85"/>
    <w:rsid w:val="00071BAF"/>
    <w:rsid w:val="00071C91"/>
    <w:rsid w:val="00071D71"/>
    <w:rsid w:val="00071F29"/>
    <w:rsid w:val="00071FA1"/>
    <w:rsid w:val="000720BF"/>
    <w:rsid w:val="00072149"/>
    <w:rsid w:val="0007237F"/>
    <w:rsid w:val="000724ED"/>
    <w:rsid w:val="00072587"/>
    <w:rsid w:val="000725B3"/>
    <w:rsid w:val="0007267D"/>
    <w:rsid w:val="00072817"/>
    <w:rsid w:val="00072B45"/>
    <w:rsid w:val="00072B62"/>
    <w:rsid w:val="00072C11"/>
    <w:rsid w:val="00072C36"/>
    <w:rsid w:val="00072E30"/>
    <w:rsid w:val="000731ED"/>
    <w:rsid w:val="000732D2"/>
    <w:rsid w:val="00073414"/>
    <w:rsid w:val="00073519"/>
    <w:rsid w:val="0007385D"/>
    <w:rsid w:val="0007398D"/>
    <w:rsid w:val="00073A2F"/>
    <w:rsid w:val="00073E32"/>
    <w:rsid w:val="00073F03"/>
    <w:rsid w:val="00074288"/>
    <w:rsid w:val="000742BC"/>
    <w:rsid w:val="00074742"/>
    <w:rsid w:val="00074890"/>
    <w:rsid w:val="00074C8D"/>
    <w:rsid w:val="00074DA4"/>
    <w:rsid w:val="00074F4E"/>
    <w:rsid w:val="0007503C"/>
    <w:rsid w:val="000750E0"/>
    <w:rsid w:val="00075306"/>
    <w:rsid w:val="00075722"/>
    <w:rsid w:val="0007589D"/>
    <w:rsid w:val="000759F7"/>
    <w:rsid w:val="00075A5E"/>
    <w:rsid w:val="00075B12"/>
    <w:rsid w:val="00075C9C"/>
    <w:rsid w:val="00075E87"/>
    <w:rsid w:val="00075ED9"/>
    <w:rsid w:val="00075EFB"/>
    <w:rsid w:val="000760C7"/>
    <w:rsid w:val="0007634E"/>
    <w:rsid w:val="0007666B"/>
    <w:rsid w:val="00076681"/>
    <w:rsid w:val="00076988"/>
    <w:rsid w:val="00076D3A"/>
    <w:rsid w:val="00076E46"/>
    <w:rsid w:val="0007742C"/>
    <w:rsid w:val="0007746E"/>
    <w:rsid w:val="00077690"/>
    <w:rsid w:val="000777AF"/>
    <w:rsid w:val="00077E15"/>
    <w:rsid w:val="00080193"/>
    <w:rsid w:val="000801B3"/>
    <w:rsid w:val="0008020C"/>
    <w:rsid w:val="00080346"/>
    <w:rsid w:val="00080527"/>
    <w:rsid w:val="0008055F"/>
    <w:rsid w:val="00080649"/>
    <w:rsid w:val="000806F1"/>
    <w:rsid w:val="0008071F"/>
    <w:rsid w:val="0008087E"/>
    <w:rsid w:val="00080A54"/>
    <w:rsid w:val="00080B73"/>
    <w:rsid w:val="00080C0B"/>
    <w:rsid w:val="00080C3B"/>
    <w:rsid w:val="00080F8E"/>
    <w:rsid w:val="000812F2"/>
    <w:rsid w:val="000816EA"/>
    <w:rsid w:val="0008170D"/>
    <w:rsid w:val="00081893"/>
    <w:rsid w:val="00081A5B"/>
    <w:rsid w:val="00081D23"/>
    <w:rsid w:val="00081DA7"/>
    <w:rsid w:val="00082037"/>
    <w:rsid w:val="000822DD"/>
    <w:rsid w:val="00082319"/>
    <w:rsid w:val="00082443"/>
    <w:rsid w:val="0008268E"/>
    <w:rsid w:val="000826D3"/>
    <w:rsid w:val="00082736"/>
    <w:rsid w:val="000827FB"/>
    <w:rsid w:val="000829AD"/>
    <w:rsid w:val="00082B34"/>
    <w:rsid w:val="00082BB9"/>
    <w:rsid w:val="00082D61"/>
    <w:rsid w:val="00082D89"/>
    <w:rsid w:val="00082F03"/>
    <w:rsid w:val="00082FD9"/>
    <w:rsid w:val="0008338D"/>
    <w:rsid w:val="000834FA"/>
    <w:rsid w:val="00083609"/>
    <w:rsid w:val="000836A6"/>
    <w:rsid w:val="000837F2"/>
    <w:rsid w:val="0008393D"/>
    <w:rsid w:val="00083BD3"/>
    <w:rsid w:val="00083CE3"/>
    <w:rsid w:val="00084195"/>
    <w:rsid w:val="000841F3"/>
    <w:rsid w:val="000842C2"/>
    <w:rsid w:val="000843B5"/>
    <w:rsid w:val="000845E5"/>
    <w:rsid w:val="00084724"/>
    <w:rsid w:val="00084809"/>
    <w:rsid w:val="00084937"/>
    <w:rsid w:val="00084B57"/>
    <w:rsid w:val="00084B7A"/>
    <w:rsid w:val="00084C7D"/>
    <w:rsid w:val="00084CFD"/>
    <w:rsid w:val="00084F78"/>
    <w:rsid w:val="000853CE"/>
    <w:rsid w:val="00085429"/>
    <w:rsid w:val="000854EA"/>
    <w:rsid w:val="00085763"/>
    <w:rsid w:val="00085798"/>
    <w:rsid w:val="00085A92"/>
    <w:rsid w:val="00085C6B"/>
    <w:rsid w:val="00085DA1"/>
    <w:rsid w:val="00085EF7"/>
    <w:rsid w:val="00086157"/>
    <w:rsid w:val="0008655A"/>
    <w:rsid w:val="00086662"/>
    <w:rsid w:val="00086805"/>
    <w:rsid w:val="00086892"/>
    <w:rsid w:val="000868FA"/>
    <w:rsid w:val="00086AFF"/>
    <w:rsid w:val="00086D1B"/>
    <w:rsid w:val="00086DEE"/>
    <w:rsid w:val="00086FFD"/>
    <w:rsid w:val="00087177"/>
    <w:rsid w:val="000878D9"/>
    <w:rsid w:val="000878E7"/>
    <w:rsid w:val="000879E3"/>
    <w:rsid w:val="00087B33"/>
    <w:rsid w:val="00087B37"/>
    <w:rsid w:val="00087B68"/>
    <w:rsid w:val="00087BAD"/>
    <w:rsid w:val="00087C50"/>
    <w:rsid w:val="00087D10"/>
    <w:rsid w:val="00087D6E"/>
    <w:rsid w:val="0009019E"/>
    <w:rsid w:val="00090330"/>
    <w:rsid w:val="00090530"/>
    <w:rsid w:val="0009074C"/>
    <w:rsid w:val="000908C7"/>
    <w:rsid w:val="000908CA"/>
    <w:rsid w:val="000908D4"/>
    <w:rsid w:val="00090C9C"/>
    <w:rsid w:val="00090E0A"/>
    <w:rsid w:val="00091017"/>
    <w:rsid w:val="000911B2"/>
    <w:rsid w:val="000917BC"/>
    <w:rsid w:val="000917DA"/>
    <w:rsid w:val="000918B2"/>
    <w:rsid w:val="00091DC9"/>
    <w:rsid w:val="00091F21"/>
    <w:rsid w:val="00092034"/>
    <w:rsid w:val="000921DD"/>
    <w:rsid w:val="00092317"/>
    <w:rsid w:val="00092403"/>
    <w:rsid w:val="000926BB"/>
    <w:rsid w:val="00092728"/>
    <w:rsid w:val="000928E3"/>
    <w:rsid w:val="00092979"/>
    <w:rsid w:val="000929CF"/>
    <w:rsid w:val="000929F6"/>
    <w:rsid w:val="00092D0F"/>
    <w:rsid w:val="00092D18"/>
    <w:rsid w:val="00092F22"/>
    <w:rsid w:val="0009330D"/>
    <w:rsid w:val="00093325"/>
    <w:rsid w:val="00093392"/>
    <w:rsid w:val="00093417"/>
    <w:rsid w:val="00093866"/>
    <w:rsid w:val="00093D08"/>
    <w:rsid w:val="00093F47"/>
    <w:rsid w:val="00093FD2"/>
    <w:rsid w:val="00094309"/>
    <w:rsid w:val="000944A9"/>
    <w:rsid w:val="00094656"/>
    <w:rsid w:val="00094A17"/>
    <w:rsid w:val="00094CFE"/>
    <w:rsid w:val="00094EFC"/>
    <w:rsid w:val="00094F76"/>
    <w:rsid w:val="00095201"/>
    <w:rsid w:val="000958CE"/>
    <w:rsid w:val="00095D8A"/>
    <w:rsid w:val="00095DAC"/>
    <w:rsid w:val="00095DC7"/>
    <w:rsid w:val="00095F45"/>
    <w:rsid w:val="00095FC0"/>
    <w:rsid w:val="00096055"/>
    <w:rsid w:val="000962A1"/>
    <w:rsid w:val="000967CA"/>
    <w:rsid w:val="000968F4"/>
    <w:rsid w:val="00096CB6"/>
    <w:rsid w:val="00096D82"/>
    <w:rsid w:val="00096F7A"/>
    <w:rsid w:val="000972EC"/>
    <w:rsid w:val="000973C8"/>
    <w:rsid w:val="00097475"/>
    <w:rsid w:val="000974E8"/>
    <w:rsid w:val="000974FD"/>
    <w:rsid w:val="000978E3"/>
    <w:rsid w:val="000978F4"/>
    <w:rsid w:val="00097961"/>
    <w:rsid w:val="000979EB"/>
    <w:rsid w:val="00097AC6"/>
    <w:rsid w:val="00097AE3"/>
    <w:rsid w:val="00097FC8"/>
    <w:rsid w:val="00097FE1"/>
    <w:rsid w:val="00097FF6"/>
    <w:rsid w:val="000A0002"/>
    <w:rsid w:val="000A0015"/>
    <w:rsid w:val="000A007D"/>
    <w:rsid w:val="000A0325"/>
    <w:rsid w:val="000A04C7"/>
    <w:rsid w:val="000A0520"/>
    <w:rsid w:val="000A06F0"/>
    <w:rsid w:val="000A0700"/>
    <w:rsid w:val="000A071E"/>
    <w:rsid w:val="000A07B8"/>
    <w:rsid w:val="000A08E9"/>
    <w:rsid w:val="000A094A"/>
    <w:rsid w:val="000A09F5"/>
    <w:rsid w:val="000A0AE3"/>
    <w:rsid w:val="000A0AF1"/>
    <w:rsid w:val="000A0C44"/>
    <w:rsid w:val="000A0DD7"/>
    <w:rsid w:val="000A0EBD"/>
    <w:rsid w:val="000A10B2"/>
    <w:rsid w:val="000A1296"/>
    <w:rsid w:val="000A139F"/>
    <w:rsid w:val="000A13ED"/>
    <w:rsid w:val="000A1734"/>
    <w:rsid w:val="000A174C"/>
    <w:rsid w:val="000A194B"/>
    <w:rsid w:val="000A1989"/>
    <w:rsid w:val="000A1D9B"/>
    <w:rsid w:val="000A24BE"/>
    <w:rsid w:val="000A2549"/>
    <w:rsid w:val="000A27D6"/>
    <w:rsid w:val="000A2B14"/>
    <w:rsid w:val="000A2B15"/>
    <w:rsid w:val="000A2BDD"/>
    <w:rsid w:val="000A2CFF"/>
    <w:rsid w:val="000A2D4F"/>
    <w:rsid w:val="000A2D81"/>
    <w:rsid w:val="000A2DC2"/>
    <w:rsid w:val="000A2F9D"/>
    <w:rsid w:val="000A31A5"/>
    <w:rsid w:val="000A31EA"/>
    <w:rsid w:val="000A3259"/>
    <w:rsid w:val="000A3BE1"/>
    <w:rsid w:val="000A3EFA"/>
    <w:rsid w:val="000A4078"/>
    <w:rsid w:val="000A40A0"/>
    <w:rsid w:val="000A41E3"/>
    <w:rsid w:val="000A434B"/>
    <w:rsid w:val="000A4359"/>
    <w:rsid w:val="000A44FC"/>
    <w:rsid w:val="000A495D"/>
    <w:rsid w:val="000A4B12"/>
    <w:rsid w:val="000A4B5C"/>
    <w:rsid w:val="000A4C53"/>
    <w:rsid w:val="000A4CEB"/>
    <w:rsid w:val="000A4DC7"/>
    <w:rsid w:val="000A4E8A"/>
    <w:rsid w:val="000A4EDE"/>
    <w:rsid w:val="000A5053"/>
    <w:rsid w:val="000A50FD"/>
    <w:rsid w:val="000A5152"/>
    <w:rsid w:val="000A5716"/>
    <w:rsid w:val="000A58D5"/>
    <w:rsid w:val="000A5F43"/>
    <w:rsid w:val="000A5FC2"/>
    <w:rsid w:val="000A60FF"/>
    <w:rsid w:val="000A6490"/>
    <w:rsid w:val="000A6521"/>
    <w:rsid w:val="000A6564"/>
    <w:rsid w:val="000A66CE"/>
    <w:rsid w:val="000A6B45"/>
    <w:rsid w:val="000A6FB4"/>
    <w:rsid w:val="000A6FB7"/>
    <w:rsid w:val="000A70E5"/>
    <w:rsid w:val="000A74AF"/>
    <w:rsid w:val="000A74F4"/>
    <w:rsid w:val="000A7599"/>
    <w:rsid w:val="000A781B"/>
    <w:rsid w:val="000A7A0F"/>
    <w:rsid w:val="000A7DB5"/>
    <w:rsid w:val="000A7E0A"/>
    <w:rsid w:val="000A7E7A"/>
    <w:rsid w:val="000B0092"/>
    <w:rsid w:val="000B01B6"/>
    <w:rsid w:val="000B01D8"/>
    <w:rsid w:val="000B033B"/>
    <w:rsid w:val="000B0B51"/>
    <w:rsid w:val="000B1079"/>
    <w:rsid w:val="000B114D"/>
    <w:rsid w:val="000B117F"/>
    <w:rsid w:val="000B1256"/>
    <w:rsid w:val="000B131D"/>
    <w:rsid w:val="000B137B"/>
    <w:rsid w:val="000B1741"/>
    <w:rsid w:val="000B17ED"/>
    <w:rsid w:val="000B1807"/>
    <w:rsid w:val="000B186B"/>
    <w:rsid w:val="000B1A67"/>
    <w:rsid w:val="000B1CDE"/>
    <w:rsid w:val="000B1D3C"/>
    <w:rsid w:val="000B1EF1"/>
    <w:rsid w:val="000B20E4"/>
    <w:rsid w:val="000B2174"/>
    <w:rsid w:val="000B23D5"/>
    <w:rsid w:val="000B2DB7"/>
    <w:rsid w:val="000B2FA0"/>
    <w:rsid w:val="000B2FBC"/>
    <w:rsid w:val="000B305D"/>
    <w:rsid w:val="000B30C9"/>
    <w:rsid w:val="000B3171"/>
    <w:rsid w:val="000B3212"/>
    <w:rsid w:val="000B32C0"/>
    <w:rsid w:val="000B3342"/>
    <w:rsid w:val="000B33EA"/>
    <w:rsid w:val="000B3772"/>
    <w:rsid w:val="000B37F0"/>
    <w:rsid w:val="000B385F"/>
    <w:rsid w:val="000B38C3"/>
    <w:rsid w:val="000B3B49"/>
    <w:rsid w:val="000B3E55"/>
    <w:rsid w:val="000B413C"/>
    <w:rsid w:val="000B4641"/>
    <w:rsid w:val="000B4652"/>
    <w:rsid w:val="000B47B9"/>
    <w:rsid w:val="000B490F"/>
    <w:rsid w:val="000B4A65"/>
    <w:rsid w:val="000B4C16"/>
    <w:rsid w:val="000B4D75"/>
    <w:rsid w:val="000B4E32"/>
    <w:rsid w:val="000B5140"/>
    <w:rsid w:val="000B5158"/>
    <w:rsid w:val="000B51D1"/>
    <w:rsid w:val="000B5355"/>
    <w:rsid w:val="000B53DA"/>
    <w:rsid w:val="000B5505"/>
    <w:rsid w:val="000B55A8"/>
    <w:rsid w:val="000B5709"/>
    <w:rsid w:val="000B582B"/>
    <w:rsid w:val="000B5AC1"/>
    <w:rsid w:val="000B5B75"/>
    <w:rsid w:val="000B5B86"/>
    <w:rsid w:val="000B5B9B"/>
    <w:rsid w:val="000B5C14"/>
    <w:rsid w:val="000B5D71"/>
    <w:rsid w:val="000B5E37"/>
    <w:rsid w:val="000B614D"/>
    <w:rsid w:val="000B6532"/>
    <w:rsid w:val="000B6B1D"/>
    <w:rsid w:val="000B6DDE"/>
    <w:rsid w:val="000B6E18"/>
    <w:rsid w:val="000B7468"/>
    <w:rsid w:val="000B7639"/>
    <w:rsid w:val="000B7674"/>
    <w:rsid w:val="000B7786"/>
    <w:rsid w:val="000B7914"/>
    <w:rsid w:val="000B7967"/>
    <w:rsid w:val="000B7AB5"/>
    <w:rsid w:val="000B7DAC"/>
    <w:rsid w:val="000B7DE3"/>
    <w:rsid w:val="000C0008"/>
    <w:rsid w:val="000C00B0"/>
    <w:rsid w:val="000C0127"/>
    <w:rsid w:val="000C01C5"/>
    <w:rsid w:val="000C01D9"/>
    <w:rsid w:val="000C0368"/>
    <w:rsid w:val="000C03A3"/>
    <w:rsid w:val="000C0418"/>
    <w:rsid w:val="000C06DC"/>
    <w:rsid w:val="000C0762"/>
    <w:rsid w:val="000C07FB"/>
    <w:rsid w:val="000C0825"/>
    <w:rsid w:val="000C0894"/>
    <w:rsid w:val="000C0C68"/>
    <w:rsid w:val="000C0CCE"/>
    <w:rsid w:val="000C0FF5"/>
    <w:rsid w:val="000C1171"/>
    <w:rsid w:val="000C142F"/>
    <w:rsid w:val="000C16E1"/>
    <w:rsid w:val="000C1B5F"/>
    <w:rsid w:val="000C1D56"/>
    <w:rsid w:val="000C1D8B"/>
    <w:rsid w:val="000C1DAB"/>
    <w:rsid w:val="000C1E6B"/>
    <w:rsid w:val="000C1EB8"/>
    <w:rsid w:val="000C2044"/>
    <w:rsid w:val="000C20C7"/>
    <w:rsid w:val="000C2133"/>
    <w:rsid w:val="000C271B"/>
    <w:rsid w:val="000C29B8"/>
    <w:rsid w:val="000C2AA8"/>
    <w:rsid w:val="000C2AAA"/>
    <w:rsid w:val="000C2CC9"/>
    <w:rsid w:val="000C2D37"/>
    <w:rsid w:val="000C2ECF"/>
    <w:rsid w:val="000C2F8E"/>
    <w:rsid w:val="000C3062"/>
    <w:rsid w:val="000C30F1"/>
    <w:rsid w:val="000C33E3"/>
    <w:rsid w:val="000C3571"/>
    <w:rsid w:val="000C4245"/>
    <w:rsid w:val="000C438B"/>
    <w:rsid w:val="000C4468"/>
    <w:rsid w:val="000C4526"/>
    <w:rsid w:val="000C4692"/>
    <w:rsid w:val="000C470A"/>
    <w:rsid w:val="000C4977"/>
    <w:rsid w:val="000C4B68"/>
    <w:rsid w:val="000C4CAD"/>
    <w:rsid w:val="000C50BD"/>
    <w:rsid w:val="000C53E6"/>
    <w:rsid w:val="000C55E9"/>
    <w:rsid w:val="000C560B"/>
    <w:rsid w:val="000C5913"/>
    <w:rsid w:val="000C5C62"/>
    <w:rsid w:val="000C5CAC"/>
    <w:rsid w:val="000C5FE4"/>
    <w:rsid w:val="000C6460"/>
    <w:rsid w:val="000C64FB"/>
    <w:rsid w:val="000C6928"/>
    <w:rsid w:val="000C699D"/>
    <w:rsid w:val="000C6AD6"/>
    <w:rsid w:val="000C6B27"/>
    <w:rsid w:val="000C6B84"/>
    <w:rsid w:val="000C6BE9"/>
    <w:rsid w:val="000C6CD8"/>
    <w:rsid w:val="000C6DD3"/>
    <w:rsid w:val="000C6F7A"/>
    <w:rsid w:val="000C701C"/>
    <w:rsid w:val="000C7056"/>
    <w:rsid w:val="000C70B4"/>
    <w:rsid w:val="000C7217"/>
    <w:rsid w:val="000C72D5"/>
    <w:rsid w:val="000C73B3"/>
    <w:rsid w:val="000C74C0"/>
    <w:rsid w:val="000C75C8"/>
    <w:rsid w:val="000C7746"/>
    <w:rsid w:val="000C7BFB"/>
    <w:rsid w:val="000C7D0D"/>
    <w:rsid w:val="000C7E5E"/>
    <w:rsid w:val="000D0006"/>
    <w:rsid w:val="000D0047"/>
    <w:rsid w:val="000D00A5"/>
    <w:rsid w:val="000D03A9"/>
    <w:rsid w:val="000D0415"/>
    <w:rsid w:val="000D042C"/>
    <w:rsid w:val="000D0586"/>
    <w:rsid w:val="000D05AB"/>
    <w:rsid w:val="000D08AB"/>
    <w:rsid w:val="000D09BF"/>
    <w:rsid w:val="000D0EBA"/>
    <w:rsid w:val="000D16DC"/>
    <w:rsid w:val="000D17EF"/>
    <w:rsid w:val="000D186C"/>
    <w:rsid w:val="000D1A6F"/>
    <w:rsid w:val="000D1BC5"/>
    <w:rsid w:val="000D1BFA"/>
    <w:rsid w:val="000D1DD3"/>
    <w:rsid w:val="000D21F9"/>
    <w:rsid w:val="000D25A8"/>
    <w:rsid w:val="000D2731"/>
    <w:rsid w:val="000D2822"/>
    <w:rsid w:val="000D2A73"/>
    <w:rsid w:val="000D305B"/>
    <w:rsid w:val="000D33CA"/>
    <w:rsid w:val="000D3B1E"/>
    <w:rsid w:val="000D3C08"/>
    <w:rsid w:val="000D3C37"/>
    <w:rsid w:val="000D3D41"/>
    <w:rsid w:val="000D405A"/>
    <w:rsid w:val="000D4121"/>
    <w:rsid w:val="000D4134"/>
    <w:rsid w:val="000D416B"/>
    <w:rsid w:val="000D430C"/>
    <w:rsid w:val="000D4669"/>
    <w:rsid w:val="000D4A87"/>
    <w:rsid w:val="000D4B3B"/>
    <w:rsid w:val="000D51E7"/>
    <w:rsid w:val="000D5560"/>
    <w:rsid w:val="000D57A2"/>
    <w:rsid w:val="000D5829"/>
    <w:rsid w:val="000D5877"/>
    <w:rsid w:val="000D59C9"/>
    <w:rsid w:val="000D5B00"/>
    <w:rsid w:val="000D5B08"/>
    <w:rsid w:val="000D5BCC"/>
    <w:rsid w:val="000D5C16"/>
    <w:rsid w:val="000D5D77"/>
    <w:rsid w:val="000D5F49"/>
    <w:rsid w:val="000D6009"/>
    <w:rsid w:val="000D600B"/>
    <w:rsid w:val="000D60C3"/>
    <w:rsid w:val="000D62D4"/>
    <w:rsid w:val="000D62E7"/>
    <w:rsid w:val="000D630D"/>
    <w:rsid w:val="000D6393"/>
    <w:rsid w:val="000D6398"/>
    <w:rsid w:val="000D6576"/>
    <w:rsid w:val="000D6C16"/>
    <w:rsid w:val="000D6CEC"/>
    <w:rsid w:val="000D6E5E"/>
    <w:rsid w:val="000D7220"/>
    <w:rsid w:val="000D7295"/>
    <w:rsid w:val="000D7360"/>
    <w:rsid w:val="000D7385"/>
    <w:rsid w:val="000D754E"/>
    <w:rsid w:val="000D78B2"/>
    <w:rsid w:val="000D7A08"/>
    <w:rsid w:val="000D7A7F"/>
    <w:rsid w:val="000D7A93"/>
    <w:rsid w:val="000D7B14"/>
    <w:rsid w:val="000D7C30"/>
    <w:rsid w:val="000D7E3F"/>
    <w:rsid w:val="000E00C5"/>
    <w:rsid w:val="000E0240"/>
    <w:rsid w:val="000E03A4"/>
    <w:rsid w:val="000E04F9"/>
    <w:rsid w:val="000E05D0"/>
    <w:rsid w:val="000E09BF"/>
    <w:rsid w:val="000E0C37"/>
    <w:rsid w:val="000E0CCD"/>
    <w:rsid w:val="000E0D3E"/>
    <w:rsid w:val="000E0D7E"/>
    <w:rsid w:val="000E0F05"/>
    <w:rsid w:val="000E15EB"/>
    <w:rsid w:val="000E1624"/>
    <w:rsid w:val="000E1696"/>
    <w:rsid w:val="000E1784"/>
    <w:rsid w:val="000E1803"/>
    <w:rsid w:val="000E186F"/>
    <w:rsid w:val="000E18D5"/>
    <w:rsid w:val="000E1AAE"/>
    <w:rsid w:val="000E1B09"/>
    <w:rsid w:val="000E1B1B"/>
    <w:rsid w:val="000E1E22"/>
    <w:rsid w:val="000E1EB4"/>
    <w:rsid w:val="000E1ED5"/>
    <w:rsid w:val="000E1FC4"/>
    <w:rsid w:val="000E2101"/>
    <w:rsid w:val="000E21D2"/>
    <w:rsid w:val="000E21FF"/>
    <w:rsid w:val="000E2204"/>
    <w:rsid w:val="000E2745"/>
    <w:rsid w:val="000E296C"/>
    <w:rsid w:val="000E2B8F"/>
    <w:rsid w:val="000E2E73"/>
    <w:rsid w:val="000E302F"/>
    <w:rsid w:val="000E31CF"/>
    <w:rsid w:val="000E341C"/>
    <w:rsid w:val="000E34F2"/>
    <w:rsid w:val="000E3740"/>
    <w:rsid w:val="000E37D8"/>
    <w:rsid w:val="000E3BFA"/>
    <w:rsid w:val="000E3C9D"/>
    <w:rsid w:val="000E3CFB"/>
    <w:rsid w:val="000E449E"/>
    <w:rsid w:val="000E4564"/>
    <w:rsid w:val="000E45D8"/>
    <w:rsid w:val="000E46CB"/>
    <w:rsid w:val="000E4829"/>
    <w:rsid w:val="000E4AD2"/>
    <w:rsid w:val="000E4B9C"/>
    <w:rsid w:val="000E4CFE"/>
    <w:rsid w:val="000E4E08"/>
    <w:rsid w:val="000E5143"/>
    <w:rsid w:val="000E5480"/>
    <w:rsid w:val="000E5492"/>
    <w:rsid w:val="000E54D0"/>
    <w:rsid w:val="000E55F9"/>
    <w:rsid w:val="000E57D1"/>
    <w:rsid w:val="000E5804"/>
    <w:rsid w:val="000E585A"/>
    <w:rsid w:val="000E5B47"/>
    <w:rsid w:val="000E5D6D"/>
    <w:rsid w:val="000E63A3"/>
    <w:rsid w:val="000E6496"/>
    <w:rsid w:val="000E6913"/>
    <w:rsid w:val="000E699F"/>
    <w:rsid w:val="000E6BD3"/>
    <w:rsid w:val="000E6EA3"/>
    <w:rsid w:val="000E6F1B"/>
    <w:rsid w:val="000E734C"/>
    <w:rsid w:val="000E75E0"/>
    <w:rsid w:val="000E7A6F"/>
    <w:rsid w:val="000E7B44"/>
    <w:rsid w:val="000E7C38"/>
    <w:rsid w:val="000E7C3E"/>
    <w:rsid w:val="000F0288"/>
    <w:rsid w:val="000F0682"/>
    <w:rsid w:val="000F0828"/>
    <w:rsid w:val="000F08F2"/>
    <w:rsid w:val="000F0CED"/>
    <w:rsid w:val="000F0E88"/>
    <w:rsid w:val="000F0F80"/>
    <w:rsid w:val="000F1131"/>
    <w:rsid w:val="000F1204"/>
    <w:rsid w:val="000F120F"/>
    <w:rsid w:val="000F1300"/>
    <w:rsid w:val="000F1499"/>
    <w:rsid w:val="000F14CB"/>
    <w:rsid w:val="000F1584"/>
    <w:rsid w:val="000F16E1"/>
    <w:rsid w:val="000F1841"/>
    <w:rsid w:val="000F1A58"/>
    <w:rsid w:val="000F1B6A"/>
    <w:rsid w:val="000F1BB5"/>
    <w:rsid w:val="000F1E68"/>
    <w:rsid w:val="000F243A"/>
    <w:rsid w:val="000F24D8"/>
    <w:rsid w:val="000F25AD"/>
    <w:rsid w:val="000F25B6"/>
    <w:rsid w:val="000F26D1"/>
    <w:rsid w:val="000F27B2"/>
    <w:rsid w:val="000F2881"/>
    <w:rsid w:val="000F2E1A"/>
    <w:rsid w:val="000F2F54"/>
    <w:rsid w:val="000F398F"/>
    <w:rsid w:val="000F3A47"/>
    <w:rsid w:val="000F3C6E"/>
    <w:rsid w:val="000F3C7B"/>
    <w:rsid w:val="000F3C91"/>
    <w:rsid w:val="000F3DC3"/>
    <w:rsid w:val="000F419B"/>
    <w:rsid w:val="000F4251"/>
    <w:rsid w:val="000F44EF"/>
    <w:rsid w:val="000F46F1"/>
    <w:rsid w:val="000F474D"/>
    <w:rsid w:val="000F487C"/>
    <w:rsid w:val="000F49C7"/>
    <w:rsid w:val="000F49DD"/>
    <w:rsid w:val="000F4B25"/>
    <w:rsid w:val="000F4B53"/>
    <w:rsid w:val="000F4BA3"/>
    <w:rsid w:val="000F4C20"/>
    <w:rsid w:val="000F4E55"/>
    <w:rsid w:val="000F537A"/>
    <w:rsid w:val="000F53A9"/>
    <w:rsid w:val="000F5852"/>
    <w:rsid w:val="000F58BF"/>
    <w:rsid w:val="000F5905"/>
    <w:rsid w:val="000F5A4E"/>
    <w:rsid w:val="000F5AB9"/>
    <w:rsid w:val="000F5AC5"/>
    <w:rsid w:val="000F5C81"/>
    <w:rsid w:val="000F5CF8"/>
    <w:rsid w:val="000F5E95"/>
    <w:rsid w:val="000F629B"/>
    <w:rsid w:val="000F62BA"/>
    <w:rsid w:val="000F6420"/>
    <w:rsid w:val="000F66CB"/>
    <w:rsid w:val="000F66E0"/>
    <w:rsid w:val="000F6931"/>
    <w:rsid w:val="000F6A63"/>
    <w:rsid w:val="000F6D47"/>
    <w:rsid w:val="000F6F19"/>
    <w:rsid w:val="000F717D"/>
    <w:rsid w:val="000F71CB"/>
    <w:rsid w:val="000F7A2E"/>
    <w:rsid w:val="000F7B34"/>
    <w:rsid w:val="000F7B90"/>
    <w:rsid w:val="000F7E95"/>
    <w:rsid w:val="001004C7"/>
    <w:rsid w:val="001008A2"/>
    <w:rsid w:val="00100A1A"/>
    <w:rsid w:val="00100AAF"/>
    <w:rsid w:val="00100CD7"/>
    <w:rsid w:val="001014ED"/>
    <w:rsid w:val="001019B2"/>
    <w:rsid w:val="00101F05"/>
    <w:rsid w:val="00101FE3"/>
    <w:rsid w:val="0010210D"/>
    <w:rsid w:val="00102292"/>
    <w:rsid w:val="001028F9"/>
    <w:rsid w:val="00102A1E"/>
    <w:rsid w:val="00102AB1"/>
    <w:rsid w:val="00102AB2"/>
    <w:rsid w:val="001032EC"/>
    <w:rsid w:val="0010338C"/>
    <w:rsid w:val="0010348B"/>
    <w:rsid w:val="001034BC"/>
    <w:rsid w:val="00103541"/>
    <w:rsid w:val="00103750"/>
    <w:rsid w:val="001037BC"/>
    <w:rsid w:val="00103A7B"/>
    <w:rsid w:val="00103BF5"/>
    <w:rsid w:val="00103C81"/>
    <w:rsid w:val="00103ED1"/>
    <w:rsid w:val="001040EE"/>
    <w:rsid w:val="001041A0"/>
    <w:rsid w:val="00104354"/>
    <w:rsid w:val="00104582"/>
    <w:rsid w:val="0010463F"/>
    <w:rsid w:val="00104A9E"/>
    <w:rsid w:val="00104C9D"/>
    <w:rsid w:val="00104EAB"/>
    <w:rsid w:val="00104ED4"/>
    <w:rsid w:val="00104F1A"/>
    <w:rsid w:val="00105308"/>
    <w:rsid w:val="0010534B"/>
    <w:rsid w:val="00105678"/>
    <w:rsid w:val="001057A3"/>
    <w:rsid w:val="00105993"/>
    <w:rsid w:val="00105A0C"/>
    <w:rsid w:val="00105B64"/>
    <w:rsid w:val="00105D46"/>
    <w:rsid w:val="00105E1F"/>
    <w:rsid w:val="00105E68"/>
    <w:rsid w:val="001061ED"/>
    <w:rsid w:val="001067D6"/>
    <w:rsid w:val="00106C05"/>
    <w:rsid w:val="00106DD9"/>
    <w:rsid w:val="00106E65"/>
    <w:rsid w:val="00106E80"/>
    <w:rsid w:val="00106EB1"/>
    <w:rsid w:val="0010712C"/>
    <w:rsid w:val="0010775F"/>
    <w:rsid w:val="001078E3"/>
    <w:rsid w:val="00107C7E"/>
    <w:rsid w:val="00107C95"/>
    <w:rsid w:val="00107CB6"/>
    <w:rsid w:val="00107D09"/>
    <w:rsid w:val="00107F64"/>
    <w:rsid w:val="00107F7F"/>
    <w:rsid w:val="00110132"/>
    <w:rsid w:val="001103DA"/>
    <w:rsid w:val="001104E3"/>
    <w:rsid w:val="00110577"/>
    <w:rsid w:val="00110711"/>
    <w:rsid w:val="001107B8"/>
    <w:rsid w:val="00110842"/>
    <w:rsid w:val="001109F6"/>
    <w:rsid w:val="00110E19"/>
    <w:rsid w:val="00110EEB"/>
    <w:rsid w:val="00110F56"/>
    <w:rsid w:val="00110FDB"/>
    <w:rsid w:val="00111151"/>
    <w:rsid w:val="0011124B"/>
    <w:rsid w:val="00111258"/>
    <w:rsid w:val="00111615"/>
    <w:rsid w:val="001117F3"/>
    <w:rsid w:val="0011182D"/>
    <w:rsid w:val="0011192E"/>
    <w:rsid w:val="00111D87"/>
    <w:rsid w:val="00111F31"/>
    <w:rsid w:val="00112036"/>
    <w:rsid w:val="001121B6"/>
    <w:rsid w:val="001121CC"/>
    <w:rsid w:val="0011275E"/>
    <w:rsid w:val="00112AA4"/>
    <w:rsid w:val="001131BF"/>
    <w:rsid w:val="00113268"/>
    <w:rsid w:val="00113496"/>
    <w:rsid w:val="0011349F"/>
    <w:rsid w:val="001134CF"/>
    <w:rsid w:val="00113806"/>
    <w:rsid w:val="00113D0A"/>
    <w:rsid w:val="00113D43"/>
    <w:rsid w:val="00113F39"/>
    <w:rsid w:val="00114339"/>
    <w:rsid w:val="001143DD"/>
    <w:rsid w:val="00114599"/>
    <w:rsid w:val="001146B1"/>
    <w:rsid w:val="0011471A"/>
    <w:rsid w:val="0011493E"/>
    <w:rsid w:val="00114AE5"/>
    <w:rsid w:val="00114B82"/>
    <w:rsid w:val="00114B94"/>
    <w:rsid w:val="00114E0B"/>
    <w:rsid w:val="00114E46"/>
    <w:rsid w:val="00114F9C"/>
    <w:rsid w:val="001150F9"/>
    <w:rsid w:val="0011563C"/>
    <w:rsid w:val="001156FF"/>
    <w:rsid w:val="00115D5C"/>
    <w:rsid w:val="00115DD6"/>
    <w:rsid w:val="001161D6"/>
    <w:rsid w:val="001162DF"/>
    <w:rsid w:val="0011641F"/>
    <w:rsid w:val="00116637"/>
    <w:rsid w:val="00116650"/>
    <w:rsid w:val="001167E2"/>
    <w:rsid w:val="001168A9"/>
    <w:rsid w:val="00116977"/>
    <w:rsid w:val="00116988"/>
    <w:rsid w:val="00116AAB"/>
    <w:rsid w:val="00116B5C"/>
    <w:rsid w:val="00117099"/>
    <w:rsid w:val="0011709E"/>
    <w:rsid w:val="001173A7"/>
    <w:rsid w:val="00117486"/>
    <w:rsid w:val="0011749B"/>
    <w:rsid w:val="001174AE"/>
    <w:rsid w:val="0011768E"/>
    <w:rsid w:val="00117698"/>
    <w:rsid w:val="001177CB"/>
    <w:rsid w:val="001178AE"/>
    <w:rsid w:val="00117B18"/>
    <w:rsid w:val="00117C4D"/>
    <w:rsid w:val="00117CBF"/>
    <w:rsid w:val="0012024D"/>
    <w:rsid w:val="00120364"/>
    <w:rsid w:val="0012036B"/>
    <w:rsid w:val="001207EB"/>
    <w:rsid w:val="00120804"/>
    <w:rsid w:val="00120F08"/>
    <w:rsid w:val="001210B8"/>
    <w:rsid w:val="00121368"/>
    <w:rsid w:val="00121582"/>
    <w:rsid w:val="001216EF"/>
    <w:rsid w:val="001217F3"/>
    <w:rsid w:val="00121931"/>
    <w:rsid w:val="00121DDA"/>
    <w:rsid w:val="00121F64"/>
    <w:rsid w:val="00122690"/>
    <w:rsid w:val="001229BD"/>
    <w:rsid w:val="00122BC5"/>
    <w:rsid w:val="00122E95"/>
    <w:rsid w:val="00122EC8"/>
    <w:rsid w:val="0012310A"/>
    <w:rsid w:val="0012348A"/>
    <w:rsid w:val="00123497"/>
    <w:rsid w:val="001235EE"/>
    <w:rsid w:val="00123682"/>
    <w:rsid w:val="00123D1D"/>
    <w:rsid w:val="00123D62"/>
    <w:rsid w:val="00123EBD"/>
    <w:rsid w:val="00123F1A"/>
    <w:rsid w:val="00123F78"/>
    <w:rsid w:val="0012421B"/>
    <w:rsid w:val="0012457F"/>
    <w:rsid w:val="00124746"/>
    <w:rsid w:val="00124898"/>
    <w:rsid w:val="00124EF2"/>
    <w:rsid w:val="0012546A"/>
    <w:rsid w:val="001256D1"/>
    <w:rsid w:val="001256FC"/>
    <w:rsid w:val="001257F2"/>
    <w:rsid w:val="0012582A"/>
    <w:rsid w:val="00125B09"/>
    <w:rsid w:val="00125C3D"/>
    <w:rsid w:val="00125E40"/>
    <w:rsid w:val="00125F3B"/>
    <w:rsid w:val="001261DD"/>
    <w:rsid w:val="0012629C"/>
    <w:rsid w:val="001262CA"/>
    <w:rsid w:val="00126359"/>
    <w:rsid w:val="001267B1"/>
    <w:rsid w:val="00126E90"/>
    <w:rsid w:val="00126F5C"/>
    <w:rsid w:val="00126FC1"/>
    <w:rsid w:val="00127114"/>
    <w:rsid w:val="00127265"/>
    <w:rsid w:val="001274E7"/>
    <w:rsid w:val="001278E3"/>
    <w:rsid w:val="0012793E"/>
    <w:rsid w:val="00127B87"/>
    <w:rsid w:val="00127B88"/>
    <w:rsid w:val="00127C3B"/>
    <w:rsid w:val="0013000E"/>
    <w:rsid w:val="0013010B"/>
    <w:rsid w:val="0013014D"/>
    <w:rsid w:val="0013047F"/>
    <w:rsid w:val="0013075B"/>
    <w:rsid w:val="00130868"/>
    <w:rsid w:val="0013096A"/>
    <w:rsid w:val="001309B3"/>
    <w:rsid w:val="00130D37"/>
    <w:rsid w:val="00130FE1"/>
    <w:rsid w:val="0013103D"/>
    <w:rsid w:val="00131062"/>
    <w:rsid w:val="00131529"/>
    <w:rsid w:val="00131813"/>
    <w:rsid w:val="001318E5"/>
    <w:rsid w:val="00131B9A"/>
    <w:rsid w:val="00131E6F"/>
    <w:rsid w:val="001320EF"/>
    <w:rsid w:val="0013210F"/>
    <w:rsid w:val="0013271D"/>
    <w:rsid w:val="00132813"/>
    <w:rsid w:val="00132A01"/>
    <w:rsid w:val="00132B68"/>
    <w:rsid w:val="00132D5A"/>
    <w:rsid w:val="00132D8F"/>
    <w:rsid w:val="00132E11"/>
    <w:rsid w:val="00132FD2"/>
    <w:rsid w:val="001330FD"/>
    <w:rsid w:val="0013316F"/>
    <w:rsid w:val="0013317D"/>
    <w:rsid w:val="0013324E"/>
    <w:rsid w:val="001333F4"/>
    <w:rsid w:val="001334C7"/>
    <w:rsid w:val="001340E1"/>
    <w:rsid w:val="00134176"/>
    <w:rsid w:val="00134189"/>
    <w:rsid w:val="00134259"/>
    <w:rsid w:val="001347B5"/>
    <w:rsid w:val="001349B6"/>
    <w:rsid w:val="00134D5F"/>
    <w:rsid w:val="00134E3C"/>
    <w:rsid w:val="00135190"/>
    <w:rsid w:val="001355F9"/>
    <w:rsid w:val="00135622"/>
    <w:rsid w:val="001356B3"/>
    <w:rsid w:val="0013574F"/>
    <w:rsid w:val="001359D9"/>
    <w:rsid w:val="00135A2A"/>
    <w:rsid w:val="00135B14"/>
    <w:rsid w:val="0013622A"/>
    <w:rsid w:val="00136269"/>
    <w:rsid w:val="0013629D"/>
    <w:rsid w:val="001362F4"/>
    <w:rsid w:val="001363DB"/>
    <w:rsid w:val="001364A7"/>
    <w:rsid w:val="001364B7"/>
    <w:rsid w:val="001365AE"/>
    <w:rsid w:val="001367D8"/>
    <w:rsid w:val="00136C5A"/>
    <w:rsid w:val="00136CB7"/>
    <w:rsid w:val="00136F78"/>
    <w:rsid w:val="00136F93"/>
    <w:rsid w:val="00137082"/>
    <w:rsid w:val="00137094"/>
    <w:rsid w:val="001371A5"/>
    <w:rsid w:val="00137207"/>
    <w:rsid w:val="00137529"/>
    <w:rsid w:val="00137574"/>
    <w:rsid w:val="00137750"/>
    <w:rsid w:val="0013777E"/>
    <w:rsid w:val="001377A5"/>
    <w:rsid w:val="00137810"/>
    <w:rsid w:val="00137A7A"/>
    <w:rsid w:val="00137B06"/>
    <w:rsid w:val="00137C22"/>
    <w:rsid w:val="00137D65"/>
    <w:rsid w:val="00137EAF"/>
    <w:rsid w:val="001403E8"/>
    <w:rsid w:val="00140569"/>
    <w:rsid w:val="0014087B"/>
    <w:rsid w:val="00140A85"/>
    <w:rsid w:val="00140F0D"/>
    <w:rsid w:val="0014106D"/>
    <w:rsid w:val="001410C6"/>
    <w:rsid w:val="0014123B"/>
    <w:rsid w:val="0014154B"/>
    <w:rsid w:val="001415F2"/>
    <w:rsid w:val="0014161A"/>
    <w:rsid w:val="001419DD"/>
    <w:rsid w:val="00141D00"/>
    <w:rsid w:val="00141EB5"/>
    <w:rsid w:val="00141FAB"/>
    <w:rsid w:val="001420E3"/>
    <w:rsid w:val="00142437"/>
    <w:rsid w:val="00142659"/>
    <w:rsid w:val="00142725"/>
    <w:rsid w:val="00142A1C"/>
    <w:rsid w:val="00142ABA"/>
    <w:rsid w:val="00142BC5"/>
    <w:rsid w:val="00142CE2"/>
    <w:rsid w:val="00142ECD"/>
    <w:rsid w:val="00143A2B"/>
    <w:rsid w:val="00143A2D"/>
    <w:rsid w:val="00143AD2"/>
    <w:rsid w:val="00143AED"/>
    <w:rsid w:val="00143C0E"/>
    <w:rsid w:val="00144156"/>
    <w:rsid w:val="00144678"/>
    <w:rsid w:val="00144681"/>
    <w:rsid w:val="00144725"/>
    <w:rsid w:val="001447D8"/>
    <w:rsid w:val="001449F9"/>
    <w:rsid w:val="00144B2A"/>
    <w:rsid w:val="00144B32"/>
    <w:rsid w:val="00144BCC"/>
    <w:rsid w:val="00145005"/>
    <w:rsid w:val="001450B1"/>
    <w:rsid w:val="00145A8B"/>
    <w:rsid w:val="00145A97"/>
    <w:rsid w:val="00145AC5"/>
    <w:rsid w:val="00145C34"/>
    <w:rsid w:val="00146088"/>
    <w:rsid w:val="001460CA"/>
    <w:rsid w:val="0014613E"/>
    <w:rsid w:val="00146145"/>
    <w:rsid w:val="001463CC"/>
    <w:rsid w:val="001463FF"/>
    <w:rsid w:val="001464D8"/>
    <w:rsid w:val="0014665E"/>
    <w:rsid w:val="00146734"/>
    <w:rsid w:val="00146977"/>
    <w:rsid w:val="00146B06"/>
    <w:rsid w:val="00146B40"/>
    <w:rsid w:val="00146D88"/>
    <w:rsid w:val="00146F49"/>
    <w:rsid w:val="001471FB"/>
    <w:rsid w:val="0014724C"/>
    <w:rsid w:val="00147304"/>
    <w:rsid w:val="001474BC"/>
    <w:rsid w:val="001476DC"/>
    <w:rsid w:val="00147829"/>
    <w:rsid w:val="001479D6"/>
    <w:rsid w:val="00147A4F"/>
    <w:rsid w:val="00147B4B"/>
    <w:rsid w:val="00147B86"/>
    <w:rsid w:val="00147DF8"/>
    <w:rsid w:val="00150116"/>
    <w:rsid w:val="00150165"/>
    <w:rsid w:val="001506FD"/>
    <w:rsid w:val="00150795"/>
    <w:rsid w:val="00150AC5"/>
    <w:rsid w:val="00150D90"/>
    <w:rsid w:val="00150E2D"/>
    <w:rsid w:val="00150F91"/>
    <w:rsid w:val="00151040"/>
    <w:rsid w:val="0015111E"/>
    <w:rsid w:val="00151179"/>
    <w:rsid w:val="0015132B"/>
    <w:rsid w:val="00151673"/>
    <w:rsid w:val="00151776"/>
    <w:rsid w:val="00151D31"/>
    <w:rsid w:val="00151D8C"/>
    <w:rsid w:val="00151E1B"/>
    <w:rsid w:val="00151EE8"/>
    <w:rsid w:val="0015204B"/>
    <w:rsid w:val="00152195"/>
    <w:rsid w:val="00152362"/>
    <w:rsid w:val="001526DC"/>
    <w:rsid w:val="001529DF"/>
    <w:rsid w:val="00152AB8"/>
    <w:rsid w:val="00152C60"/>
    <w:rsid w:val="00152E59"/>
    <w:rsid w:val="00152FC5"/>
    <w:rsid w:val="00152FF7"/>
    <w:rsid w:val="001530B7"/>
    <w:rsid w:val="0015323F"/>
    <w:rsid w:val="00153738"/>
    <w:rsid w:val="00153776"/>
    <w:rsid w:val="0015395A"/>
    <w:rsid w:val="00153A86"/>
    <w:rsid w:val="00153BF3"/>
    <w:rsid w:val="00153DD2"/>
    <w:rsid w:val="00153F18"/>
    <w:rsid w:val="0015439C"/>
    <w:rsid w:val="001545A7"/>
    <w:rsid w:val="00154647"/>
    <w:rsid w:val="0015465A"/>
    <w:rsid w:val="00154700"/>
    <w:rsid w:val="001548AA"/>
    <w:rsid w:val="00154CD3"/>
    <w:rsid w:val="00154DA6"/>
    <w:rsid w:val="00154E8A"/>
    <w:rsid w:val="00154EB0"/>
    <w:rsid w:val="00154EC3"/>
    <w:rsid w:val="00154FE8"/>
    <w:rsid w:val="00154FFC"/>
    <w:rsid w:val="0015509D"/>
    <w:rsid w:val="0015533D"/>
    <w:rsid w:val="00155383"/>
    <w:rsid w:val="001553EB"/>
    <w:rsid w:val="00155929"/>
    <w:rsid w:val="0015596E"/>
    <w:rsid w:val="00155A72"/>
    <w:rsid w:val="00155B36"/>
    <w:rsid w:val="00155BC7"/>
    <w:rsid w:val="00155F45"/>
    <w:rsid w:val="001560A6"/>
    <w:rsid w:val="001561B3"/>
    <w:rsid w:val="00156359"/>
    <w:rsid w:val="001564BB"/>
    <w:rsid w:val="001565F5"/>
    <w:rsid w:val="001566E9"/>
    <w:rsid w:val="001567AE"/>
    <w:rsid w:val="00156895"/>
    <w:rsid w:val="00156907"/>
    <w:rsid w:val="00156A1B"/>
    <w:rsid w:val="00156B9F"/>
    <w:rsid w:val="00157123"/>
    <w:rsid w:val="0015720E"/>
    <w:rsid w:val="00157291"/>
    <w:rsid w:val="0015733C"/>
    <w:rsid w:val="001575C3"/>
    <w:rsid w:val="0015777A"/>
    <w:rsid w:val="0015794D"/>
    <w:rsid w:val="00157A6C"/>
    <w:rsid w:val="00157B06"/>
    <w:rsid w:val="00157B4D"/>
    <w:rsid w:val="00157C46"/>
    <w:rsid w:val="001600E4"/>
    <w:rsid w:val="001601F6"/>
    <w:rsid w:val="00160253"/>
    <w:rsid w:val="00160280"/>
    <w:rsid w:val="00160380"/>
    <w:rsid w:val="001604ED"/>
    <w:rsid w:val="00160876"/>
    <w:rsid w:val="00160AE0"/>
    <w:rsid w:val="00160B1D"/>
    <w:rsid w:val="00160C25"/>
    <w:rsid w:val="00160FC0"/>
    <w:rsid w:val="00161159"/>
    <w:rsid w:val="0016145C"/>
    <w:rsid w:val="0016153C"/>
    <w:rsid w:val="001615A9"/>
    <w:rsid w:val="0016168A"/>
    <w:rsid w:val="0016170D"/>
    <w:rsid w:val="001617B6"/>
    <w:rsid w:val="001619AD"/>
    <w:rsid w:val="00161A22"/>
    <w:rsid w:val="00161D74"/>
    <w:rsid w:val="00161F32"/>
    <w:rsid w:val="00161FAB"/>
    <w:rsid w:val="00162322"/>
    <w:rsid w:val="001624B0"/>
    <w:rsid w:val="00162530"/>
    <w:rsid w:val="0016263F"/>
    <w:rsid w:val="00162668"/>
    <w:rsid w:val="00162857"/>
    <w:rsid w:val="00162BE9"/>
    <w:rsid w:val="00162C4E"/>
    <w:rsid w:val="00162CD5"/>
    <w:rsid w:val="00162E32"/>
    <w:rsid w:val="00162FD4"/>
    <w:rsid w:val="0016306E"/>
    <w:rsid w:val="0016319F"/>
    <w:rsid w:val="001631B3"/>
    <w:rsid w:val="001632CA"/>
    <w:rsid w:val="0016334C"/>
    <w:rsid w:val="001634EA"/>
    <w:rsid w:val="0016360E"/>
    <w:rsid w:val="001636DC"/>
    <w:rsid w:val="00163770"/>
    <w:rsid w:val="001637A7"/>
    <w:rsid w:val="0016383D"/>
    <w:rsid w:val="00163B46"/>
    <w:rsid w:val="00163DAF"/>
    <w:rsid w:val="00163DE9"/>
    <w:rsid w:val="00163EB5"/>
    <w:rsid w:val="0016431E"/>
    <w:rsid w:val="001643DD"/>
    <w:rsid w:val="0016447E"/>
    <w:rsid w:val="001646A0"/>
    <w:rsid w:val="00164782"/>
    <w:rsid w:val="00164A78"/>
    <w:rsid w:val="00164B5F"/>
    <w:rsid w:val="00164C69"/>
    <w:rsid w:val="00164CD9"/>
    <w:rsid w:val="00164E5F"/>
    <w:rsid w:val="001650C1"/>
    <w:rsid w:val="00165158"/>
    <w:rsid w:val="00165359"/>
    <w:rsid w:val="0016543D"/>
    <w:rsid w:val="00165455"/>
    <w:rsid w:val="00165D9A"/>
    <w:rsid w:val="00165EAA"/>
    <w:rsid w:val="00166115"/>
    <w:rsid w:val="001663A0"/>
    <w:rsid w:val="001663C9"/>
    <w:rsid w:val="0016653B"/>
    <w:rsid w:val="00166661"/>
    <w:rsid w:val="001668E1"/>
    <w:rsid w:val="00166F1F"/>
    <w:rsid w:val="00167168"/>
    <w:rsid w:val="00167242"/>
    <w:rsid w:val="001677CB"/>
    <w:rsid w:val="00167837"/>
    <w:rsid w:val="00167962"/>
    <w:rsid w:val="001679FC"/>
    <w:rsid w:val="00167A07"/>
    <w:rsid w:val="00167A1C"/>
    <w:rsid w:val="00167AFD"/>
    <w:rsid w:val="00167B96"/>
    <w:rsid w:val="00167D1C"/>
    <w:rsid w:val="00167E64"/>
    <w:rsid w:val="001701F0"/>
    <w:rsid w:val="00170259"/>
    <w:rsid w:val="0017032D"/>
    <w:rsid w:val="00170550"/>
    <w:rsid w:val="001706DA"/>
    <w:rsid w:val="001708A4"/>
    <w:rsid w:val="001708E9"/>
    <w:rsid w:val="00170A3A"/>
    <w:rsid w:val="00170FCA"/>
    <w:rsid w:val="00171115"/>
    <w:rsid w:val="0017130B"/>
    <w:rsid w:val="00171509"/>
    <w:rsid w:val="00171950"/>
    <w:rsid w:val="00171A9C"/>
    <w:rsid w:val="00171B3D"/>
    <w:rsid w:val="00171D92"/>
    <w:rsid w:val="00171DDE"/>
    <w:rsid w:val="00171E14"/>
    <w:rsid w:val="00171F70"/>
    <w:rsid w:val="001720FF"/>
    <w:rsid w:val="001724EE"/>
    <w:rsid w:val="001726B2"/>
    <w:rsid w:val="00172C23"/>
    <w:rsid w:val="00172CEC"/>
    <w:rsid w:val="00172DD0"/>
    <w:rsid w:val="00172ECA"/>
    <w:rsid w:val="00172FA6"/>
    <w:rsid w:val="00173107"/>
    <w:rsid w:val="00173291"/>
    <w:rsid w:val="00173398"/>
    <w:rsid w:val="001733B5"/>
    <w:rsid w:val="0017355E"/>
    <w:rsid w:val="00173618"/>
    <w:rsid w:val="001737B4"/>
    <w:rsid w:val="00173907"/>
    <w:rsid w:val="00173A90"/>
    <w:rsid w:val="00173BE2"/>
    <w:rsid w:val="0017410F"/>
    <w:rsid w:val="001741EF"/>
    <w:rsid w:val="00174743"/>
    <w:rsid w:val="00174761"/>
    <w:rsid w:val="001747C2"/>
    <w:rsid w:val="00174842"/>
    <w:rsid w:val="00174A39"/>
    <w:rsid w:val="00174C28"/>
    <w:rsid w:val="00174F19"/>
    <w:rsid w:val="00174FAB"/>
    <w:rsid w:val="0017500C"/>
    <w:rsid w:val="001751BD"/>
    <w:rsid w:val="001751C6"/>
    <w:rsid w:val="00175682"/>
    <w:rsid w:val="00175860"/>
    <w:rsid w:val="00175B7D"/>
    <w:rsid w:val="00175E2A"/>
    <w:rsid w:val="00175F01"/>
    <w:rsid w:val="00176069"/>
    <w:rsid w:val="00176108"/>
    <w:rsid w:val="001763CB"/>
    <w:rsid w:val="00176772"/>
    <w:rsid w:val="00176827"/>
    <w:rsid w:val="001769DF"/>
    <w:rsid w:val="00176A19"/>
    <w:rsid w:val="00176BBE"/>
    <w:rsid w:val="00177072"/>
    <w:rsid w:val="0017713C"/>
    <w:rsid w:val="001773FB"/>
    <w:rsid w:val="00177870"/>
    <w:rsid w:val="00177986"/>
    <w:rsid w:val="00177A21"/>
    <w:rsid w:val="00177E67"/>
    <w:rsid w:val="0018008A"/>
    <w:rsid w:val="00180093"/>
    <w:rsid w:val="001800E8"/>
    <w:rsid w:val="001801EC"/>
    <w:rsid w:val="001802EA"/>
    <w:rsid w:val="00180855"/>
    <w:rsid w:val="0018093F"/>
    <w:rsid w:val="00180B76"/>
    <w:rsid w:val="00180CDB"/>
    <w:rsid w:val="001811EE"/>
    <w:rsid w:val="0018131C"/>
    <w:rsid w:val="00181363"/>
    <w:rsid w:val="001815D5"/>
    <w:rsid w:val="001815FD"/>
    <w:rsid w:val="00181FB7"/>
    <w:rsid w:val="00182038"/>
    <w:rsid w:val="00182128"/>
    <w:rsid w:val="00182547"/>
    <w:rsid w:val="00182883"/>
    <w:rsid w:val="00182AA6"/>
    <w:rsid w:val="00182BD0"/>
    <w:rsid w:val="00182D01"/>
    <w:rsid w:val="00182D4E"/>
    <w:rsid w:val="001832B6"/>
    <w:rsid w:val="001832F7"/>
    <w:rsid w:val="001838C9"/>
    <w:rsid w:val="00183A99"/>
    <w:rsid w:val="00183F44"/>
    <w:rsid w:val="00183FE3"/>
    <w:rsid w:val="00184010"/>
    <w:rsid w:val="00184017"/>
    <w:rsid w:val="0018412A"/>
    <w:rsid w:val="001845E8"/>
    <w:rsid w:val="001847C4"/>
    <w:rsid w:val="001848D6"/>
    <w:rsid w:val="00184B4A"/>
    <w:rsid w:val="00184D8E"/>
    <w:rsid w:val="00184FF1"/>
    <w:rsid w:val="00185039"/>
    <w:rsid w:val="001851B1"/>
    <w:rsid w:val="0018525A"/>
    <w:rsid w:val="0018531C"/>
    <w:rsid w:val="00185554"/>
    <w:rsid w:val="0018588C"/>
    <w:rsid w:val="0018590C"/>
    <w:rsid w:val="00185982"/>
    <w:rsid w:val="001859DC"/>
    <w:rsid w:val="00186177"/>
    <w:rsid w:val="00186357"/>
    <w:rsid w:val="00186554"/>
    <w:rsid w:val="0018674E"/>
    <w:rsid w:val="0018693C"/>
    <w:rsid w:val="001869F3"/>
    <w:rsid w:val="00186BF4"/>
    <w:rsid w:val="00186D1D"/>
    <w:rsid w:val="00186D63"/>
    <w:rsid w:val="001872CF"/>
    <w:rsid w:val="00187396"/>
    <w:rsid w:val="001879BB"/>
    <w:rsid w:val="00187BBF"/>
    <w:rsid w:val="00187D16"/>
    <w:rsid w:val="00187D86"/>
    <w:rsid w:val="00187EFB"/>
    <w:rsid w:val="00190037"/>
    <w:rsid w:val="00190122"/>
    <w:rsid w:val="0019050C"/>
    <w:rsid w:val="001905AD"/>
    <w:rsid w:val="001905EF"/>
    <w:rsid w:val="00190727"/>
    <w:rsid w:val="00190814"/>
    <w:rsid w:val="001908FF"/>
    <w:rsid w:val="00190A10"/>
    <w:rsid w:val="00191020"/>
    <w:rsid w:val="0019103E"/>
    <w:rsid w:val="00191137"/>
    <w:rsid w:val="001912E9"/>
    <w:rsid w:val="001914D3"/>
    <w:rsid w:val="001914DA"/>
    <w:rsid w:val="0019154E"/>
    <w:rsid w:val="001915BC"/>
    <w:rsid w:val="00191753"/>
    <w:rsid w:val="001919FC"/>
    <w:rsid w:val="00191B02"/>
    <w:rsid w:val="00191B3A"/>
    <w:rsid w:val="00191B48"/>
    <w:rsid w:val="00191EE0"/>
    <w:rsid w:val="00191F30"/>
    <w:rsid w:val="001923A1"/>
    <w:rsid w:val="001923C0"/>
    <w:rsid w:val="00192707"/>
    <w:rsid w:val="001927A4"/>
    <w:rsid w:val="00192874"/>
    <w:rsid w:val="00192949"/>
    <w:rsid w:val="00192B26"/>
    <w:rsid w:val="00192B66"/>
    <w:rsid w:val="00192C79"/>
    <w:rsid w:val="00192E6F"/>
    <w:rsid w:val="00192F22"/>
    <w:rsid w:val="00192FF1"/>
    <w:rsid w:val="00193252"/>
    <w:rsid w:val="00193558"/>
    <w:rsid w:val="001938F0"/>
    <w:rsid w:val="00193CA3"/>
    <w:rsid w:val="00193DE8"/>
    <w:rsid w:val="001940C3"/>
    <w:rsid w:val="00194128"/>
    <w:rsid w:val="00194180"/>
    <w:rsid w:val="001942CE"/>
    <w:rsid w:val="00194422"/>
    <w:rsid w:val="00194549"/>
    <w:rsid w:val="0019479F"/>
    <w:rsid w:val="00194957"/>
    <w:rsid w:val="00194984"/>
    <w:rsid w:val="00194CC1"/>
    <w:rsid w:val="00194DFC"/>
    <w:rsid w:val="00194EC9"/>
    <w:rsid w:val="00195640"/>
    <w:rsid w:val="00195682"/>
    <w:rsid w:val="001956C0"/>
    <w:rsid w:val="001956F2"/>
    <w:rsid w:val="001956F4"/>
    <w:rsid w:val="0019570D"/>
    <w:rsid w:val="00195BF9"/>
    <w:rsid w:val="00195BFD"/>
    <w:rsid w:val="00195C50"/>
    <w:rsid w:val="00195D85"/>
    <w:rsid w:val="00196102"/>
    <w:rsid w:val="00196128"/>
    <w:rsid w:val="00196332"/>
    <w:rsid w:val="001964E3"/>
    <w:rsid w:val="00196695"/>
    <w:rsid w:val="00196881"/>
    <w:rsid w:val="001969CE"/>
    <w:rsid w:val="001971C4"/>
    <w:rsid w:val="001971FF"/>
    <w:rsid w:val="00197749"/>
    <w:rsid w:val="00197914"/>
    <w:rsid w:val="0019792D"/>
    <w:rsid w:val="00197D84"/>
    <w:rsid w:val="00197F23"/>
    <w:rsid w:val="001A0265"/>
    <w:rsid w:val="001A02F9"/>
    <w:rsid w:val="001A0317"/>
    <w:rsid w:val="001A037F"/>
    <w:rsid w:val="001A0700"/>
    <w:rsid w:val="001A086B"/>
    <w:rsid w:val="001A10CE"/>
    <w:rsid w:val="001A1322"/>
    <w:rsid w:val="001A1460"/>
    <w:rsid w:val="001A1723"/>
    <w:rsid w:val="001A1944"/>
    <w:rsid w:val="001A19A3"/>
    <w:rsid w:val="001A19F8"/>
    <w:rsid w:val="001A1B4A"/>
    <w:rsid w:val="001A1BA8"/>
    <w:rsid w:val="001A1BCF"/>
    <w:rsid w:val="001A1DAE"/>
    <w:rsid w:val="001A1E31"/>
    <w:rsid w:val="001A2052"/>
    <w:rsid w:val="001A21FE"/>
    <w:rsid w:val="001A2481"/>
    <w:rsid w:val="001A2863"/>
    <w:rsid w:val="001A28B0"/>
    <w:rsid w:val="001A2B40"/>
    <w:rsid w:val="001A2C15"/>
    <w:rsid w:val="001A2C5B"/>
    <w:rsid w:val="001A2F03"/>
    <w:rsid w:val="001A2F4C"/>
    <w:rsid w:val="001A32C9"/>
    <w:rsid w:val="001A3700"/>
    <w:rsid w:val="001A3875"/>
    <w:rsid w:val="001A3A81"/>
    <w:rsid w:val="001A3BB2"/>
    <w:rsid w:val="001A3E36"/>
    <w:rsid w:val="001A4175"/>
    <w:rsid w:val="001A4541"/>
    <w:rsid w:val="001A4564"/>
    <w:rsid w:val="001A466A"/>
    <w:rsid w:val="001A4B27"/>
    <w:rsid w:val="001A4E92"/>
    <w:rsid w:val="001A4FED"/>
    <w:rsid w:val="001A5327"/>
    <w:rsid w:val="001A5451"/>
    <w:rsid w:val="001A54A4"/>
    <w:rsid w:val="001A54FC"/>
    <w:rsid w:val="001A557D"/>
    <w:rsid w:val="001A5787"/>
    <w:rsid w:val="001A5960"/>
    <w:rsid w:val="001A59F9"/>
    <w:rsid w:val="001A5A2E"/>
    <w:rsid w:val="001A5AD8"/>
    <w:rsid w:val="001A5AE8"/>
    <w:rsid w:val="001A5CD4"/>
    <w:rsid w:val="001A5D55"/>
    <w:rsid w:val="001A5DBE"/>
    <w:rsid w:val="001A5DDE"/>
    <w:rsid w:val="001A6000"/>
    <w:rsid w:val="001A627D"/>
    <w:rsid w:val="001A63B9"/>
    <w:rsid w:val="001A63D5"/>
    <w:rsid w:val="001A6412"/>
    <w:rsid w:val="001A64C7"/>
    <w:rsid w:val="001A64EB"/>
    <w:rsid w:val="001A651B"/>
    <w:rsid w:val="001A658B"/>
    <w:rsid w:val="001A65BF"/>
    <w:rsid w:val="001A6853"/>
    <w:rsid w:val="001A6B1D"/>
    <w:rsid w:val="001A6C47"/>
    <w:rsid w:val="001A6CAE"/>
    <w:rsid w:val="001A6DE9"/>
    <w:rsid w:val="001A6E12"/>
    <w:rsid w:val="001A73D7"/>
    <w:rsid w:val="001A742F"/>
    <w:rsid w:val="001A7490"/>
    <w:rsid w:val="001A76A7"/>
    <w:rsid w:val="001A7878"/>
    <w:rsid w:val="001A7937"/>
    <w:rsid w:val="001A79BD"/>
    <w:rsid w:val="001A7A59"/>
    <w:rsid w:val="001A7F58"/>
    <w:rsid w:val="001A7F66"/>
    <w:rsid w:val="001B00D0"/>
    <w:rsid w:val="001B02AB"/>
    <w:rsid w:val="001B0335"/>
    <w:rsid w:val="001B03E0"/>
    <w:rsid w:val="001B07F0"/>
    <w:rsid w:val="001B0902"/>
    <w:rsid w:val="001B0BD0"/>
    <w:rsid w:val="001B0BE6"/>
    <w:rsid w:val="001B0C83"/>
    <w:rsid w:val="001B0D87"/>
    <w:rsid w:val="001B0EDA"/>
    <w:rsid w:val="001B0F11"/>
    <w:rsid w:val="001B0F33"/>
    <w:rsid w:val="001B110D"/>
    <w:rsid w:val="001B115C"/>
    <w:rsid w:val="001B128D"/>
    <w:rsid w:val="001B12D9"/>
    <w:rsid w:val="001B1477"/>
    <w:rsid w:val="001B16B2"/>
    <w:rsid w:val="001B195E"/>
    <w:rsid w:val="001B1C26"/>
    <w:rsid w:val="001B1EE0"/>
    <w:rsid w:val="001B1F25"/>
    <w:rsid w:val="001B1F87"/>
    <w:rsid w:val="001B2249"/>
    <w:rsid w:val="001B229F"/>
    <w:rsid w:val="001B23A1"/>
    <w:rsid w:val="001B23AF"/>
    <w:rsid w:val="001B2459"/>
    <w:rsid w:val="001B28AA"/>
    <w:rsid w:val="001B2989"/>
    <w:rsid w:val="001B29B3"/>
    <w:rsid w:val="001B2AC5"/>
    <w:rsid w:val="001B2B36"/>
    <w:rsid w:val="001B2B57"/>
    <w:rsid w:val="001B2D81"/>
    <w:rsid w:val="001B3153"/>
    <w:rsid w:val="001B3157"/>
    <w:rsid w:val="001B3207"/>
    <w:rsid w:val="001B36F8"/>
    <w:rsid w:val="001B37D0"/>
    <w:rsid w:val="001B3B2C"/>
    <w:rsid w:val="001B40FA"/>
    <w:rsid w:val="001B4264"/>
    <w:rsid w:val="001B4287"/>
    <w:rsid w:val="001B46C8"/>
    <w:rsid w:val="001B4AB1"/>
    <w:rsid w:val="001B4E65"/>
    <w:rsid w:val="001B4EF5"/>
    <w:rsid w:val="001B4F54"/>
    <w:rsid w:val="001B5026"/>
    <w:rsid w:val="001B507D"/>
    <w:rsid w:val="001B5129"/>
    <w:rsid w:val="001B548D"/>
    <w:rsid w:val="001B54F2"/>
    <w:rsid w:val="001B5527"/>
    <w:rsid w:val="001B5B82"/>
    <w:rsid w:val="001B5F26"/>
    <w:rsid w:val="001B661C"/>
    <w:rsid w:val="001B685A"/>
    <w:rsid w:val="001B68A5"/>
    <w:rsid w:val="001B6E1D"/>
    <w:rsid w:val="001B6F53"/>
    <w:rsid w:val="001B6F6F"/>
    <w:rsid w:val="001B7073"/>
    <w:rsid w:val="001B721F"/>
    <w:rsid w:val="001B7469"/>
    <w:rsid w:val="001B74EB"/>
    <w:rsid w:val="001B75B5"/>
    <w:rsid w:val="001B7ACC"/>
    <w:rsid w:val="001B7AD2"/>
    <w:rsid w:val="001B7B1F"/>
    <w:rsid w:val="001C020B"/>
    <w:rsid w:val="001C033D"/>
    <w:rsid w:val="001C0406"/>
    <w:rsid w:val="001C05D4"/>
    <w:rsid w:val="001C0831"/>
    <w:rsid w:val="001C0CBF"/>
    <w:rsid w:val="001C0D33"/>
    <w:rsid w:val="001C0E6C"/>
    <w:rsid w:val="001C13C4"/>
    <w:rsid w:val="001C151E"/>
    <w:rsid w:val="001C1756"/>
    <w:rsid w:val="001C1854"/>
    <w:rsid w:val="001C1AF3"/>
    <w:rsid w:val="001C1BA6"/>
    <w:rsid w:val="001C1DF3"/>
    <w:rsid w:val="001C2035"/>
    <w:rsid w:val="001C24E4"/>
    <w:rsid w:val="001C279C"/>
    <w:rsid w:val="001C27E7"/>
    <w:rsid w:val="001C2D96"/>
    <w:rsid w:val="001C2E4C"/>
    <w:rsid w:val="001C3192"/>
    <w:rsid w:val="001C31C6"/>
    <w:rsid w:val="001C3245"/>
    <w:rsid w:val="001C3252"/>
    <w:rsid w:val="001C33A7"/>
    <w:rsid w:val="001C35B8"/>
    <w:rsid w:val="001C3853"/>
    <w:rsid w:val="001C3947"/>
    <w:rsid w:val="001C3C3D"/>
    <w:rsid w:val="001C3C97"/>
    <w:rsid w:val="001C3CAD"/>
    <w:rsid w:val="001C3F23"/>
    <w:rsid w:val="001C4592"/>
    <w:rsid w:val="001C45C5"/>
    <w:rsid w:val="001C4691"/>
    <w:rsid w:val="001C522F"/>
    <w:rsid w:val="001C53A1"/>
    <w:rsid w:val="001C542B"/>
    <w:rsid w:val="001C5679"/>
    <w:rsid w:val="001C5862"/>
    <w:rsid w:val="001C594A"/>
    <w:rsid w:val="001C5991"/>
    <w:rsid w:val="001C5A35"/>
    <w:rsid w:val="001C5CC6"/>
    <w:rsid w:val="001C5DBA"/>
    <w:rsid w:val="001C61CD"/>
    <w:rsid w:val="001C61F5"/>
    <w:rsid w:val="001C622B"/>
    <w:rsid w:val="001C6238"/>
    <w:rsid w:val="001C62C2"/>
    <w:rsid w:val="001C62FE"/>
    <w:rsid w:val="001C64B1"/>
    <w:rsid w:val="001C69D0"/>
    <w:rsid w:val="001C6B9C"/>
    <w:rsid w:val="001C6D02"/>
    <w:rsid w:val="001C6D33"/>
    <w:rsid w:val="001C6F76"/>
    <w:rsid w:val="001C7176"/>
    <w:rsid w:val="001C71FD"/>
    <w:rsid w:val="001C72FD"/>
    <w:rsid w:val="001C75C1"/>
    <w:rsid w:val="001C7D17"/>
    <w:rsid w:val="001C7E46"/>
    <w:rsid w:val="001D02EA"/>
    <w:rsid w:val="001D0447"/>
    <w:rsid w:val="001D04C6"/>
    <w:rsid w:val="001D07C2"/>
    <w:rsid w:val="001D09D2"/>
    <w:rsid w:val="001D0B18"/>
    <w:rsid w:val="001D0B99"/>
    <w:rsid w:val="001D0CFB"/>
    <w:rsid w:val="001D0E5A"/>
    <w:rsid w:val="001D0F76"/>
    <w:rsid w:val="001D1079"/>
    <w:rsid w:val="001D1288"/>
    <w:rsid w:val="001D15B1"/>
    <w:rsid w:val="001D16BC"/>
    <w:rsid w:val="001D1912"/>
    <w:rsid w:val="001D19E1"/>
    <w:rsid w:val="001D1B25"/>
    <w:rsid w:val="001D1E69"/>
    <w:rsid w:val="001D204E"/>
    <w:rsid w:val="001D221A"/>
    <w:rsid w:val="001D25C1"/>
    <w:rsid w:val="001D25CF"/>
    <w:rsid w:val="001D25F2"/>
    <w:rsid w:val="001D28F1"/>
    <w:rsid w:val="001D2A4B"/>
    <w:rsid w:val="001D2B35"/>
    <w:rsid w:val="001D2ED8"/>
    <w:rsid w:val="001D3120"/>
    <w:rsid w:val="001D38F6"/>
    <w:rsid w:val="001D3C1D"/>
    <w:rsid w:val="001D3C9A"/>
    <w:rsid w:val="001D3E00"/>
    <w:rsid w:val="001D3EC1"/>
    <w:rsid w:val="001D3F45"/>
    <w:rsid w:val="001D3F77"/>
    <w:rsid w:val="001D3F91"/>
    <w:rsid w:val="001D42FD"/>
    <w:rsid w:val="001D477C"/>
    <w:rsid w:val="001D4A05"/>
    <w:rsid w:val="001D4CF5"/>
    <w:rsid w:val="001D4D0A"/>
    <w:rsid w:val="001D4D26"/>
    <w:rsid w:val="001D4D4F"/>
    <w:rsid w:val="001D4EA0"/>
    <w:rsid w:val="001D53C0"/>
    <w:rsid w:val="001D54F9"/>
    <w:rsid w:val="001D554B"/>
    <w:rsid w:val="001D55A1"/>
    <w:rsid w:val="001D56E3"/>
    <w:rsid w:val="001D58C6"/>
    <w:rsid w:val="001D5ABD"/>
    <w:rsid w:val="001D5D6E"/>
    <w:rsid w:val="001D5E3B"/>
    <w:rsid w:val="001D5FF6"/>
    <w:rsid w:val="001D60E1"/>
    <w:rsid w:val="001D6374"/>
    <w:rsid w:val="001D6654"/>
    <w:rsid w:val="001D674C"/>
    <w:rsid w:val="001D6B9A"/>
    <w:rsid w:val="001D6BF7"/>
    <w:rsid w:val="001D6CDA"/>
    <w:rsid w:val="001D6EAE"/>
    <w:rsid w:val="001D724A"/>
    <w:rsid w:val="001D7484"/>
    <w:rsid w:val="001D7562"/>
    <w:rsid w:val="001D75BA"/>
    <w:rsid w:val="001D768D"/>
    <w:rsid w:val="001D78BB"/>
    <w:rsid w:val="001D7922"/>
    <w:rsid w:val="001D7B52"/>
    <w:rsid w:val="001D7D83"/>
    <w:rsid w:val="001D7FAF"/>
    <w:rsid w:val="001E00B9"/>
    <w:rsid w:val="001E0234"/>
    <w:rsid w:val="001E02D3"/>
    <w:rsid w:val="001E048D"/>
    <w:rsid w:val="001E06AB"/>
    <w:rsid w:val="001E06D2"/>
    <w:rsid w:val="001E0D23"/>
    <w:rsid w:val="001E0FFB"/>
    <w:rsid w:val="001E10CE"/>
    <w:rsid w:val="001E1114"/>
    <w:rsid w:val="001E125F"/>
    <w:rsid w:val="001E12B4"/>
    <w:rsid w:val="001E1325"/>
    <w:rsid w:val="001E1563"/>
    <w:rsid w:val="001E1770"/>
    <w:rsid w:val="001E17AE"/>
    <w:rsid w:val="001E1847"/>
    <w:rsid w:val="001E19DC"/>
    <w:rsid w:val="001E1A54"/>
    <w:rsid w:val="001E1B9B"/>
    <w:rsid w:val="001E1C4B"/>
    <w:rsid w:val="001E1C90"/>
    <w:rsid w:val="001E1CD9"/>
    <w:rsid w:val="001E23A3"/>
    <w:rsid w:val="001E240F"/>
    <w:rsid w:val="001E254D"/>
    <w:rsid w:val="001E2673"/>
    <w:rsid w:val="001E2785"/>
    <w:rsid w:val="001E2E0C"/>
    <w:rsid w:val="001E2E78"/>
    <w:rsid w:val="001E2F58"/>
    <w:rsid w:val="001E33E0"/>
    <w:rsid w:val="001E345E"/>
    <w:rsid w:val="001E3467"/>
    <w:rsid w:val="001E3549"/>
    <w:rsid w:val="001E377F"/>
    <w:rsid w:val="001E3837"/>
    <w:rsid w:val="001E3A91"/>
    <w:rsid w:val="001E3AA1"/>
    <w:rsid w:val="001E3BC4"/>
    <w:rsid w:val="001E3C42"/>
    <w:rsid w:val="001E3D00"/>
    <w:rsid w:val="001E3D18"/>
    <w:rsid w:val="001E42A3"/>
    <w:rsid w:val="001E43C6"/>
    <w:rsid w:val="001E45A2"/>
    <w:rsid w:val="001E45C0"/>
    <w:rsid w:val="001E48BA"/>
    <w:rsid w:val="001E4BDD"/>
    <w:rsid w:val="001E52F9"/>
    <w:rsid w:val="001E5501"/>
    <w:rsid w:val="001E57C3"/>
    <w:rsid w:val="001E58B7"/>
    <w:rsid w:val="001E591F"/>
    <w:rsid w:val="001E5A17"/>
    <w:rsid w:val="001E5B78"/>
    <w:rsid w:val="001E5D37"/>
    <w:rsid w:val="001E5E97"/>
    <w:rsid w:val="001E5EFE"/>
    <w:rsid w:val="001E5F03"/>
    <w:rsid w:val="001E613B"/>
    <w:rsid w:val="001E6619"/>
    <w:rsid w:val="001E6660"/>
    <w:rsid w:val="001E6A48"/>
    <w:rsid w:val="001E6B87"/>
    <w:rsid w:val="001E6B89"/>
    <w:rsid w:val="001E6BFF"/>
    <w:rsid w:val="001E6C3D"/>
    <w:rsid w:val="001E6CD9"/>
    <w:rsid w:val="001E6D6D"/>
    <w:rsid w:val="001E6F15"/>
    <w:rsid w:val="001E70B2"/>
    <w:rsid w:val="001E72BA"/>
    <w:rsid w:val="001E72C6"/>
    <w:rsid w:val="001E77F5"/>
    <w:rsid w:val="001E787D"/>
    <w:rsid w:val="001E7C58"/>
    <w:rsid w:val="001E7D71"/>
    <w:rsid w:val="001F016A"/>
    <w:rsid w:val="001F036D"/>
    <w:rsid w:val="001F04B2"/>
    <w:rsid w:val="001F055F"/>
    <w:rsid w:val="001F06FA"/>
    <w:rsid w:val="001F0AB9"/>
    <w:rsid w:val="001F0B66"/>
    <w:rsid w:val="001F0BAC"/>
    <w:rsid w:val="001F0C09"/>
    <w:rsid w:val="001F0D0F"/>
    <w:rsid w:val="001F0DD7"/>
    <w:rsid w:val="001F11BC"/>
    <w:rsid w:val="001F14E1"/>
    <w:rsid w:val="001F156F"/>
    <w:rsid w:val="001F1609"/>
    <w:rsid w:val="001F1618"/>
    <w:rsid w:val="001F180F"/>
    <w:rsid w:val="001F184C"/>
    <w:rsid w:val="001F188C"/>
    <w:rsid w:val="001F1CC3"/>
    <w:rsid w:val="001F1DE5"/>
    <w:rsid w:val="001F210E"/>
    <w:rsid w:val="001F2123"/>
    <w:rsid w:val="001F21EC"/>
    <w:rsid w:val="001F2207"/>
    <w:rsid w:val="001F23CF"/>
    <w:rsid w:val="001F2770"/>
    <w:rsid w:val="001F2B2C"/>
    <w:rsid w:val="001F2B4F"/>
    <w:rsid w:val="001F2B97"/>
    <w:rsid w:val="001F2CAB"/>
    <w:rsid w:val="001F2CE4"/>
    <w:rsid w:val="001F2E3C"/>
    <w:rsid w:val="001F2E65"/>
    <w:rsid w:val="001F308C"/>
    <w:rsid w:val="001F325D"/>
    <w:rsid w:val="001F32D7"/>
    <w:rsid w:val="001F3970"/>
    <w:rsid w:val="001F3D79"/>
    <w:rsid w:val="001F3DB9"/>
    <w:rsid w:val="001F3DF1"/>
    <w:rsid w:val="001F3EDE"/>
    <w:rsid w:val="001F3F71"/>
    <w:rsid w:val="001F3FFF"/>
    <w:rsid w:val="001F4065"/>
    <w:rsid w:val="001F4202"/>
    <w:rsid w:val="001F4248"/>
    <w:rsid w:val="001F4677"/>
    <w:rsid w:val="001F4888"/>
    <w:rsid w:val="001F48EB"/>
    <w:rsid w:val="001F49E9"/>
    <w:rsid w:val="001F4A20"/>
    <w:rsid w:val="001F4A6B"/>
    <w:rsid w:val="001F4A87"/>
    <w:rsid w:val="001F4D4C"/>
    <w:rsid w:val="001F4DBA"/>
    <w:rsid w:val="001F5080"/>
    <w:rsid w:val="001F5164"/>
    <w:rsid w:val="001F529A"/>
    <w:rsid w:val="001F5748"/>
    <w:rsid w:val="001F5759"/>
    <w:rsid w:val="001F57BF"/>
    <w:rsid w:val="001F5A0D"/>
    <w:rsid w:val="001F5CA1"/>
    <w:rsid w:val="001F5EB5"/>
    <w:rsid w:val="001F60ED"/>
    <w:rsid w:val="001F6178"/>
    <w:rsid w:val="001F6255"/>
    <w:rsid w:val="001F647B"/>
    <w:rsid w:val="001F654C"/>
    <w:rsid w:val="001F6568"/>
    <w:rsid w:val="001F696E"/>
    <w:rsid w:val="001F6ABB"/>
    <w:rsid w:val="001F6C6A"/>
    <w:rsid w:val="001F7045"/>
    <w:rsid w:val="001F71C9"/>
    <w:rsid w:val="001F765A"/>
    <w:rsid w:val="001F7833"/>
    <w:rsid w:val="001F796A"/>
    <w:rsid w:val="001F79BB"/>
    <w:rsid w:val="00200450"/>
    <w:rsid w:val="0020048A"/>
    <w:rsid w:val="002004FA"/>
    <w:rsid w:val="00200875"/>
    <w:rsid w:val="00200953"/>
    <w:rsid w:val="00200AFF"/>
    <w:rsid w:val="00200CE3"/>
    <w:rsid w:val="00200CEA"/>
    <w:rsid w:val="00200F52"/>
    <w:rsid w:val="00201207"/>
    <w:rsid w:val="002013E0"/>
    <w:rsid w:val="00201528"/>
    <w:rsid w:val="00201B6F"/>
    <w:rsid w:val="00201BBA"/>
    <w:rsid w:val="00201E19"/>
    <w:rsid w:val="00201E86"/>
    <w:rsid w:val="00201F3B"/>
    <w:rsid w:val="00202092"/>
    <w:rsid w:val="002022A8"/>
    <w:rsid w:val="0020239F"/>
    <w:rsid w:val="002025FB"/>
    <w:rsid w:val="002028DC"/>
    <w:rsid w:val="002028FD"/>
    <w:rsid w:val="002030FC"/>
    <w:rsid w:val="002033AC"/>
    <w:rsid w:val="00203BDD"/>
    <w:rsid w:val="00203BDF"/>
    <w:rsid w:val="00203BE1"/>
    <w:rsid w:val="00203F80"/>
    <w:rsid w:val="00203FA3"/>
    <w:rsid w:val="00204062"/>
    <w:rsid w:val="002044B2"/>
    <w:rsid w:val="002045A6"/>
    <w:rsid w:val="00204A49"/>
    <w:rsid w:val="00204C73"/>
    <w:rsid w:val="00204E6E"/>
    <w:rsid w:val="0020502E"/>
    <w:rsid w:val="00205446"/>
    <w:rsid w:val="002057DE"/>
    <w:rsid w:val="00205D59"/>
    <w:rsid w:val="00205DD3"/>
    <w:rsid w:val="00205E0E"/>
    <w:rsid w:val="00205E31"/>
    <w:rsid w:val="00205F68"/>
    <w:rsid w:val="00205F7E"/>
    <w:rsid w:val="0020611E"/>
    <w:rsid w:val="00206150"/>
    <w:rsid w:val="0020623E"/>
    <w:rsid w:val="002063FE"/>
    <w:rsid w:val="00206410"/>
    <w:rsid w:val="0020656D"/>
    <w:rsid w:val="002067ED"/>
    <w:rsid w:val="0020695B"/>
    <w:rsid w:val="00206A6F"/>
    <w:rsid w:val="00206D18"/>
    <w:rsid w:val="00206E17"/>
    <w:rsid w:val="002070B5"/>
    <w:rsid w:val="002070DC"/>
    <w:rsid w:val="0020711F"/>
    <w:rsid w:val="00207121"/>
    <w:rsid w:val="0020745F"/>
    <w:rsid w:val="002077BE"/>
    <w:rsid w:val="0020789D"/>
    <w:rsid w:val="00207958"/>
    <w:rsid w:val="00207988"/>
    <w:rsid w:val="00207B7F"/>
    <w:rsid w:val="00207D5F"/>
    <w:rsid w:val="00207DAB"/>
    <w:rsid w:val="00207F76"/>
    <w:rsid w:val="0021033E"/>
    <w:rsid w:val="002105DB"/>
    <w:rsid w:val="002106C2"/>
    <w:rsid w:val="00210754"/>
    <w:rsid w:val="0021089C"/>
    <w:rsid w:val="00210A25"/>
    <w:rsid w:val="00210B83"/>
    <w:rsid w:val="00210E58"/>
    <w:rsid w:val="00210F48"/>
    <w:rsid w:val="00210FFA"/>
    <w:rsid w:val="002113D2"/>
    <w:rsid w:val="00211403"/>
    <w:rsid w:val="00211416"/>
    <w:rsid w:val="00211589"/>
    <w:rsid w:val="0021175D"/>
    <w:rsid w:val="00211A0E"/>
    <w:rsid w:val="00211D7A"/>
    <w:rsid w:val="00211EAF"/>
    <w:rsid w:val="00211F21"/>
    <w:rsid w:val="00211FED"/>
    <w:rsid w:val="00212045"/>
    <w:rsid w:val="002126FB"/>
    <w:rsid w:val="00212710"/>
    <w:rsid w:val="00212880"/>
    <w:rsid w:val="00212AF6"/>
    <w:rsid w:val="00212B28"/>
    <w:rsid w:val="00212C1B"/>
    <w:rsid w:val="00212F78"/>
    <w:rsid w:val="00212FBF"/>
    <w:rsid w:val="00213051"/>
    <w:rsid w:val="002131BA"/>
    <w:rsid w:val="002132C8"/>
    <w:rsid w:val="0021390C"/>
    <w:rsid w:val="002139A7"/>
    <w:rsid w:val="00213B96"/>
    <w:rsid w:val="00213C6D"/>
    <w:rsid w:val="00213FAF"/>
    <w:rsid w:val="002143AF"/>
    <w:rsid w:val="00214466"/>
    <w:rsid w:val="002146CE"/>
    <w:rsid w:val="0021473A"/>
    <w:rsid w:val="00214A03"/>
    <w:rsid w:val="00214A07"/>
    <w:rsid w:val="00214E72"/>
    <w:rsid w:val="00214F05"/>
    <w:rsid w:val="002151DA"/>
    <w:rsid w:val="002151E5"/>
    <w:rsid w:val="002152CD"/>
    <w:rsid w:val="002154C1"/>
    <w:rsid w:val="00215997"/>
    <w:rsid w:val="00215AA4"/>
    <w:rsid w:val="00215DD4"/>
    <w:rsid w:val="00216346"/>
    <w:rsid w:val="00216414"/>
    <w:rsid w:val="00216561"/>
    <w:rsid w:val="002165C7"/>
    <w:rsid w:val="0021663F"/>
    <w:rsid w:val="0021693E"/>
    <w:rsid w:val="00217045"/>
    <w:rsid w:val="002170ED"/>
    <w:rsid w:val="00217172"/>
    <w:rsid w:val="00217464"/>
    <w:rsid w:val="002174DB"/>
    <w:rsid w:val="0021755A"/>
    <w:rsid w:val="0022038C"/>
    <w:rsid w:val="002209C4"/>
    <w:rsid w:val="00220A64"/>
    <w:rsid w:val="00220BBC"/>
    <w:rsid w:val="00220CEC"/>
    <w:rsid w:val="00220E58"/>
    <w:rsid w:val="00220E90"/>
    <w:rsid w:val="002215BF"/>
    <w:rsid w:val="00221837"/>
    <w:rsid w:val="002218D2"/>
    <w:rsid w:val="00221B51"/>
    <w:rsid w:val="00221BEE"/>
    <w:rsid w:val="00221D66"/>
    <w:rsid w:val="00221F37"/>
    <w:rsid w:val="002222D8"/>
    <w:rsid w:val="0022246C"/>
    <w:rsid w:val="002224A0"/>
    <w:rsid w:val="002226FB"/>
    <w:rsid w:val="002227CA"/>
    <w:rsid w:val="0022297C"/>
    <w:rsid w:val="002229DF"/>
    <w:rsid w:val="00222B27"/>
    <w:rsid w:val="00222D72"/>
    <w:rsid w:val="00222DA6"/>
    <w:rsid w:val="00222DE8"/>
    <w:rsid w:val="00222E03"/>
    <w:rsid w:val="00222E9F"/>
    <w:rsid w:val="00222F62"/>
    <w:rsid w:val="002231C1"/>
    <w:rsid w:val="002232A0"/>
    <w:rsid w:val="00223635"/>
    <w:rsid w:val="0022363C"/>
    <w:rsid w:val="00223A0F"/>
    <w:rsid w:val="00223ABF"/>
    <w:rsid w:val="00223C8A"/>
    <w:rsid w:val="00223CC9"/>
    <w:rsid w:val="00223F7C"/>
    <w:rsid w:val="00224066"/>
    <w:rsid w:val="00224A4A"/>
    <w:rsid w:val="00224FD7"/>
    <w:rsid w:val="002250BD"/>
    <w:rsid w:val="00225365"/>
    <w:rsid w:val="00225A66"/>
    <w:rsid w:val="00225AC8"/>
    <w:rsid w:val="00225CAC"/>
    <w:rsid w:val="00225E09"/>
    <w:rsid w:val="00225EDF"/>
    <w:rsid w:val="00226538"/>
    <w:rsid w:val="002267B1"/>
    <w:rsid w:val="002267BE"/>
    <w:rsid w:val="0022683C"/>
    <w:rsid w:val="002269CF"/>
    <w:rsid w:val="00226BBC"/>
    <w:rsid w:val="00226EF9"/>
    <w:rsid w:val="00226F93"/>
    <w:rsid w:val="002272AF"/>
    <w:rsid w:val="002272C4"/>
    <w:rsid w:val="00227393"/>
    <w:rsid w:val="00227448"/>
    <w:rsid w:val="00227997"/>
    <w:rsid w:val="00227A60"/>
    <w:rsid w:val="00227ACC"/>
    <w:rsid w:val="00227B90"/>
    <w:rsid w:val="00227CAF"/>
    <w:rsid w:val="00227CE3"/>
    <w:rsid w:val="00227D11"/>
    <w:rsid w:val="00227E29"/>
    <w:rsid w:val="00227E65"/>
    <w:rsid w:val="00227E83"/>
    <w:rsid w:val="00227F49"/>
    <w:rsid w:val="00230098"/>
    <w:rsid w:val="002301BB"/>
    <w:rsid w:val="00230533"/>
    <w:rsid w:val="00230535"/>
    <w:rsid w:val="002307CA"/>
    <w:rsid w:val="00230928"/>
    <w:rsid w:val="00230C33"/>
    <w:rsid w:val="00230E7C"/>
    <w:rsid w:val="0023106D"/>
    <w:rsid w:val="002311C7"/>
    <w:rsid w:val="002312CA"/>
    <w:rsid w:val="00231518"/>
    <w:rsid w:val="002319C3"/>
    <w:rsid w:val="00231CC1"/>
    <w:rsid w:val="00231D84"/>
    <w:rsid w:val="002321B5"/>
    <w:rsid w:val="0023243C"/>
    <w:rsid w:val="00232483"/>
    <w:rsid w:val="002324C8"/>
    <w:rsid w:val="002327FD"/>
    <w:rsid w:val="002328AC"/>
    <w:rsid w:val="00232A8D"/>
    <w:rsid w:val="00232AFB"/>
    <w:rsid w:val="00232D4E"/>
    <w:rsid w:val="0023312B"/>
    <w:rsid w:val="002331B1"/>
    <w:rsid w:val="002332E7"/>
    <w:rsid w:val="00233519"/>
    <w:rsid w:val="002335A6"/>
    <w:rsid w:val="002337AC"/>
    <w:rsid w:val="00233C3B"/>
    <w:rsid w:val="00234173"/>
    <w:rsid w:val="0023429F"/>
    <w:rsid w:val="0023438F"/>
    <w:rsid w:val="0023439A"/>
    <w:rsid w:val="002347FF"/>
    <w:rsid w:val="00234909"/>
    <w:rsid w:val="00234A9D"/>
    <w:rsid w:val="00234B0B"/>
    <w:rsid w:val="00234BBB"/>
    <w:rsid w:val="00234C4F"/>
    <w:rsid w:val="00234D4C"/>
    <w:rsid w:val="00234E61"/>
    <w:rsid w:val="002350AB"/>
    <w:rsid w:val="00235665"/>
    <w:rsid w:val="0023583B"/>
    <w:rsid w:val="00235DE8"/>
    <w:rsid w:val="00235EBC"/>
    <w:rsid w:val="00236015"/>
    <w:rsid w:val="002360A8"/>
    <w:rsid w:val="00236271"/>
    <w:rsid w:val="0023672F"/>
    <w:rsid w:val="00236746"/>
    <w:rsid w:val="002367BF"/>
    <w:rsid w:val="00236A7B"/>
    <w:rsid w:val="00236BA8"/>
    <w:rsid w:val="00236C12"/>
    <w:rsid w:val="002371D9"/>
    <w:rsid w:val="00237390"/>
    <w:rsid w:val="00237BC4"/>
    <w:rsid w:val="00237C0A"/>
    <w:rsid w:val="0024021A"/>
    <w:rsid w:val="00240469"/>
    <w:rsid w:val="0024065B"/>
    <w:rsid w:val="0024072B"/>
    <w:rsid w:val="00240809"/>
    <w:rsid w:val="002409C0"/>
    <w:rsid w:val="00240B50"/>
    <w:rsid w:val="00240BDB"/>
    <w:rsid w:val="00240FC7"/>
    <w:rsid w:val="0024187A"/>
    <w:rsid w:val="002418A4"/>
    <w:rsid w:val="00241C6F"/>
    <w:rsid w:val="00241DC0"/>
    <w:rsid w:val="00241E8D"/>
    <w:rsid w:val="00241F8C"/>
    <w:rsid w:val="00242140"/>
    <w:rsid w:val="0024217C"/>
    <w:rsid w:val="0024254C"/>
    <w:rsid w:val="00242661"/>
    <w:rsid w:val="00242965"/>
    <w:rsid w:val="00242980"/>
    <w:rsid w:val="002429AC"/>
    <w:rsid w:val="00242A93"/>
    <w:rsid w:val="00242AE7"/>
    <w:rsid w:val="00242B1A"/>
    <w:rsid w:val="00242CD6"/>
    <w:rsid w:val="00242E45"/>
    <w:rsid w:val="002431A0"/>
    <w:rsid w:val="002434CD"/>
    <w:rsid w:val="00243789"/>
    <w:rsid w:val="00243858"/>
    <w:rsid w:val="00243EEA"/>
    <w:rsid w:val="00243F0A"/>
    <w:rsid w:val="00244104"/>
    <w:rsid w:val="002442D1"/>
    <w:rsid w:val="002444FB"/>
    <w:rsid w:val="002445BD"/>
    <w:rsid w:val="002445FF"/>
    <w:rsid w:val="002446F9"/>
    <w:rsid w:val="00244702"/>
    <w:rsid w:val="00244BC4"/>
    <w:rsid w:val="00245397"/>
    <w:rsid w:val="002453B1"/>
    <w:rsid w:val="00245425"/>
    <w:rsid w:val="00245596"/>
    <w:rsid w:val="002455B3"/>
    <w:rsid w:val="002455C7"/>
    <w:rsid w:val="002460C6"/>
    <w:rsid w:val="00246158"/>
    <w:rsid w:val="0024675B"/>
    <w:rsid w:val="00246811"/>
    <w:rsid w:val="00246BAE"/>
    <w:rsid w:val="00246C7B"/>
    <w:rsid w:val="00246C8B"/>
    <w:rsid w:val="00246CD5"/>
    <w:rsid w:val="0024704E"/>
    <w:rsid w:val="00247141"/>
    <w:rsid w:val="00247159"/>
    <w:rsid w:val="002471D0"/>
    <w:rsid w:val="00247320"/>
    <w:rsid w:val="002473DF"/>
    <w:rsid w:val="00247612"/>
    <w:rsid w:val="0024762C"/>
    <w:rsid w:val="002479A8"/>
    <w:rsid w:val="00247BA6"/>
    <w:rsid w:val="00247E52"/>
    <w:rsid w:val="00247EA2"/>
    <w:rsid w:val="00250399"/>
    <w:rsid w:val="002506DA"/>
    <w:rsid w:val="00250713"/>
    <w:rsid w:val="00250980"/>
    <w:rsid w:val="00250A91"/>
    <w:rsid w:val="00250E39"/>
    <w:rsid w:val="00250FFB"/>
    <w:rsid w:val="00251328"/>
    <w:rsid w:val="002513EB"/>
    <w:rsid w:val="002515AA"/>
    <w:rsid w:val="00251891"/>
    <w:rsid w:val="002518F9"/>
    <w:rsid w:val="00251A82"/>
    <w:rsid w:val="00251AC4"/>
    <w:rsid w:val="00251C34"/>
    <w:rsid w:val="00251CD2"/>
    <w:rsid w:val="00251D84"/>
    <w:rsid w:val="00251FB6"/>
    <w:rsid w:val="00251FB7"/>
    <w:rsid w:val="002520B3"/>
    <w:rsid w:val="00252274"/>
    <w:rsid w:val="002525B0"/>
    <w:rsid w:val="002525EF"/>
    <w:rsid w:val="0025262A"/>
    <w:rsid w:val="002526F4"/>
    <w:rsid w:val="002529D7"/>
    <w:rsid w:val="00252C11"/>
    <w:rsid w:val="00252D51"/>
    <w:rsid w:val="00252FD7"/>
    <w:rsid w:val="00253071"/>
    <w:rsid w:val="002530D8"/>
    <w:rsid w:val="002531BF"/>
    <w:rsid w:val="00253216"/>
    <w:rsid w:val="0025348E"/>
    <w:rsid w:val="002534E6"/>
    <w:rsid w:val="00253521"/>
    <w:rsid w:val="0025381A"/>
    <w:rsid w:val="0025384E"/>
    <w:rsid w:val="00253B0E"/>
    <w:rsid w:val="00253EBE"/>
    <w:rsid w:val="00253F00"/>
    <w:rsid w:val="002540E6"/>
    <w:rsid w:val="002541F4"/>
    <w:rsid w:val="00254208"/>
    <w:rsid w:val="002542B7"/>
    <w:rsid w:val="002542C3"/>
    <w:rsid w:val="002542F2"/>
    <w:rsid w:val="002542F9"/>
    <w:rsid w:val="00254439"/>
    <w:rsid w:val="00254491"/>
    <w:rsid w:val="00254781"/>
    <w:rsid w:val="0025492F"/>
    <w:rsid w:val="00254B4D"/>
    <w:rsid w:val="00254BA5"/>
    <w:rsid w:val="00254BEA"/>
    <w:rsid w:val="00254D75"/>
    <w:rsid w:val="00254D83"/>
    <w:rsid w:val="00254EFC"/>
    <w:rsid w:val="00254F10"/>
    <w:rsid w:val="00254F24"/>
    <w:rsid w:val="00254FDE"/>
    <w:rsid w:val="002550D0"/>
    <w:rsid w:val="002551A2"/>
    <w:rsid w:val="00255219"/>
    <w:rsid w:val="0025526C"/>
    <w:rsid w:val="00255368"/>
    <w:rsid w:val="002554B8"/>
    <w:rsid w:val="0025559B"/>
    <w:rsid w:val="00255B47"/>
    <w:rsid w:val="00255BBA"/>
    <w:rsid w:val="00255C2E"/>
    <w:rsid w:val="00255D33"/>
    <w:rsid w:val="00255DF5"/>
    <w:rsid w:val="00255EEA"/>
    <w:rsid w:val="0025616E"/>
    <w:rsid w:val="002561E5"/>
    <w:rsid w:val="0025622C"/>
    <w:rsid w:val="0025632C"/>
    <w:rsid w:val="0025644A"/>
    <w:rsid w:val="00256491"/>
    <w:rsid w:val="002564B5"/>
    <w:rsid w:val="002569AE"/>
    <w:rsid w:val="00256BFC"/>
    <w:rsid w:val="00256CEC"/>
    <w:rsid w:val="00256DB7"/>
    <w:rsid w:val="00256FA3"/>
    <w:rsid w:val="00256FD9"/>
    <w:rsid w:val="0025712C"/>
    <w:rsid w:val="00257223"/>
    <w:rsid w:val="00257406"/>
    <w:rsid w:val="0025757F"/>
    <w:rsid w:val="002579ED"/>
    <w:rsid w:val="00257AD3"/>
    <w:rsid w:val="00257BD1"/>
    <w:rsid w:val="00257D9F"/>
    <w:rsid w:val="00260510"/>
    <w:rsid w:val="00260614"/>
    <w:rsid w:val="00260933"/>
    <w:rsid w:val="00260A9C"/>
    <w:rsid w:val="00260BC4"/>
    <w:rsid w:val="00260D13"/>
    <w:rsid w:val="00261333"/>
    <w:rsid w:val="0026135F"/>
    <w:rsid w:val="0026136F"/>
    <w:rsid w:val="00261C19"/>
    <w:rsid w:val="00261CC9"/>
    <w:rsid w:val="00261D50"/>
    <w:rsid w:val="00262018"/>
    <w:rsid w:val="00262290"/>
    <w:rsid w:val="0026230C"/>
    <w:rsid w:val="002623A4"/>
    <w:rsid w:val="00262433"/>
    <w:rsid w:val="002627A1"/>
    <w:rsid w:val="0026299E"/>
    <w:rsid w:val="00262EDC"/>
    <w:rsid w:val="00262EF4"/>
    <w:rsid w:val="00262FCB"/>
    <w:rsid w:val="002630C4"/>
    <w:rsid w:val="00263159"/>
    <w:rsid w:val="00263275"/>
    <w:rsid w:val="00263281"/>
    <w:rsid w:val="002633A8"/>
    <w:rsid w:val="00263404"/>
    <w:rsid w:val="0026356B"/>
    <w:rsid w:val="00263838"/>
    <w:rsid w:val="00263B4A"/>
    <w:rsid w:val="00263B7F"/>
    <w:rsid w:val="00263CDD"/>
    <w:rsid w:val="00263D30"/>
    <w:rsid w:val="00263EAF"/>
    <w:rsid w:val="00263F0D"/>
    <w:rsid w:val="00264109"/>
    <w:rsid w:val="00264176"/>
    <w:rsid w:val="00264262"/>
    <w:rsid w:val="00264596"/>
    <w:rsid w:val="00264681"/>
    <w:rsid w:val="00264824"/>
    <w:rsid w:val="00264875"/>
    <w:rsid w:val="002648AB"/>
    <w:rsid w:val="00264AB0"/>
    <w:rsid w:val="00264BA7"/>
    <w:rsid w:val="00264F9B"/>
    <w:rsid w:val="00264FAD"/>
    <w:rsid w:val="0026506A"/>
    <w:rsid w:val="00265115"/>
    <w:rsid w:val="0026517E"/>
    <w:rsid w:val="00265217"/>
    <w:rsid w:val="002653F7"/>
    <w:rsid w:val="002654F3"/>
    <w:rsid w:val="0026552A"/>
    <w:rsid w:val="00265573"/>
    <w:rsid w:val="002656A9"/>
    <w:rsid w:val="002656B1"/>
    <w:rsid w:val="002657BA"/>
    <w:rsid w:val="002658E8"/>
    <w:rsid w:val="00266236"/>
    <w:rsid w:val="002665DD"/>
    <w:rsid w:val="00266609"/>
    <w:rsid w:val="0026665C"/>
    <w:rsid w:val="002666A4"/>
    <w:rsid w:val="002668DF"/>
    <w:rsid w:val="00266AA7"/>
    <w:rsid w:val="00266AE1"/>
    <w:rsid w:val="00266C26"/>
    <w:rsid w:val="00266DC1"/>
    <w:rsid w:val="00266E3C"/>
    <w:rsid w:val="00266EBD"/>
    <w:rsid w:val="00266F65"/>
    <w:rsid w:val="00267007"/>
    <w:rsid w:val="002670AA"/>
    <w:rsid w:val="0026717C"/>
    <w:rsid w:val="002673BC"/>
    <w:rsid w:val="00267534"/>
    <w:rsid w:val="002676D5"/>
    <w:rsid w:val="002677D1"/>
    <w:rsid w:val="00267E95"/>
    <w:rsid w:val="00270354"/>
    <w:rsid w:val="002704B0"/>
    <w:rsid w:val="002708D3"/>
    <w:rsid w:val="00270A94"/>
    <w:rsid w:val="00270C34"/>
    <w:rsid w:val="00271080"/>
    <w:rsid w:val="002713BE"/>
    <w:rsid w:val="002716E1"/>
    <w:rsid w:val="00271BE9"/>
    <w:rsid w:val="00271C65"/>
    <w:rsid w:val="00271D7D"/>
    <w:rsid w:val="00271EED"/>
    <w:rsid w:val="00271FBD"/>
    <w:rsid w:val="00271FC2"/>
    <w:rsid w:val="00272065"/>
    <w:rsid w:val="002720C1"/>
    <w:rsid w:val="002721F2"/>
    <w:rsid w:val="002723B3"/>
    <w:rsid w:val="0027257F"/>
    <w:rsid w:val="00272755"/>
    <w:rsid w:val="002727FB"/>
    <w:rsid w:val="00272F1E"/>
    <w:rsid w:val="002731EF"/>
    <w:rsid w:val="00273332"/>
    <w:rsid w:val="002735CE"/>
    <w:rsid w:val="002736CD"/>
    <w:rsid w:val="002739E2"/>
    <w:rsid w:val="00273C98"/>
    <w:rsid w:val="00273E3A"/>
    <w:rsid w:val="00273EC2"/>
    <w:rsid w:val="0027401B"/>
    <w:rsid w:val="002740D5"/>
    <w:rsid w:val="0027445C"/>
    <w:rsid w:val="002746A3"/>
    <w:rsid w:val="002749F1"/>
    <w:rsid w:val="00274A4C"/>
    <w:rsid w:val="00274CC3"/>
    <w:rsid w:val="00274D1B"/>
    <w:rsid w:val="002750AE"/>
    <w:rsid w:val="002750F9"/>
    <w:rsid w:val="0027512A"/>
    <w:rsid w:val="002751F0"/>
    <w:rsid w:val="00275270"/>
    <w:rsid w:val="00275388"/>
    <w:rsid w:val="002754E5"/>
    <w:rsid w:val="0027562E"/>
    <w:rsid w:val="002757A9"/>
    <w:rsid w:val="00275869"/>
    <w:rsid w:val="0027599C"/>
    <w:rsid w:val="00275A8F"/>
    <w:rsid w:val="002761F0"/>
    <w:rsid w:val="002761FC"/>
    <w:rsid w:val="002769BC"/>
    <w:rsid w:val="00276A8D"/>
    <w:rsid w:val="00276BCF"/>
    <w:rsid w:val="00276C8A"/>
    <w:rsid w:val="00276D7C"/>
    <w:rsid w:val="00276E91"/>
    <w:rsid w:val="00277065"/>
    <w:rsid w:val="00277428"/>
    <w:rsid w:val="002774A4"/>
    <w:rsid w:val="002774CF"/>
    <w:rsid w:val="0027753B"/>
    <w:rsid w:val="00277B8D"/>
    <w:rsid w:val="00277F1D"/>
    <w:rsid w:val="00280261"/>
    <w:rsid w:val="0028046A"/>
    <w:rsid w:val="00280812"/>
    <w:rsid w:val="00280FFF"/>
    <w:rsid w:val="00281058"/>
    <w:rsid w:val="00281099"/>
    <w:rsid w:val="002810F9"/>
    <w:rsid w:val="00281218"/>
    <w:rsid w:val="002813E2"/>
    <w:rsid w:val="0028142F"/>
    <w:rsid w:val="00281923"/>
    <w:rsid w:val="00282135"/>
    <w:rsid w:val="002821E7"/>
    <w:rsid w:val="0028229A"/>
    <w:rsid w:val="00282637"/>
    <w:rsid w:val="00282755"/>
    <w:rsid w:val="00282820"/>
    <w:rsid w:val="00282924"/>
    <w:rsid w:val="00282964"/>
    <w:rsid w:val="00282FAC"/>
    <w:rsid w:val="00283241"/>
    <w:rsid w:val="002833D2"/>
    <w:rsid w:val="002836D9"/>
    <w:rsid w:val="0028372F"/>
    <w:rsid w:val="00283A61"/>
    <w:rsid w:val="00284360"/>
    <w:rsid w:val="002844B4"/>
    <w:rsid w:val="002844BC"/>
    <w:rsid w:val="0028490E"/>
    <w:rsid w:val="00284989"/>
    <w:rsid w:val="00284BC3"/>
    <w:rsid w:val="00285094"/>
    <w:rsid w:val="002852A0"/>
    <w:rsid w:val="002855BF"/>
    <w:rsid w:val="00285A9F"/>
    <w:rsid w:val="00285BD8"/>
    <w:rsid w:val="0028602F"/>
    <w:rsid w:val="0028603B"/>
    <w:rsid w:val="002862B0"/>
    <w:rsid w:val="002862FE"/>
    <w:rsid w:val="002864B3"/>
    <w:rsid w:val="0028686C"/>
    <w:rsid w:val="0028693E"/>
    <w:rsid w:val="002869C4"/>
    <w:rsid w:val="00286D1C"/>
    <w:rsid w:val="00286ED8"/>
    <w:rsid w:val="002870DF"/>
    <w:rsid w:val="00287116"/>
    <w:rsid w:val="00287304"/>
    <w:rsid w:val="002873B0"/>
    <w:rsid w:val="002875C4"/>
    <w:rsid w:val="002875CE"/>
    <w:rsid w:val="0028766B"/>
    <w:rsid w:val="002876FF"/>
    <w:rsid w:val="00287880"/>
    <w:rsid w:val="0028789F"/>
    <w:rsid w:val="002879AA"/>
    <w:rsid w:val="00287D6E"/>
    <w:rsid w:val="002900F4"/>
    <w:rsid w:val="00290190"/>
    <w:rsid w:val="002901A3"/>
    <w:rsid w:val="0029040B"/>
    <w:rsid w:val="00290768"/>
    <w:rsid w:val="002909CA"/>
    <w:rsid w:val="00290A02"/>
    <w:rsid w:val="00290BA7"/>
    <w:rsid w:val="00290E70"/>
    <w:rsid w:val="002912FF"/>
    <w:rsid w:val="00291341"/>
    <w:rsid w:val="0029136D"/>
    <w:rsid w:val="00291658"/>
    <w:rsid w:val="00291B58"/>
    <w:rsid w:val="00291BDF"/>
    <w:rsid w:val="00291DBA"/>
    <w:rsid w:val="00291E4E"/>
    <w:rsid w:val="00291F90"/>
    <w:rsid w:val="002920CE"/>
    <w:rsid w:val="002921EF"/>
    <w:rsid w:val="002921F8"/>
    <w:rsid w:val="00292333"/>
    <w:rsid w:val="0029235C"/>
    <w:rsid w:val="0029256F"/>
    <w:rsid w:val="00292586"/>
    <w:rsid w:val="002925E2"/>
    <w:rsid w:val="0029265D"/>
    <w:rsid w:val="0029283A"/>
    <w:rsid w:val="002928BE"/>
    <w:rsid w:val="00292ABB"/>
    <w:rsid w:val="00292B9D"/>
    <w:rsid w:val="00292C54"/>
    <w:rsid w:val="00292D2C"/>
    <w:rsid w:val="00292EDA"/>
    <w:rsid w:val="00293092"/>
    <w:rsid w:val="002932E5"/>
    <w:rsid w:val="002934D0"/>
    <w:rsid w:val="00293867"/>
    <w:rsid w:val="00293AD3"/>
    <w:rsid w:val="00293C5A"/>
    <w:rsid w:val="00294068"/>
    <w:rsid w:val="00294227"/>
    <w:rsid w:val="00294293"/>
    <w:rsid w:val="0029448F"/>
    <w:rsid w:val="002948E5"/>
    <w:rsid w:val="00294935"/>
    <w:rsid w:val="00294968"/>
    <w:rsid w:val="00294B6F"/>
    <w:rsid w:val="00294C1A"/>
    <w:rsid w:val="00294E91"/>
    <w:rsid w:val="00295236"/>
    <w:rsid w:val="002956E5"/>
    <w:rsid w:val="0029574E"/>
    <w:rsid w:val="0029578F"/>
    <w:rsid w:val="00295B7F"/>
    <w:rsid w:val="00295B89"/>
    <w:rsid w:val="00295C95"/>
    <w:rsid w:val="0029611C"/>
    <w:rsid w:val="00296208"/>
    <w:rsid w:val="00296255"/>
    <w:rsid w:val="0029683C"/>
    <w:rsid w:val="002969F1"/>
    <w:rsid w:val="00296AD5"/>
    <w:rsid w:val="00296D43"/>
    <w:rsid w:val="0029715A"/>
    <w:rsid w:val="0029725D"/>
    <w:rsid w:val="0029728F"/>
    <w:rsid w:val="002972E7"/>
    <w:rsid w:val="00297585"/>
    <w:rsid w:val="0029762F"/>
    <w:rsid w:val="00297D61"/>
    <w:rsid w:val="00297DD3"/>
    <w:rsid w:val="002A026B"/>
    <w:rsid w:val="002A053E"/>
    <w:rsid w:val="002A09A5"/>
    <w:rsid w:val="002A0AEC"/>
    <w:rsid w:val="002A0B40"/>
    <w:rsid w:val="002A0B6D"/>
    <w:rsid w:val="002A0BE7"/>
    <w:rsid w:val="002A1206"/>
    <w:rsid w:val="002A1297"/>
    <w:rsid w:val="002A12A3"/>
    <w:rsid w:val="002A1348"/>
    <w:rsid w:val="002A148E"/>
    <w:rsid w:val="002A1517"/>
    <w:rsid w:val="002A1762"/>
    <w:rsid w:val="002A1959"/>
    <w:rsid w:val="002A1965"/>
    <w:rsid w:val="002A197B"/>
    <w:rsid w:val="002A1BD8"/>
    <w:rsid w:val="002A1F0F"/>
    <w:rsid w:val="002A215B"/>
    <w:rsid w:val="002A2418"/>
    <w:rsid w:val="002A2B07"/>
    <w:rsid w:val="002A2D00"/>
    <w:rsid w:val="002A2D0F"/>
    <w:rsid w:val="002A2DE0"/>
    <w:rsid w:val="002A2E57"/>
    <w:rsid w:val="002A2EFF"/>
    <w:rsid w:val="002A319A"/>
    <w:rsid w:val="002A3363"/>
    <w:rsid w:val="002A347B"/>
    <w:rsid w:val="002A354E"/>
    <w:rsid w:val="002A398C"/>
    <w:rsid w:val="002A3A26"/>
    <w:rsid w:val="002A3A34"/>
    <w:rsid w:val="002A3AAA"/>
    <w:rsid w:val="002A3AAF"/>
    <w:rsid w:val="002A3AD5"/>
    <w:rsid w:val="002A3B00"/>
    <w:rsid w:val="002A3EE2"/>
    <w:rsid w:val="002A4598"/>
    <w:rsid w:val="002A45DE"/>
    <w:rsid w:val="002A4702"/>
    <w:rsid w:val="002A478F"/>
    <w:rsid w:val="002A4883"/>
    <w:rsid w:val="002A4A3C"/>
    <w:rsid w:val="002A4ABC"/>
    <w:rsid w:val="002A4B11"/>
    <w:rsid w:val="002A4FF4"/>
    <w:rsid w:val="002A55B3"/>
    <w:rsid w:val="002A5808"/>
    <w:rsid w:val="002A5A3A"/>
    <w:rsid w:val="002A5C3D"/>
    <w:rsid w:val="002A5EE2"/>
    <w:rsid w:val="002A5F31"/>
    <w:rsid w:val="002A5FDB"/>
    <w:rsid w:val="002A6285"/>
    <w:rsid w:val="002A648D"/>
    <w:rsid w:val="002A6536"/>
    <w:rsid w:val="002A654B"/>
    <w:rsid w:val="002A67C4"/>
    <w:rsid w:val="002A686D"/>
    <w:rsid w:val="002A6961"/>
    <w:rsid w:val="002A6F02"/>
    <w:rsid w:val="002A6FAF"/>
    <w:rsid w:val="002A6FB8"/>
    <w:rsid w:val="002A7000"/>
    <w:rsid w:val="002A7438"/>
    <w:rsid w:val="002A7A47"/>
    <w:rsid w:val="002A7B63"/>
    <w:rsid w:val="002A7EA1"/>
    <w:rsid w:val="002B003C"/>
    <w:rsid w:val="002B00D4"/>
    <w:rsid w:val="002B0217"/>
    <w:rsid w:val="002B0363"/>
    <w:rsid w:val="002B0389"/>
    <w:rsid w:val="002B0420"/>
    <w:rsid w:val="002B0672"/>
    <w:rsid w:val="002B0805"/>
    <w:rsid w:val="002B083E"/>
    <w:rsid w:val="002B08E8"/>
    <w:rsid w:val="002B0905"/>
    <w:rsid w:val="002B0948"/>
    <w:rsid w:val="002B094B"/>
    <w:rsid w:val="002B094C"/>
    <w:rsid w:val="002B0A39"/>
    <w:rsid w:val="002B0B7C"/>
    <w:rsid w:val="002B0BFF"/>
    <w:rsid w:val="002B0CB9"/>
    <w:rsid w:val="002B0E6B"/>
    <w:rsid w:val="002B0ED9"/>
    <w:rsid w:val="002B0F0E"/>
    <w:rsid w:val="002B0FDF"/>
    <w:rsid w:val="002B1018"/>
    <w:rsid w:val="002B10A8"/>
    <w:rsid w:val="002B1183"/>
    <w:rsid w:val="002B1202"/>
    <w:rsid w:val="002B1271"/>
    <w:rsid w:val="002B12FD"/>
    <w:rsid w:val="002B155F"/>
    <w:rsid w:val="002B15D7"/>
    <w:rsid w:val="002B181C"/>
    <w:rsid w:val="002B1838"/>
    <w:rsid w:val="002B18D6"/>
    <w:rsid w:val="002B1B12"/>
    <w:rsid w:val="002B1C93"/>
    <w:rsid w:val="002B1E8E"/>
    <w:rsid w:val="002B1EB8"/>
    <w:rsid w:val="002B1F05"/>
    <w:rsid w:val="002B210F"/>
    <w:rsid w:val="002B2658"/>
    <w:rsid w:val="002B2701"/>
    <w:rsid w:val="002B27B1"/>
    <w:rsid w:val="002B31A6"/>
    <w:rsid w:val="002B3367"/>
    <w:rsid w:val="002B3473"/>
    <w:rsid w:val="002B37CB"/>
    <w:rsid w:val="002B380C"/>
    <w:rsid w:val="002B3936"/>
    <w:rsid w:val="002B397B"/>
    <w:rsid w:val="002B3999"/>
    <w:rsid w:val="002B3A99"/>
    <w:rsid w:val="002B3C81"/>
    <w:rsid w:val="002B41AD"/>
    <w:rsid w:val="002B439F"/>
    <w:rsid w:val="002B45B6"/>
    <w:rsid w:val="002B4621"/>
    <w:rsid w:val="002B46E2"/>
    <w:rsid w:val="002B4748"/>
    <w:rsid w:val="002B47B8"/>
    <w:rsid w:val="002B4D25"/>
    <w:rsid w:val="002B4DF8"/>
    <w:rsid w:val="002B4DF9"/>
    <w:rsid w:val="002B4E2E"/>
    <w:rsid w:val="002B55B5"/>
    <w:rsid w:val="002B55BE"/>
    <w:rsid w:val="002B572A"/>
    <w:rsid w:val="002B57B9"/>
    <w:rsid w:val="002B57E4"/>
    <w:rsid w:val="002B582F"/>
    <w:rsid w:val="002B5976"/>
    <w:rsid w:val="002B5B5C"/>
    <w:rsid w:val="002B5EE5"/>
    <w:rsid w:val="002B5EEC"/>
    <w:rsid w:val="002B6011"/>
    <w:rsid w:val="002B601A"/>
    <w:rsid w:val="002B62B9"/>
    <w:rsid w:val="002B6FA4"/>
    <w:rsid w:val="002B702B"/>
    <w:rsid w:val="002B715E"/>
    <w:rsid w:val="002B75C2"/>
    <w:rsid w:val="002B75D0"/>
    <w:rsid w:val="002B774D"/>
    <w:rsid w:val="002B77D4"/>
    <w:rsid w:val="002B78C9"/>
    <w:rsid w:val="002B7BE1"/>
    <w:rsid w:val="002B7D9C"/>
    <w:rsid w:val="002B7EFE"/>
    <w:rsid w:val="002C006B"/>
    <w:rsid w:val="002C0159"/>
    <w:rsid w:val="002C0163"/>
    <w:rsid w:val="002C0A00"/>
    <w:rsid w:val="002C0AAC"/>
    <w:rsid w:val="002C0E84"/>
    <w:rsid w:val="002C1009"/>
    <w:rsid w:val="002C17F7"/>
    <w:rsid w:val="002C19CE"/>
    <w:rsid w:val="002C1A23"/>
    <w:rsid w:val="002C1CBC"/>
    <w:rsid w:val="002C1E55"/>
    <w:rsid w:val="002C1F4D"/>
    <w:rsid w:val="002C1F7B"/>
    <w:rsid w:val="002C2332"/>
    <w:rsid w:val="002C270A"/>
    <w:rsid w:val="002C2762"/>
    <w:rsid w:val="002C2788"/>
    <w:rsid w:val="002C2A3E"/>
    <w:rsid w:val="002C2BA9"/>
    <w:rsid w:val="002C2C90"/>
    <w:rsid w:val="002C2D24"/>
    <w:rsid w:val="002C2F3D"/>
    <w:rsid w:val="002C2F60"/>
    <w:rsid w:val="002C2FD1"/>
    <w:rsid w:val="002C3188"/>
    <w:rsid w:val="002C328F"/>
    <w:rsid w:val="002C350B"/>
    <w:rsid w:val="002C37F6"/>
    <w:rsid w:val="002C380F"/>
    <w:rsid w:val="002C381A"/>
    <w:rsid w:val="002C38B7"/>
    <w:rsid w:val="002C3936"/>
    <w:rsid w:val="002C3BAB"/>
    <w:rsid w:val="002C3ED7"/>
    <w:rsid w:val="002C4090"/>
    <w:rsid w:val="002C427A"/>
    <w:rsid w:val="002C4462"/>
    <w:rsid w:val="002C44E9"/>
    <w:rsid w:val="002C462A"/>
    <w:rsid w:val="002C4AB7"/>
    <w:rsid w:val="002C4B18"/>
    <w:rsid w:val="002C4B1B"/>
    <w:rsid w:val="002C4D97"/>
    <w:rsid w:val="002C4D9D"/>
    <w:rsid w:val="002C51CE"/>
    <w:rsid w:val="002C5461"/>
    <w:rsid w:val="002C5664"/>
    <w:rsid w:val="002C587D"/>
    <w:rsid w:val="002C59D0"/>
    <w:rsid w:val="002C5BBE"/>
    <w:rsid w:val="002C5D8D"/>
    <w:rsid w:val="002C61C9"/>
    <w:rsid w:val="002C640A"/>
    <w:rsid w:val="002C6484"/>
    <w:rsid w:val="002C666D"/>
    <w:rsid w:val="002C67AF"/>
    <w:rsid w:val="002C68D6"/>
    <w:rsid w:val="002C6B30"/>
    <w:rsid w:val="002C6DC8"/>
    <w:rsid w:val="002C6DF3"/>
    <w:rsid w:val="002C719B"/>
    <w:rsid w:val="002C758A"/>
    <w:rsid w:val="002C7833"/>
    <w:rsid w:val="002C79F1"/>
    <w:rsid w:val="002C7BAE"/>
    <w:rsid w:val="002C7EDA"/>
    <w:rsid w:val="002D0042"/>
    <w:rsid w:val="002D00DC"/>
    <w:rsid w:val="002D0567"/>
    <w:rsid w:val="002D0A19"/>
    <w:rsid w:val="002D0C29"/>
    <w:rsid w:val="002D0CA2"/>
    <w:rsid w:val="002D0E02"/>
    <w:rsid w:val="002D0FDF"/>
    <w:rsid w:val="002D1170"/>
    <w:rsid w:val="002D1222"/>
    <w:rsid w:val="002D153A"/>
    <w:rsid w:val="002D18C2"/>
    <w:rsid w:val="002D19AC"/>
    <w:rsid w:val="002D1ABD"/>
    <w:rsid w:val="002D1D31"/>
    <w:rsid w:val="002D1F14"/>
    <w:rsid w:val="002D2088"/>
    <w:rsid w:val="002D21FC"/>
    <w:rsid w:val="002D25FF"/>
    <w:rsid w:val="002D26D1"/>
    <w:rsid w:val="002D26EE"/>
    <w:rsid w:val="002D276A"/>
    <w:rsid w:val="002D2B33"/>
    <w:rsid w:val="002D2CAD"/>
    <w:rsid w:val="002D2D37"/>
    <w:rsid w:val="002D306B"/>
    <w:rsid w:val="002D3178"/>
    <w:rsid w:val="002D33CF"/>
    <w:rsid w:val="002D3679"/>
    <w:rsid w:val="002D38F0"/>
    <w:rsid w:val="002D397C"/>
    <w:rsid w:val="002D4207"/>
    <w:rsid w:val="002D4208"/>
    <w:rsid w:val="002D44DB"/>
    <w:rsid w:val="002D4A4A"/>
    <w:rsid w:val="002D4A50"/>
    <w:rsid w:val="002D4C9D"/>
    <w:rsid w:val="002D4D53"/>
    <w:rsid w:val="002D4DA7"/>
    <w:rsid w:val="002D4E55"/>
    <w:rsid w:val="002D4EB2"/>
    <w:rsid w:val="002D51E5"/>
    <w:rsid w:val="002D5255"/>
    <w:rsid w:val="002D525B"/>
    <w:rsid w:val="002D5264"/>
    <w:rsid w:val="002D52E3"/>
    <w:rsid w:val="002D54F0"/>
    <w:rsid w:val="002D553D"/>
    <w:rsid w:val="002D593F"/>
    <w:rsid w:val="002D5986"/>
    <w:rsid w:val="002D5A77"/>
    <w:rsid w:val="002D5C1E"/>
    <w:rsid w:val="002D5E8F"/>
    <w:rsid w:val="002D5EC6"/>
    <w:rsid w:val="002D602C"/>
    <w:rsid w:val="002D60CF"/>
    <w:rsid w:val="002D610D"/>
    <w:rsid w:val="002D6110"/>
    <w:rsid w:val="002D6266"/>
    <w:rsid w:val="002D6513"/>
    <w:rsid w:val="002D661C"/>
    <w:rsid w:val="002D6668"/>
    <w:rsid w:val="002D67A1"/>
    <w:rsid w:val="002D6E22"/>
    <w:rsid w:val="002D6E3B"/>
    <w:rsid w:val="002D6F55"/>
    <w:rsid w:val="002D70AE"/>
    <w:rsid w:val="002D743D"/>
    <w:rsid w:val="002D7777"/>
    <w:rsid w:val="002D7A43"/>
    <w:rsid w:val="002D7AB0"/>
    <w:rsid w:val="002D7D83"/>
    <w:rsid w:val="002D7D96"/>
    <w:rsid w:val="002D7DF4"/>
    <w:rsid w:val="002D7E05"/>
    <w:rsid w:val="002E0637"/>
    <w:rsid w:val="002E08A2"/>
    <w:rsid w:val="002E094E"/>
    <w:rsid w:val="002E0993"/>
    <w:rsid w:val="002E0A73"/>
    <w:rsid w:val="002E0A87"/>
    <w:rsid w:val="002E0BCD"/>
    <w:rsid w:val="002E0DBA"/>
    <w:rsid w:val="002E0F34"/>
    <w:rsid w:val="002E18EC"/>
    <w:rsid w:val="002E1A5D"/>
    <w:rsid w:val="002E1B38"/>
    <w:rsid w:val="002E1BBA"/>
    <w:rsid w:val="002E1C47"/>
    <w:rsid w:val="002E1EE5"/>
    <w:rsid w:val="002E1F7A"/>
    <w:rsid w:val="002E1FA3"/>
    <w:rsid w:val="002E1FC4"/>
    <w:rsid w:val="002E22B1"/>
    <w:rsid w:val="002E24AD"/>
    <w:rsid w:val="002E24FD"/>
    <w:rsid w:val="002E2775"/>
    <w:rsid w:val="002E2BF1"/>
    <w:rsid w:val="002E2BFA"/>
    <w:rsid w:val="002E2C2E"/>
    <w:rsid w:val="002E2CF6"/>
    <w:rsid w:val="002E30E5"/>
    <w:rsid w:val="002E3299"/>
    <w:rsid w:val="002E33E6"/>
    <w:rsid w:val="002E3663"/>
    <w:rsid w:val="002E373F"/>
    <w:rsid w:val="002E37E3"/>
    <w:rsid w:val="002E3914"/>
    <w:rsid w:val="002E3925"/>
    <w:rsid w:val="002E395C"/>
    <w:rsid w:val="002E3B1B"/>
    <w:rsid w:val="002E3C0F"/>
    <w:rsid w:val="002E3C55"/>
    <w:rsid w:val="002E3F65"/>
    <w:rsid w:val="002E4466"/>
    <w:rsid w:val="002E4472"/>
    <w:rsid w:val="002E4682"/>
    <w:rsid w:val="002E487E"/>
    <w:rsid w:val="002E489C"/>
    <w:rsid w:val="002E4AF8"/>
    <w:rsid w:val="002E4B38"/>
    <w:rsid w:val="002E4C76"/>
    <w:rsid w:val="002E4F35"/>
    <w:rsid w:val="002E4F69"/>
    <w:rsid w:val="002E5114"/>
    <w:rsid w:val="002E5296"/>
    <w:rsid w:val="002E52D9"/>
    <w:rsid w:val="002E578A"/>
    <w:rsid w:val="002E5B57"/>
    <w:rsid w:val="002E5C51"/>
    <w:rsid w:val="002E5C82"/>
    <w:rsid w:val="002E611F"/>
    <w:rsid w:val="002E61BD"/>
    <w:rsid w:val="002E61C4"/>
    <w:rsid w:val="002E6261"/>
    <w:rsid w:val="002E65D8"/>
    <w:rsid w:val="002E66FD"/>
    <w:rsid w:val="002E6747"/>
    <w:rsid w:val="002E6B41"/>
    <w:rsid w:val="002E6BE2"/>
    <w:rsid w:val="002E6DDC"/>
    <w:rsid w:val="002E6EFE"/>
    <w:rsid w:val="002E738D"/>
    <w:rsid w:val="002E7C85"/>
    <w:rsid w:val="002F00EE"/>
    <w:rsid w:val="002F02BC"/>
    <w:rsid w:val="002F0494"/>
    <w:rsid w:val="002F0803"/>
    <w:rsid w:val="002F090D"/>
    <w:rsid w:val="002F09A8"/>
    <w:rsid w:val="002F0E78"/>
    <w:rsid w:val="002F10CA"/>
    <w:rsid w:val="002F1137"/>
    <w:rsid w:val="002F1178"/>
    <w:rsid w:val="002F1205"/>
    <w:rsid w:val="002F128C"/>
    <w:rsid w:val="002F142E"/>
    <w:rsid w:val="002F156A"/>
    <w:rsid w:val="002F1687"/>
    <w:rsid w:val="002F1786"/>
    <w:rsid w:val="002F18BD"/>
    <w:rsid w:val="002F18D8"/>
    <w:rsid w:val="002F1ADE"/>
    <w:rsid w:val="002F1DA6"/>
    <w:rsid w:val="002F1DFF"/>
    <w:rsid w:val="002F1F86"/>
    <w:rsid w:val="002F2095"/>
    <w:rsid w:val="002F21E3"/>
    <w:rsid w:val="002F226E"/>
    <w:rsid w:val="002F22AD"/>
    <w:rsid w:val="002F22F0"/>
    <w:rsid w:val="002F264A"/>
    <w:rsid w:val="002F2660"/>
    <w:rsid w:val="002F27A5"/>
    <w:rsid w:val="002F2AB5"/>
    <w:rsid w:val="002F2B0B"/>
    <w:rsid w:val="002F2B3A"/>
    <w:rsid w:val="002F2B75"/>
    <w:rsid w:val="002F2C28"/>
    <w:rsid w:val="002F2C2A"/>
    <w:rsid w:val="002F2FB7"/>
    <w:rsid w:val="002F37F7"/>
    <w:rsid w:val="002F3A0D"/>
    <w:rsid w:val="002F3ADA"/>
    <w:rsid w:val="002F3CBE"/>
    <w:rsid w:val="002F3ED6"/>
    <w:rsid w:val="002F412A"/>
    <w:rsid w:val="002F42BD"/>
    <w:rsid w:val="002F42C9"/>
    <w:rsid w:val="002F4348"/>
    <w:rsid w:val="002F451D"/>
    <w:rsid w:val="002F45C9"/>
    <w:rsid w:val="002F4639"/>
    <w:rsid w:val="002F46C0"/>
    <w:rsid w:val="002F47A5"/>
    <w:rsid w:val="002F4B30"/>
    <w:rsid w:val="002F4BAF"/>
    <w:rsid w:val="002F4C0A"/>
    <w:rsid w:val="002F5202"/>
    <w:rsid w:val="002F52EA"/>
    <w:rsid w:val="002F545C"/>
    <w:rsid w:val="002F602D"/>
    <w:rsid w:val="002F6601"/>
    <w:rsid w:val="002F6876"/>
    <w:rsid w:val="002F6BD0"/>
    <w:rsid w:val="002F6C5B"/>
    <w:rsid w:val="002F6F64"/>
    <w:rsid w:val="002F6FD9"/>
    <w:rsid w:val="002F70F0"/>
    <w:rsid w:val="002F71BD"/>
    <w:rsid w:val="002F731A"/>
    <w:rsid w:val="002F7564"/>
    <w:rsid w:val="002F759A"/>
    <w:rsid w:val="002F78B4"/>
    <w:rsid w:val="002F79DE"/>
    <w:rsid w:val="002F7D93"/>
    <w:rsid w:val="002F7EA6"/>
    <w:rsid w:val="00300343"/>
    <w:rsid w:val="003004FA"/>
    <w:rsid w:val="00300968"/>
    <w:rsid w:val="00300D19"/>
    <w:rsid w:val="00300D85"/>
    <w:rsid w:val="00300F1A"/>
    <w:rsid w:val="003012D3"/>
    <w:rsid w:val="003019BB"/>
    <w:rsid w:val="00301A69"/>
    <w:rsid w:val="00301E19"/>
    <w:rsid w:val="00301E99"/>
    <w:rsid w:val="003020FC"/>
    <w:rsid w:val="0030250C"/>
    <w:rsid w:val="003025A4"/>
    <w:rsid w:val="00302682"/>
    <w:rsid w:val="00302703"/>
    <w:rsid w:val="003027DB"/>
    <w:rsid w:val="00302C5C"/>
    <w:rsid w:val="00302CC5"/>
    <w:rsid w:val="00302F30"/>
    <w:rsid w:val="00303126"/>
    <w:rsid w:val="00303321"/>
    <w:rsid w:val="00303732"/>
    <w:rsid w:val="00303823"/>
    <w:rsid w:val="00303A53"/>
    <w:rsid w:val="00303E4E"/>
    <w:rsid w:val="0030423C"/>
    <w:rsid w:val="0030444E"/>
    <w:rsid w:val="0030453A"/>
    <w:rsid w:val="00304553"/>
    <w:rsid w:val="0030473E"/>
    <w:rsid w:val="00304781"/>
    <w:rsid w:val="0030494C"/>
    <w:rsid w:val="003049B8"/>
    <w:rsid w:val="003049CC"/>
    <w:rsid w:val="00304A43"/>
    <w:rsid w:val="00304C04"/>
    <w:rsid w:val="00304C62"/>
    <w:rsid w:val="00304C95"/>
    <w:rsid w:val="00304D65"/>
    <w:rsid w:val="00304D9D"/>
    <w:rsid w:val="00304E18"/>
    <w:rsid w:val="00304F52"/>
    <w:rsid w:val="00304FF2"/>
    <w:rsid w:val="00305050"/>
    <w:rsid w:val="00305128"/>
    <w:rsid w:val="00305186"/>
    <w:rsid w:val="00305575"/>
    <w:rsid w:val="00305AE5"/>
    <w:rsid w:val="00305D00"/>
    <w:rsid w:val="00305D33"/>
    <w:rsid w:val="00305D3C"/>
    <w:rsid w:val="00305DFE"/>
    <w:rsid w:val="00305E2F"/>
    <w:rsid w:val="00305EE0"/>
    <w:rsid w:val="00306328"/>
    <w:rsid w:val="00306382"/>
    <w:rsid w:val="00306545"/>
    <w:rsid w:val="00306AC0"/>
    <w:rsid w:val="00306D12"/>
    <w:rsid w:val="00306E5D"/>
    <w:rsid w:val="00307155"/>
    <w:rsid w:val="0030718F"/>
    <w:rsid w:val="003071DB"/>
    <w:rsid w:val="003073ED"/>
    <w:rsid w:val="0030762D"/>
    <w:rsid w:val="0030770E"/>
    <w:rsid w:val="00307A03"/>
    <w:rsid w:val="00307DBC"/>
    <w:rsid w:val="00307E80"/>
    <w:rsid w:val="003105D3"/>
    <w:rsid w:val="003108A1"/>
    <w:rsid w:val="003108DE"/>
    <w:rsid w:val="0031096A"/>
    <w:rsid w:val="003109AB"/>
    <w:rsid w:val="00310C22"/>
    <w:rsid w:val="00310CE4"/>
    <w:rsid w:val="00310E93"/>
    <w:rsid w:val="00310F59"/>
    <w:rsid w:val="00310F75"/>
    <w:rsid w:val="0031110F"/>
    <w:rsid w:val="003112F8"/>
    <w:rsid w:val="003113CE"/>
    <w:rsid w:val="0031156D"/>
    <w:rsid w:val="003115CF"/>
    <w:rsid w:val="00311794"/>
    <w:rsid w:val="00311A8A"/>
    <w:rsid w:val="00311AEE"/>
    <w:rsid w:val="00311B5E"/>
    <w:rsid w:val="00311C55"/>
    <w:rsid w:val="00311D06"/>
    <w:rsid w:val="003121ED"/>
    <w:rsid w:val="003122CC"/>
    <w:rsid w:val="00312338"/>
    <w:rsid w:val="0031275B"/>
    <w:rsid w:val="0031278E"/>
    <w:rsid w:val="00312A11"/>
    <w:rsid w:val="00312ACD"/>
    <w:rsid w:val="00312BC2"/>
    <w:rsid w:val="00312BF3"/>
    <w:rsid w:val="00312D5A"/>
    <w:rsid w:val="00312DA1"/>
    <w:rsid w:val="00312E04"/>
    <w:rsid w:val="00312FED"/>
    <w:rsid w:val="00313013"/>
    <w:rsid w:val="003132FE"/>
    <w:rsid w:val="0031349C"/>
    <w:rsid w:val="003135D4"/>
    <w:rsid w:val="003135E9"/>
    <w:rsid w:val="0031363D"/>
    <w:rsid w:val="00313642"/>
    <w:rsid w:val="003137A5"/>
    <w:rsid w:val="00313BD0"/>
    <w:rsid w:val="00313CED"/>
    <w:rsid w:val="00313E07"/>
    <w:rsid w:val="00313F83"/>
    <w:rsid w:val="003144F5"/>
    <w:rsid w:val="00314708"/>
    <w:rsid w:val="00314A5D"/>
    <w:rsid w:val="00314D33"/>
    <w:rsid w:val="0031527B"/>
    <w:rsid w:val="003152F5"/>
    <w:rsid w:val="0031591A"/>
    <w:rsid w:val="003160DE"/>
    <w:rsid w:val="00316238"/>
    <w:rsid w:val="00316624"/>
    <w:rsid w:val="00316A68"/>
    <w:rsid w:val="00316E43"/>
    <w:rsid w:val="0031760A"/>
    <w:rsid w:val="00317727"/>
    <w:rsid w:val="00317893"/>
    <w:rsid w:val="00317934"/>
    <w:rsid w:val="0031797A"/>
    <w:rsid w:val="00317E28"/>
    <w:rsid w:val="00317FA3"/>
    <w:rsid w:val="00320063"/>
    <w:rsid w:val="0032038E"/>
    <w:rsid w:val="0032041C"/>
    <w:rsid w:val="003204FC"/>
    <w:rsid w:val="00320826"/>
    <w:rsid w:val="00320867"/>
    <w:rsid w:val="00320AF6"/>
    <w:rsid w:val="00320B3A"/>
    <w:rsid w:val="00320B93"/>
    <w:rsid w:val="00320C6E"/>
    <w:rsid w:val="00320D87"/>
    <w:rsid w:val="00320E4E"/>
    <w:rsid w:val="00320F80"/>
    <w:rsid w:val="0032114A"/>
    <w:rsid w:val="00321273"/>
    <w:rsid w:val="003212D4"/>
    <w:rsid w:val="0032136A"/>
    <w:rsid w:val="003213B1"/>
    <w:rsid w:val="003213B2"/>
    <w:rsid w:val="003219A6"/>
    <w:rsid w:val="00321BD5"/>
    <w:rsid w:val="00321CF0"/>
    <w:rsid w:val="00321DB6"/>
    <w:rsid w:val="00321E0F"/>
    <w:rsid w:val="00321F33"/>
    <w:rsid w:val="0032206E"/>
    <w:rsid w:val="003220B0"/>
    <w:rsid w:val="0032213D"/>
    <w:rsid w:val="00322231"/>
    <w:rsid w:val="00322439"/>
    <w:rsid w:val="003226FB"/>
    <w:rsid w:val="00322AFB"/>
    <w:rsid w:val="00322E70"/>
    <w:rsid w:val="0032309A"/>
    <w:rsid w:val="0032327E"/>
    <w:rsid w:val="0032327F"/>
    <w:rsid w:val="003234F1"/>
    <w:rsid w:val="00323724"/>
    <w:rsid w:val="00323CA5"/>
    <w:rsid w:val="00323DAF"/>
    <w:rsid w:val="00323EDE"/>
    <w:rsid w:val="00323F70"/>
    <w:rsid w:val="00324426"/>
    <w:rsid w:val="003244D5"/>
    <w:rsid w:val="003245E8"/>
    <w:rsid w:val="00324862"/>
    <w:rsid w:val="0032487C"/>
    <w:rsid w:val="00324AAE"/>
    <w:rsid w:val="00324C98"/>
    <w:rsid w:val="00324DCE"/>
    <w:rsid w:val="00325274"/>
    <w:rsid w:val="003254CF"/>
    <w:rsid w:val="0032550B"/>
    <w:rsid w:val="0032554E"/>
    <w:rsid w:val="00325AEF"/>
    <w:rsid w:val="00325BB1"/>
    <w:rsid w:val="00325BE7"/>
    <w:rsid w:val="00325C65"/>
    <w:rsid w:val="00325D82"/>
    <w:rsid w:val="0032655D"/>
    <w:rsid w:val="003265BC"/>
    <w:rsid w:val="003265DA"/>
    <w:rsid w:val="00326701"/>
    <w:rsid w:val="00326883"/>
    <w:rsid w:val="0032698F"/>
    <w:rsid w:val="00326B42"/>
    <w:rsid w:val="00326B77"/>
    <w:rsid w:val="00326B82"/>
    <w:rsid w:val="00326C2D"/>
    <w:rsid w:val="00326EFB"/>
    <w:rsid w:val="00327342"/>
    <w:rsid w:val="0032741E"/>
    <w:rsid w:val="0032764F"/>
    <w:rsid w:val="00327711"/>
    <w:rsid w:val="00327945"/>
    <w:rsid w:val="00327A90"/>
    <w:rsid w:val="00327BEC"/>
    <w:rsid w:val="00327C9E"/>
    <w:rsid w:val="00327D34"/>
    <w:rsid w:val="00327E26"/>
    <w:rsid w:val="0033016E"/>
    <w:rsid w:val="003304A8"/>
    <w:rsid w:val="00330522"/>
    <w:rsid w:val="0033068A"/>
    <w:rsid w:val="0033070F"/>
    <w:rsid w:val="00330ABF"/>
    <w:rsid w:val="00330BB0"/>
    <w:rsid w:val="00330C10"/>
    <w:rsid w:val="003312C3"/>
    <w:rsid w:val="00331511"/>
    <w:rsid w:val="003315C8"/>
    <w:rsid w:val="003316B4"/>
    <w:rsid w:val="003317F1"/>
    <w:rsid w:val="00331DD1"/>
    <w:rsid w:val="0033208F"/>
    <w:rsid w:val="003321CC"/>
    <w:rsid w:val="003322B9"/>
    <w:rsid w:val="00332696"/>
    <w:rsid w:val="00332745"/>
    <w:rsid w:val="003328EC"/>
    <w:rsid w:val="00332954"/>
    <w:rsid w:val="00332A92"/>
    <w:rsid w:val="00332B78"/>
    <w:rsid w:val="00332BA7"/>
    <w:rsid w:val="00332D52"/>
    <w:rsid w:val="00332D74"/>
    <w:rsid w:val="00332E83"/>
    <w:rsid w:val="00332FD1"/>
    <w:rsid w:val="003331D4"/>
    <w:rsid w:val="003335FE"/>
    <w:rsid w:val="00333625"/>
    <w:rsid w:val="00333DAE"/>
    <w:rsid w:val="00333E2F"/>
    <w:rsid w:val="00333E55"/>
    <w:rsid w:val="00333FA5"/>
    <w:rsid w:val="00333FC9"/>
    <w:rsid w:val="0033402A"/>
    <w:rsid w:val="0033437B"/>
    <w:rsid w:val="003343A6"/>
    <w:rsid w:val="003343F1"/>
    <w:rsid w:val="003349D8"/>
    <w:rsid w:val="00334C57"/>
    <w:rsid w:val="00334D0E"/>
    <w:rsid w:val="00334F42"/>
    <w:rsid w:val="00334FCA"/>
    <w:rsid w:val="00335023"/>
    <w:rsid w:val="0033525B"/>
    <w:rsid w:val="003352BE"/>
    <w:rsid w:val="003352EE"/>
    <w:rsid w:val="00335350"/>
    <w:rsid w:val="003353CE"/>
    <w:rsid w:val="003353E9"/>
    <w:rsid w:val="00335756"/>
    <w:rsid w:val="00335A03"/>
    <w:rsid w:val="00335B70"/>
    <w:rsid w:val="00335C0B"/>
    <w:rsid w:val="00335C86"/>
    <w:rsid w:val="00335EB8"/>
    <w:rsid w:val="003361F7"/>
    <w:rsid w:val="003362DC"/>
    <w:rsid w:val="00336358"/>
    <w:rsid w:val="00336660"/>
    <w:rsid w:val="0033677F"/>
    <w:rsid w:val="00336A6E"/>
    <w:rsid w:val="00336B51"/>
    <w:rsid w:val="00336BD4"/>
    <w:rsid w:val="00336CB5"/>
    <w:rsid w:val="00336D97"/>
    <w:rsid w:val="00336DD8"/>
    <w:rsid w:val="00336F88"/>
    <w:rsid w:val="00336F8D"/>
    <w:rsid w:val="0033705B"/>
    <w:rsid w:val="0033715F"/>
    <w:rsid w:val="00337554"/>
    <w:rsid w:val="003377B8"/>
    <w:rsid w:val="00337B37"/>
    <w:rsid w:val="00337DA8"/>
    <w:rsid w:val="00337E4A"/>
    <w:rsid w:val="003401EF"/>
    <w:rsid w:val="00340353"/>
    <w:rsid w:val="00340428"/>
    <w:rsid w:val="003405D3"/>
    <w:rsid w:val="00340915"/>
    <w:rsid w:val="00340984"/>
    <w:rsid w:val="00340ACB"/>
    <w:rsid w:val="00340DAE"/>
    <w:rsid w:val="00340F3D"/>
    <w:rsid w:val="00340FDC"/>
    <w:rsid w:val="003414CF"/>
    <w:rsid w:val="003417F0"/>
    <w:rsid w:val="00341AAF"/>
    <w:rsid w:val="00341AF1"/>
    <w:rsid w:val="00341C59"/>
    <w:rsid w:val="00341ED4"/>
    <w:rsid w:val="00341F78"/>
    <w:rsid w:val="00342048"/>
    <w:rsid w:val="00342152"/>
    <w:rsid w:val="003421DB"/>
    <w:rsid w:val="0034221B"/>
    <w:rsid w:val="00342326"/>
    <w:rsid w:val="003424D6"/>
    <w:rsid w:val="003425AC"/>
    <w:rsid w:val="00342935"/>
    <w:rsid w:val="003429E0"/>
    <w:rsid w:val="00342BD8"/>
    <w:rsid w:val="00342CCA"/>
    <w:rsid w:val="00342E4D"/>
    <w:rsid w:val="00342E6E"/>
    <w:rsid w:val="00342EA8"/>
    <w:rsid w:val="00343047"/>
    <w:rsid w:val="00343268"/>
    <w:rsid w:val="003433E9"/>
    <w:rsid w:val="0034356A"/>
    <w:rsid w:val="0034358A"/>
    <w:rsid w:val="00343730"/>
    <w:rsid w:val="003437DA"/>
    <w:rsid w:val="00343903"/>
    <w:rsid w:val="003439CA"/>
    <w:rsid w:val="00343AFC"/>
    <w:rsid w:val="00343EF9"/>
    <w:rsid w:val="00344471"/>
    <w:rsid w:val="0034450E"/>
    <w:rsid w:val="00344565"/>
    <w:rsid w:val="0034469D"/>
    <w:rsid w:val="00344848"/>
    <w:rsid w:val="003448A1"/>
    <w:rsid w:val="003448CE"/>
    <w:rsid w:val="00344AD2"/>
    <w:rsid w:val="00344C98"/>
    <w:rsid w:val="00344CEE"/>
    <w:rsid w:val="00344E06"/>
    <w:rsid w:val="00344F84"/>
    <w:rsid w:val="00345297"/>
    <w:rsid w:val="003452AC"/>
    <w:rsid w:val="003452D3"/>
    <w:rsid w:val="003453AE"/>
    <w:rsid w:val="00345BB0"/>
    <w:rsid w:val="00345D66"/>
    <w:rsid w:val="00345F0A"/>
    <w:rsid w:val="00346275"/>
    <w:rsid w:val="00346306"/>
    <w:rsid w:val="0034650F"/>
    <w:rsid w:val="00346F1B"/>
    <w:rsid w:val="003470A9"/>
    <w:rsid w:val="003473C7"/>
    <w:rsid w:val="003474D4"/>
    <w:rsid w:val="0034762B"/>
    <w:rsid w:val="003477EF"/>
    <w:rsid w:val="00347B7B"/>
    <w:rsid w:val="00347CF3"/>
    <w:rsid w:val="00347D5F"/>
    <w:rsid w:val="00347F7A"/>
    <w:rsid w:val="003500E6"/>
    <w:rsid w:val="0035018A"/>
    <w:rsid w:val="003501D7"/>
    <w:rsid w:val="0035027B"/>
    <w:rsid w:val="00350422"/>
    <w:rsid w:val="00350A35"/>
    <w:rsid w:val="00350A83"/>
    <w:rsid w:val="00350CB3"/>
    <w:rsid w:val="00350FF5"/>
    <w:rsid w:val="00351332"/>
    <w:rsid w:val="00351457"/>
    <w:rsid w:val="00351AA9"/>
    <w:rsid w:val="00351B6E"/>
    <w:rsid w:val="00351BCB"/>
    <w:rsid w:val="00351C00"/>
    <w:rsid w:val="00351CBC"/>
    <w:rsid w:val="00351E50"/>
    <w:rsid w:val="00351EF5"/>
    <w:rsid w:val="00352059"/>
    <w:rsid w:val="003522EB"/>
    <w:rsid w:val="0035271E"/>
    <w:rsid w:val="003527F5"/>
    <w:rsid w:val="00352995"/>
    <w:rsid w:val="00352FE5"/>
    <w:rsid w:val="0035326C"/>
    <w:rsid w:val="0035347A"/>
    <w:rsid w:val="003535BF"/>
    <w:rsid w:val="0035397E"/>
    <w:rsid w:val="00353CC0"/>
    <w:rsid w:val="00353D00"/>
    <w:rsid w:val="00353F9A"/>
    <w:rsid w:val="0035424B"/>
    <w:rsid w:val="003543E1"/>
    <w:rsid w:val="00354446"/>
    <w:rsid w:val="00354541"/>
    <w:rsid w:val="00354637"/>
    <w:rsid w:val="00354683"/>
    <w:rsid w:val="003546CE"/>
    <w:rsid w:val="00354D57"/>
    <w:rsid w:val="00355111"/>
    <w:rsid w:val="00355325"/>
    <w:rsid w:val="0035559A"/>
    <w:rsid w:val="00355614"/>
    <w:rsid w:val="003558D1"/>
    <w:rsid w:val="00355BF6"/>
    <w:rsid w:val="003560C2"/>
    <w:rsid w:val="003562DF"/>
    <w:rsid w:val="003566AD"/>
    <w:rsid w:val="003568FD"/>
    <w:rsid w:val="00356ADE"/>
    <w:rsid w:val="00356CBF"/>
    <w:rsid w:val="0035721D"/>
    <w:rsid w:val="003573AE"/>
    <w:rsid w:val="003574DB"/>
    <w:rsid w:val="00357502"/>
    <w:rsid w:val="003575DD"/>
    <w:rsid w:val="00357926"/>
    <w:rsid w:val="00357AA4"/>
    <w:rsid w:val="00357B7F"/>
    <w:rsid w:val="00357CD7"/>
    <w:rsid w:val="00357D98"/>
    <w:rsid w:val="003601BA"/>
    <w:rsid w:val="003601F6"/>
    <w:rsid w:val="0036040B"/>
    <w:rsid w:val="00360532"/>
    <w:rsid w:val="00360621"/>
    <w:rsid w:val="003606A5"/>
    <w:rsid w:val="0036089C"/>
    <w:rsid w:val="0036090D"/>
    <w:rsid w:val="00360C33"/>
    <w:rsid w:val="00360C40"/>
    <w:rsid w:val="00360D00"/>
    <w:rsid w:val="00360F77"/>
    <w:rsid w:val="003611AD"/>
    <w:rsid w:val="0036141B"/>
    <w:rsid w:val="00361594"/>
    <w:rsid w:val="003617AE"/>
    <w:rsid w:val="003617DA"/>
    <w:rsid w:val="003618C6"/>
    <w:rsid w:val="00361A18"/>
    <w:rsid w:val="00361C89"/>
    <w:rsid w:val="00361CF4"/>
    <w:rsid w:val="00361EEE"/>
    <w:rsid w:val="00361F05"/>
    <w:rsid w:val="00361FFD"/>
    <w:rsid w:val="003620DD"/>
    <w:rsid w:val="00362511"/>
    <w:rsid w:val="003625B7"/>
    <w:rsid w:val="00362639"/>
    <w:rsid w:val="0036291B"/>
    <w:rsid w:val="00362C37"/>
    <w:rsid w:val="00362C43"/>
    <w:rsid w:val="0036300C"/>
    <w:rsid w:val="00363013"/>
    <w:rsid w:val="0036343A"/>
    <w:rsid w:val="003634A6"/>
    <w:rsid w:val="00363593"/>
    <w:rsid w:val="003636EA"/>
    <w:rsid w:val="00363731"/>
    <w:rsid w:val="00363D0F"/>
    <w:rsid w:val="00363DE4"/>
    <w:rsid w:val="00363F47"/>
    <w:rsid w:val="0036415D"/>
    <w:rsid w:val="003641A7"/>
    <w:rsid w:val="00364322"/>
    <w:rsid w:val="003644CC"/>
    <w:rsid w:val="003644FD"/>
    <w:rsid w:val="00364A70"/>
    <w:rsid w:val="00364CDA"/>
    <w:rsid w:val="00364DE7"/>
    <w:rsid w:val="0036542B"/>
    <w:rsid w:val="0036578F"/>
    <w:rsid w:val="003658FE"/>
    <w:rsid w:val="00365915"/>
    <w:rsid w:val="00365CF5"/>
    <w:rsid w:val="00366284"/>
    <w:rsid w:val="003662F9"/>
    <w:rsid w:val="003668A7"/>
    <w:rsid w:val="003668B3"/>
    <w:rsid w:val="00366F01"/>
    <w:rsid w:val="00366F0E"/>
    <w:rsid w:val="00367200"/>
    <w:rsid w:val="00367293"/>
    <w:rsid w:val="0036743E"/>
    <w:rsid w:val="003675AD"/>
    <w:rsid w:val="00367769"/>
    <w:rsid w:val="003677EE"/>
    <w:rsid w:val="00367BCC"/>
    <w:rsid w:val="00367C0A"/>
    <w:rsid w:val="00367FB8"/>
    <w:rsid w:val="0037019E"/>
    <w:rsid w:val="003703BF"/>
    <w:rsid w:val="003704D3"/>
    <w:rsid w:val="003705D2"/>
    <w:rsid w:val="003705F3"/>
    <w:rsid w:val="003706D1"/>
    <w:rsid w:val="00370743"/>
    <w:rsid w:val="00370995"/>
    <w:rsid w:val="00370A6E"/>
    <w:rsid w:val="00370FD0"/>
    <w:rsid w:val="00371091"/>
    <w:rsid w:val="00371128"/>
    <w:rsid w:val="00371488"/>
    <w:rsid w:val="0037149B"/>
    <w:rsid w:val="003714F0"/>
    <w:rsid w:val="003716C7"/>
    <w:rsid w:val="0037173B"/>
    <w:rsid w:val="003718D8"/>
    <w:rsid w:val="003718D9"/>
    <w:rsid w:val="00371B2F"/>
    <w:rsid w:val="00371EE1"/>
    <w:rsid w:val="003721CF"/>
    <w:rsid w:val="00372385"/>
    <w:rsid w:val="003725A6"/>
    <w:rsid w:val="0037269A"/>
    <w:rsid w:val="003726BD"/>
    <w:rsid w:val="00372C1B"/>
    <w:rsid w:val="00372D3D"/>
    <w:rsid w:val="00372E02"/>
    <w:rsid w:val="00372E97"/>
    <w:rsid w:val="00372F4F"/>
    <w:rsid w:val="00373084"/>
    <w:rsid w:val="0037308D"/>
    <w:rsid w:val="003730AB"/>
    <w:rsid w:val="00373120"/>
    <w:rsid w:val="003731EA"/>
    <w:rsid w:val="00373650"/>
    <w:rsid w:val="0037368C"/>
    <w:rsid w:val="003737FC"/>
    <w:rsid w:val="00373951"/>
    <w:rsid w:val="00373B88"/>
    <w:rsid w:val="00373BAD"/>
    <w:rsid w:val="00374288"/>
    <w:rsid w:val="003743D1"/>
    <w:rsid w:val="003747DF"/>
    <w:rsid w:val="00374920"/>
    <w:rsid w:val="00374DCF"/>
    <w:rsid w:val="00374E69"/>
    <w:rsid w:val="00374ECB"/>
    <w:rsid w:val="0037515C"/>
    <w:rsid w:val="0037528E"/>
    <w:rsid w:val="0037531E"/>
    <w:rsid w:val="00375346"/>
    <w:rsid w:val="00375469"/>
    <w:rsid w:val="0037547E"/>
    <w:rsid w:val="00375769"/>
    <w:rsid w:val="003757A9"/>
    <w:rsid w:val="00375A56"/>
    <w:rsid w:val="00375A9E"/>
    <w:rsid w:val="00375C69"/>
    <w:rsid w:val="00375D76"/>
    <w:rsid w:val="00375DE4"/>
    <w:rsid w:val="00375FE8"/>
    <w:rsid w:val="0037633A"/>
    <w:rsid w:val="00376892"/>
    <w:rsid w:val="00376E13"/>
    <w:rsid w:val="00376E87"/>
    <w:rsid w:val="00376EE7"/>
    <w:rsid w:val="00376EFC"/>
    <w:rsid w:val="00376F4E"/>
    <w:rsid w:val="00376F65"/>
    <w:rsid w:val="00377052"/>
    <w:rsid w:val="003770FE"/>
    <w:rsid w:val="00377281"/>
    <w:rsid w:val="00377300"/>
    <w:rsid w:val="0037767A"/>
    <w:rsid w:val="00377834"/>
    <w:rsid w:val="00377A07"/>
    <w:rsid w:val="00377A17"/>
    <w:rsid w:val="00377C0E"/>
    <w:rsid w:val="00377C81"/>
    <w:rsid w:val="0038032B"/>
    <w:rsid w:val="0038032E"/>
    <w:rsid w:val="0038056B"/>
    <w:rsid w:val="003805D0"/>
    <w:rsid w:val="003808AD"/>
    <w:rsid w:val="0038099F"/>
    <w:rsid w:val="00380E7C"/>
    <w:rsid w:val="00380F62"/>
    <w:rsid w:val="00381199"/>
    <w:rsid w:val="0038119B"/>
    <w:rsid w:val="0038146E"/>
    <w:rsid w:val="00381550"/>
    <w:rsid w:val="003818F8"/>
    <w:rsid w:val="00381A20"/>
    <w:rsid w:val="00381B0E"/>
    <w:rsid w:val="00381DEC"/>
    <w:rsid w:val="00381E0B"/>
    <w:rsid w:val="00381E17"/>
    <w:rsid w:val="0038204D"/>
    <w:rsid w:val="0038208E"/>
    <w:rsid w:val="00382323"/>
    <w:rsid w:val="003824B8"/>
    <w:rsid w:val="00382843"/>
    <w:rsid w:val="00382962"/>
    <w:rsid w:val="00382B6D"/>
    <w:rsid w:val="00382BFA"/>
    <w:rsid w:val="0038369D"/>
    <w:rsid w:val="00383970"/>
    <w:rsid w:val="00383A4A"/>
    <w:rsid w:val="00383B38"/>
    <w:rsid w:val="00383DC5"/>
    <w:rsid w:val="00383E90"/>
    <w:rsid w:val="00383F9E"/>
    <w:rsid w:val="00384041"/>
    <w:rsid w:val="003842CD"/>
    <w:rsid w:val="00384532"/>
    <w:rsid w:val="00384701"/>
    <w:rsid w:val="00384A5A"/>
    <w:rsid w:val="00384A65"/>
    <w:rsid w:val="00384B13"/>
    <w:rsid w:val="00384F10"/>
    <w:rsid w:val="00385398"/>
    <w:rsid w:val="003853E7"/>
    <w:rsid w:val="003853F7"/>
    <w:rsid w:val="00385EB0"/>
    <w:rsid w:val="00385F90"/>
    <w:rsid w:val="00385FEC"/>
    <w:rsid w:val="00386359"/>
    <w:rsid w:val="0038640E"/>
    <w:rsid w:val="00386484"/>
    <w:rsid w:val="00386491"/>
    <w:rsid w:val="003866B0"/>
    <w:rsid w:val="00386703"/>
    <w:rsid w:val="0038684B"/>
    <w:rsid w:val="003868BC"/>
    <w:rsid w:val="00386C3D"/>
    <w:rsid w:val="00386CDE"/>
    <w:rsid w:val="00387145"/>
    <w:rsid w:val="003871E0"/>
    <w:rsid w:val="0038758F"/>
    <w:rsid w:val="0038770A"/>
    <w:rsid w:val="003879A8"/>
    <w:rsid w:val="00387BAE"/>
    <w:rsid w:val="00387DA6"/>
    <w:rsid w:val="00390000"/>
    <w:rsid w:val="0039001B"/>
    <w:rsid w:val="0039025A"/>
    <w:rsid w:val="003905F2"/>
    <w:rsid w:val="00390670"/>
    <w:rsid w:val="00390830"/>
    <w:rsid w:val="00390C20"/>
    <w:rsid w:val="00390F7C"/>
    <w:rsid w:val="003912E4"/>
    <w:rsid w:val="003913CB"/>
    <w:rsid w:val="00391604"/>
    <w:rsid w:val="00391D2A"/>
    <w:rsid w:val="00391D57"/>
    <w:rsid w:val="00391E3D"/>
    <w:rsid w:val="00392111"/>
    <w:rsid w:val="0039255B"/>
    <w:rsid w:val="00392ABE"/>
    <w:rsid w:val="00392B0F"/>
    <w:rsid w:val="00392BC1"/>
    <w:rsid w:val="00392DAA"/>
    <w:rsid w:val="00392E1D"/>
    <w:rsid w:val="00392FB2"/>
    <w:rsid w:val="00393351"/>
    <w:rsid w:val="003933C4"/>
    <w:rsid w:val="003933C5"/>
    <w:rsid w:val="003935E0"/>
    <w:rsid w:val="003937DD"/>
    <w:rsid w:val="003938B4"/>
    <w:rsid w:val="003938E5"/>
    <w:rsid w:val="00393B46"/>
    <w:rsid w:val="00393D08"/>
    <w:rsid w:val="00393D28"/>
    <w:rsid w:val="00393E16"/>
    <w:rsid w:val="00393E6D"/>
    <w:rsid w:val="00394206"/>
    <w:rsid w:val="0039451D"/>
    <w:rsid w:val="00394664"/>
    <w:rsid w:val="003947CB"/>
    <w:rsid w:val="00395067"/>
    <w:rsid w:val="003950A1"/>
    <w:rsid w:val="003950EE"/>
    <w:rsid w:val="00395522"/>
    <w:rsid w:val="003958B5"/>
    <w:rsid w:val="00395A1D"/>
    <w:rsid w:val="00395C31"/>
    <w:rsid w:val="00396140"/>
    <w:rsid w:val="003962C1"/>
    <w:rsid w:val="0039638A"/>
    <w:rsid w:val="00396617"/>
    <w:rsid w:val="0039676B"/>
    <w:rsid w:val="003968AB"/>
    <w:rsid w:val="0039699C"/>
    <w:rsid w:val="00396AE5"/>
    <w:rsid w:val="00396D90"/>
    <w:rsid w:val="00396E98"/>
    <w:rsid w:val="003972C6"/>
    <w:rsid w:val="00397373"/>
    <w:rsid w:val="003975E3"/>
    <w:rsid w:val="003979BC"/>
    <w:rsid w:val="00397C22"/>
    <w:rsid w:val="003A01E5"/>
    <w:rsid w:val="003A0816"/>
    <w:rsid w:val="003A081E"/>
    <w:rsid w:val="003A08B2"/>
    <w:rsid w:val="003A08E5"/>
    <w:rsid w:val="003A0DCF"/>
    <w:rsid w:val="003A0EFD"/>
    <w:rsid w:val="003A135B"/>
    <w:rsid w:val="003A141E"/>
    <w:rsid w:val="003A1516"/>
    <w:rsid w:val="003A15C5"/>
    <w:rsid w:val="003A1694"/>
    <w:rsid w:val="003A16AF"/>
    <w:rsid w:val="003A19CC"/>
    <w:rsid w:val="003A1BD0"/>
    <w:rsid w:val="003A1D59"/>
    <w:rsid w:val="003A1E62"/>
    <w:rsid w:val="003A20D6"/>
    <w:rsid w:val="003A224D"/>
    <w:rsid w:val="003A2810"/>
    <w:rsid w:val="003A2CB1"/>
    <w:rsid w:val="003A30B3"/>
    <w:rsid w:val="003A3149"/>
    <w:rsid w:val="003A359E"/>
    <w:rsid w:val="003A37FB"/>
    <w:rsid w:val="003A3816"/>
    <w:rsid w:val="003A384A"/>
    <w:rsid w:val="003A388A"/>
    <w:rsid w:val="003A391E"/>
    <w:rsid w:val="003A3B67"/>
    <w:rsid w:val="003A3D6F"/>
    <w:rsid w:val="003A3E90"/>
    <w:rsid w:val="003A413E"/>
    <w:rsid w:val="003A41F5"/>
    <w:rsid w:val="003A42D8"/>
    <w:rsid w:val="003A45C0"/>
    <w:rsid w:val="003A4A6C"/>
    <w:rsid w:val="003A4A8B"/>
    <w:rsid w:val="003A4D60"/>
    <w:rsid w:val="003A5056"/>
    <w:rsid w:val="003A50D2"/>
    <w:rsid w:val="003A5374"/>
    <w:rsid w:val="003A53C0"/>
    <w:rsid w:val="003A5434"/>
    <w:rsid w:val="003A54F0"/>
    <w:rsid w:val="003A54FB"/>
    <w:rsid w:val="003A57D3"/>
    <w:rsid w:val="003A5F19"/>
    <w:rsid w:val="003A6086"/>
    <w:rsid w:val="003A685D"/>
    <w:rsid w:val="003A68A5"/>
    <w:rsid w:val="003A68E5"/>
    <w:rsid w:val="003A6961"/>
    <w:rsid w:val="003A6AFF"/>
    <w:rsid w:val="003A6E19"/>
    <w:rsid w:val="003A6EB8"/>
    <w:rsid w:val="003A71C0"/>
    <w:rsid w:val="003A72E6"/>
    <w:rsid w:val="003A75EB"/>
    <w:rsid w:val="003A762D"/>
    <w:rsid w:val="003A7730"/>
    <w:rsid w:val="003A7940"/>
    <w:rsid w:val="003A7B54"/>
    <w:rsid w:val="003A7CE1"/>
    <w:rsid w:val="003A7CFC"/>
    <w:rsid w:val="003A7CFE"/>
    <w:rsid w:val="003B00B1"/>
    <w:rsid w:val="003B017D"/>
    <w:rsid w:val="003B019D"/>
    <w:rsid w:val="003B04A8"/>
    <w:rsid w:val="003B04FF"/>
    <w:rsid w:val="003B070B"/>
    <w:rsid w:val="003B095D"/>
    <w:rsid w:val="003B0ABF"/>
    <w:rsid w:val="003B0B12"/>
    <w:rsid w:val="003B0D78"/>
    <w:rsid w:val="003B0E2B"/>
    <w:rsid w:val="003B0E34"/>
    <w:rsid w:val="003B1147"/>
    <w:rsid w:val="003B166F"/>
    <w:rsid w:val="003B1864"/>
    <w:rsid w:val="003B18E5"/>
    <w:rsid w:val="003B1BD7"/>
    <w:rsid w:val="003B1CE4"/>
    <w:rsid w:val="003B1E8A"/>
    <w:rsid w:val="003B243F"/>
    <w:rsid w:val="003B245F"/>
    <w:rsid w:val="003B250E"/>
    <w:rsid w:val="003B25BB"/>
    <w:rsid w:val="003B29A7"/>
    <w:rsid w:val="003B2C66"/>
    <w:rsid w:val="003B2E5C"/>
    <w:rsid w:val="003B2FB6"/>
    <w:rsid w:val="003B348E"/>
    <w:rsid w:val="003B3619"/>
    <w:rsid w:val="003B37CA"/>
    <w:rsid w:val="003B37CF"/>
    <w:rsid w:val="003B3A77"/>
    <w:rsid w:val="003B3CD2"/>
    <w:rsid w:val="003B3D8C"/>
    <w:rsid w:val="003B3E92"/>
    <w:rsid w:val="003B3EF0"/>
    <w:rsid w:val="003B4090"/>
    <w:rsid w:val="003B4270"/>
    <w:rsid w:val="003B47B9"/>
    <w:rsid w:val="003B4802"/>
    <w:rsid w:val="003B495F"/>
    <w:rsid w:val="003B49BB"/>
    <w:rsid w:val="003B4A91"/>
    <w:rsid w:val="003B4B64"/>
    <w:rsid w:val="003B4EF0"/>
    <w:rsid w:val="003B4F4F"/>
    <w:rsid w:val="003B5012"/>
    <w:rsid w:val="003B5033"/>
    <w:rsid w:val="003B5149"/>
    <w:rsid w:val="003B518D"/>
    <w:rsid w:val="003B5331"/>
    <w:rsid w:val="003B542B"/>
    <w:rsid w:val="003B56EC"/>
    <w:rsid w:val="003B579F"/>
    <w:rsid w:val="003B58BA"/>
    <w:rsid w:val="003B5C48"/>
    <w:rsid w:val="003B5EA1"/>
    <w:rsid w:val="003B5EBB"/>
    <w:rsid w:val="003B5F9E"/>
    <w:rsid w:val="003B6598"/>
    <w:rsid w:val="003B65D8"/>
    <w:rsid w:val="003B6669"/>
    <w:rsid w:val="003B66D7"/>
    <w:rsid w:val="003B68C5"/>
    <w:rsid w:val="003B69B7"/>
    <w:rsid w:val="003B6D72"/>
    <w:rsid w:val="003B6F5E"/>
    <w:rsid w:val="003B728E"/>
    <w:rsid w:val="003B74B1"/>
    <w:rsid w:val="003B788E"/>
    <w:rsid w:val="003B7B97"/>
    <w:rsid w:val="003B7BCF"/>
    <w:rsid w:val="003B7C65"/>
    <w:rsid w:val="003B7E97"/>
    <w:rsid w:val="003B7EF0"/>
    <w:rsid w:val="003C02D7"/>
    <w:rsid w:val="003C0794"/>
    <w:rsid w:val="003C07D2"/>
    <w:rsid w:val="003C0A69"/>
    <w:rsid w:val="003C0B23"/>
    <w:rsid w:val="003C0C18"/>
    <w:rsid w:val="003C0DA4"/>
    <w:rsid w:val="003C14AA"/>
    <w:rsid w:val="003C14EA"/>
    <w:rsid w:val="003C1AC1"/>
    <w:rsid w:val="003C1AEA"/>
    <w:rsid w:val="003C1B0F"/>
    <w:rsid w:val="003C1F9F"/>
    <w:rsid w:val="003C208B"/>
    <w:rsid w:val="003C22AE"/>
    <w:rsid w:val="003C2453"/>
    <w:rsid w:val="003C25E3"/>
    <w:rsid w:val="003C28CA"/>
    <w:rsid w:val="003C2CFE"/>
    <w:rsid w:val="003C2DDD"/>
    <w:rsid w:val="003C349A"/>
    <w:rsid w:val="003C3527"/>
    <w:rsid w:val="003C3626"/>
    <w:rsid w:val="003C36DF"/>
    <w:rsid w:val="003C3D7B"/>
    <w:rsid w:val="003C43F5"/>
    <w:rsid w:val="003C4485"/>
    <w:rsid w:val="003C45D8"/>
    <w:rsid w:val="003C4682"/>
    <w:rsid w:val="003C4970"/>
    <w:rsid w:val="003C4B61"/>
    <w:rsid w:val="003C4C74"/>
    <w:rsid w:val="003C4CC0"/>
    <w:rsid w:val="003C4CD4"/>
    <w:rsid w:val="003C4EE3"/>
    <w:rsid w:val="003C4F3B"/>
    <w:rsid w:val="003C5081"/>
    <w:rsid w:val="003C5155"/>
    <w:rsid w:val="003C519A"/>
    <w:rsid w:val="003C52A5"/>
    <w:rsid w:val="003C53AC"/>
    <w:rsid w:val="003C5416"/>
    <w:rsid w:val="003C54D0"/>
    <w:rsid w:val="003C54FA"/>
    <w:rsid w:val="003C56E0"/>
    <w:rsid w:val="003C57F6"/>
    <w:rsid w:val="003C58AD"/>
    <w:rsid w:val="003C5A1C"/>
    <w:rsid w:val="003C5BD2"/>
    <w:rsid w:val="003C5DE1"/>
    <w:rsid w:val="003C6059"/>
    <w:rsid w:val="003C6361"/>
    <w:rsid w:val="003C63BF"/>
    <w:rsid w:val="003C6565"/>
    <w:rsid w:val="003C66B5"/>
    <w:rsid w:val="003C682E"/>
    <w:rsid w:val="003C6880"/>
    <w:rsid w:val="003C6947"/>
    <w:rsid w:val="003C694C"/>
    <w:rsid w:val="003C6B32"/>
    <w:rsid w:val="003C6BD4"/>
    <w:rsid w:val="003C6D7D"/>
    <w:rsid w:val="003C6F15"/>
    <w:rsid w:val="003C70FA"/>
    <w:rsid w:val="003C73CA"/>
    <w:rsid w:val="003C74E8"/>
    <w:rsid w:val="003C756C"/>
    <w:rsid w:val="003C761C"/>
    <w:rsid w:val="003C79B2"/>
    <w:rsid w:val="003C7A0B"/>
    <w:rsid w:val="003C7B75"/>
    <w:rsid w:val="003C7B8C"/>
    <w:rsid w:val="003C7BB1"/>
    <w:rsid w:val="003C7E29"/>
    <w:rsid w:val="003D0138"/>
    <w:rsid w:val="003D0183"/>
    <w:rsid w:val="003D019C"/>
    <w:rsid w:val="003D01B4"/>
    <w:rsid w:val="003D0346"/>
    <w:rsid w:val="003D0612"/>
    <w:rsid w:val="003D065B"/>
    <w:rsid w:val="003D06A4"/>
    <w:rsid w:val="003D0BDA"/>
    <w:rsid w:val="003D0D1A"/>
    <w:rsid w:val="003D0DAC"/>
    <w:rsid w:val="003D1418"/>
    <w:rsid w:val="003D1568"/>
    <w:rsid w:val="003D15E3"/>
    <w:rsid w:val="003D1A47"/>
    <w:rsid w:val="003D1C11"/>
    <w:rsid w:val="003D1C64"/>
    <w:rsid w:val="003D1D2B"/>
    <w:rsid w:val="003D1D34"/>
    <w:rsid w:val="003D1D56"/>
    <w:rsid w:val="003D1D5C"/>
    <w:rsid w:val="003D1E6D"/>
    <w:rsid w:val="003D205A"/>
    <w:rsid w:val="003D2066"/>
    <w:rsid w:val="003D242F"/>
    <w:rsid w:val="003D2432"/>
    <w:rsid w:val="003D248F"/>
    <w:rsid w:val="003D26E2"/>
    <w:rsid w:val="003D285B"/>
    <w:rsid w:val="003D2BD1"/>
    <w:rsid w:val="003D2CC5"/>
    <w:rsid w:val="003D2E7A"/>
    <w:rsid w:val="003D2EA1"/>
    <w:rsid w:val="003D2FAB"/>
    <w:rsid w:val="003D30B8"/>
    <w:rsid w:val="003D30F7"/>
    <w:rsid w:val="003D312A"/>
    <w:rsid w:val="003D3181"/>
    <w:rsid w:val="003D3289"/>
    <w:rsid w:val="003D3431"/>
    <w:rsid w:val="003D34F5"/>
    <w:rsid w:val="003D385A"/>
    <w:rsid w:val="003D391C"/>
    <w:rsid w:val="003D3DC0"/>
    <w:rsid w:val="003D3FA6"/>
    <w:rsid w:val="003D415F"/>
    <w:rsid w:val="003D432E"/>
    <w:rsid w:val="003D45C0"/>
    <w:rsid w:val="003D4745"/>
    <w:rsid w:val="003D4896"/>
    <w:rsid w:val="003D48A3"/>
    <w:rsid w:val="003D48EC"/>
    <w:rsid w:val="003D4A1B"/>
    <w:rsid w:val="003D4A46"/>
    <w:rsid w:val="003D4A86"/>
    <w:rsid w:val="003D4AD1"/>
    <w:rsid w:val="003D4D74"/>
    <w:rsid w:val="003D4E63"/>
    <w:rsid w:val="003D4F62"/>
    <w:rsid w:val="003D4FEC"/>
    <w:rsid w:val="003D525A"/>
    <w:rsid w:val="003D52A3"/>
    <w:rsid w:val="003D548E"/>
    <w:rsid w:val="003D5804"/>
    <w:rsid w:val="003D59CB"/>
    <w:rsid w:val="003D5AE0"/>
    <w:rsid w:val="003D5C99"/>
    <w:rsid w:val="003D5DD1"/>
    <w:rsid w:val="003D691C"/>
    <w:rsid w:val="003D6994"/>
    <w:rsid w:val="003D6A72"/>
    <w:rsid w:val="003D6AE2"/>
    <w:rsid w:val="003D6EB1"/>
    <w:rsid w:val="003D6FCD"/>
    <w:rsid w:val="003D709E"/>
    <w:rsid w:val="003D7149"/>
    <w:rsid w:val="003D73BE"/>
    <w:rsid w:val="003D74E5"/>
    <w:rsid w:val="003D75E4"/>
    <w:rsid w:val="003D7AA8"/>
    <w:rsid w:val="003D7C16"/>
    <w:rsid w:val="003D7D2F"/>
    <w:rsid w:val="003D7DA0"/>
    <w:rsid w:val="003D7EA6"/>
    <w:rsid w:val="003D7ED9"/>
    <w:rsid w:val="003E010C"/>
    <w:rsid w:val="003E03C0"/>
    <w:rsid w:val="003E045E"/>
    <w:rsid w:val="003E0517"/>
    <w:rsid w:val="003E068C"/>
    <w:rsid w:val="003E0842"/>
    <w:rsid w:val="003E0AE0"/>
    <w:rsid w:val="003E0B09"/>
    <w:rsid w:val="003E0B2C"/>
    <w:rsid w:val="003E0C7C"/>
    <w:rsid w:val="003E0C9C"/>
    <w:rsid w:val="003E0D59"/>
    <w:rsid w:val="003E0FD0"/>
    <w:rsid w:val="003E125A"/>
    <w:rsid w:val="003E12E9"/>
    <w:rsid w:val="003E1525"/>
    <w:rsid w:val="003E16D5"/>
    <w:rsid w:val="003E1881"/>
    <w:rsid w:val="003E1904"/>
    <w:rsid w:val="003E1969"/>
    <w:rsid w:val="003E1BFE"/>
    <w:rsid w:val="003E1DBB"/>
    <w:rsid w:val="003E1F4C"/>
    <w:rsid w:val="003E20C2"/>
    <w:rsid w:val="003E20CE"/>
    <w:rsid w:val="003E2148"/>
    <w:rsid w:val="003E2297"/>
    <w:rsid w:val="003E22D6"/>
    <w:rsid w:val="003E245B"/>
    <w:rsid w:val="003E24A0"/>
    <w:rsid w:val="003E27BE"/>
    <w:rsid w:val="003E27D8"/>
    <w:rsid w:val="003E2A48"/>
    <w:rsid w:val="003E2E7B"/>
    <w:rsid w:val="003E31B3"/>
    <w:rsid w:val="003E34C5"/>
    <w:rsid w:val="003E37AD"/>
    <w:rsid w:val="003E395B"/>
    <w:rsid w:val="003E3A41"/>
    <w:rsid w:val="003E3A52"/>
    <w:rsid w:val="003E3C63"/>
    <w:rsid w:val="003E3CCA"/>
    <w:rsid w:val="003E3D1B"/>
    <w:rsid w:val="003E3E70"/>
    <w:rsid w:val="003E438C"/>
    <w:rsid w:val="003E439A"/>
    <w:rsid w:val="003E451C"/>
    <w:rsid w:val="003E4769"/>
    <w:rsid w:val="003E48CF"/>
    <w:rsid w:val="003E4A08"/>
    <w:rsid w:val="003E4B35"/>
    <w:rsid w:val="003E4C55"/>
    <w:rsid w:val="003E5009"/>
    <w:rsid w:val="003E50FB"/>
    <w:rsid w:val="003E517F"/>
    <w:rsid w:val="003E52A8"/>
    <w:rsid w:val="003E55BC"/>
    <w:rsid w:val="003E566F"/>
    <w:rsid w:val="003E57A4"/>
    <w:rsid w:val="003E58B6"/>
    <w:rsid w:val="003E5A89"/>
    <w:rsid w:val="003E5C00"/>
    <w:rsid w:val="003E5D32"/>
    <w:rsid w:val="003E5F83"/>
    <w:rsid w:val="003E5FE2"/>
    <w:rsid w:val="003E624B"/>
    <w:rsid w:val="003E6292"/>
    <w:rsid w:val="003E63FB"/>
    <w:rsid w:val="003E65BB"/>
    <w:rsid w:val="003E668F"/>
    <w:rsid w:val="003E6918"/>
    <w:rsid w:val="003E6AF9"/>
    <w:rsid w:val="003E6CAB"/>
    <w:rsid w:val="003E6E61"/>
    <w:rsid w:val="003E6E9D"/>
    <w:rsid w:val="003E6FB0"/>
    <w:rsid w:val="003E70D0"/>
    <w:rsid w:val="003E72B1"/>
    <w:rsid w:val="003E75C5"/>
    <w:rsid w:val="003E7675"/>
    <w:rsid w:val="003E78B9"/>
    <w:rsid w:val="003E7998"/>
    <w:rsid w:val="003E7A52"/>
    <w:rsid w:val="003E7CD0"/>
    <w:rsid w:val="003E7D4E"/>
    <w:rsid w:val="003E7D99"/>
    <w:rsid w:val="003E7F39"/>
    <w:rsid w:val="003E7F45"/>
    <w:rsid w:val="003F01BF"/>
    <w:rsid w:val="003F0401"/>
    <w:rsid w:val="003F0732"/>
    <w:rsid w:val="003F0853"/>
    <w:rsid w:val="003F0854"/>
    <w:rsid w:val="003F096C"/>
    <w:rsid w:val="003F0A9E"/>
    <w:rsid w:val="003F1271"/>
    <w:rsid w:val="003F12D1"/>
    <w:rsid w:val="003F16B9"/>
    <w:rsid w:val="003F1774"/>
    <w:rsid w:val="003F1939"/>
    <w:rsid w:val="003F1AA2"/>
    <w:rsid w:val="003F1D1B"/>
    <w:rsid w:val="003F1D99"/>
    <w:rsid w:val="003F2107"/>
    <w:rsid w:val="003F2116"/>
    <w:rsid w:val="003F2195"/>
    <w:rsid w:val="003F22EF"/>
    <w:rsid w:val="003F231A"/>
    <w:rsid w:val="003F2332"/>
    <w:rsid w:val="003F23B0"/>
    <w:rsid w:val="003F241E"/>
    <w:rsid w:val="003F246C"/>
    <w:rsid w:val="003F284F"/>
    <w:rsid w:val="003F2962"/>
    <w:rsid w:val="003F2979"/>
    <w:rsid w:val="003F2D67"/>
    <w:rsid w:val="003F2EEA"/>
    <w:rsid w:val="003F30AF"/>
    <w:rsid w:val="003F32D3"/>
    <w:rsid w:val="003F3509"/>
    <w:rsid w:val="003F3BAA"/>
    <w:rsid w:val="003F3BB4"/>
    <w:rsid w:val="003F3E3B"/>
    <w:rsid w:val="003F3E3F"/>
    <w:rsid w:val="003F3E58"/>
    <w:rsid w:val="003F3ED4"/>
    <w:rsid w:val="003F421C"/>
    <w:rsid w:val="003F46B6"/>
    <w:rsid w:val="003F4711"/>
    <w:rsid w:val="003F4995"/>
    <w:rsid w:val="003F49C3"/>
    <w:rsid w:val="003F4A33"/>
    <w:rsid w:val="003F4A56"/>
    <w:rsid w:val="003F4C7E"/>
    <w:rsid w:val="003F4CE7"/>
    <w:rsid w:val="003F521D"/>
    <w:rsid w:val="003F5477"/>
    <w:rsid w:val="003F5541"/>
    <w:rsid w:val="003F5717"/>
    <w:rsid w:val="003F59AF"/>
    <w:rsid w:val="003F5C3B"/>
    <w:rsid w:val="003F5D8B"/>
    <w:rsid w:val="003F5E04"/>
    <w:rsid w:val="003F6016"/>
    <w:rsid w:val="003F60EF"/>
    <w:rsid w:val="003F615B"/>
    <w:rsid w:val="003F62FF"/>
    <w:rsid w:val="003F63BA"/>
    <w:rsid w:val="003F64D3"/>
    <w:rsid w:val="003F6533"/>
    <w:rsid w:val="003F665B"/>
    <w:rsid w:val="003F677C"/>
    <w:rsid w:val="003F6844"/>
    <w:rsid w:val="003F6A31"/>
    <w:rsid w:val="003F6CBE"/>
    <w:rsid w:val="003F6DD7"/>
    <w:rsid w:val="003F70E6"/>
    <w:rsid w:val="003F70EF"/>
    <w:rsid w:val="003F74D8"/>
    <w:rsid w:val="003F7564"/>
    <w:rsid w:val="003F75C0"/>
    <w:rsid w:val="003F7666"/>
    <w:rsid w:val="003F767A"/>
    <w:rsid w:val="003F774E"/>
    <w:rsid w:val="003F786B"/>
    <w:rsid w:val="003F795E"/>
    <w:rsid w:val="003F7AE3"/>
    <w:rsid w:val="003F7BB6"/>
    <w:rsid w:val="003F7C10"/>
    <w:rsid w:val="003F7EED"/>
    <w:rsid w:val="004000CE"/>
    <w:rsid w:val="00400302"/>
    <w:rsid w:val="00400482"/>
    <w:rsid w:val="00400676"/>
    <w:rsid w:val="00400BB6"/>
    <w:rsid w:val="00400C33"/>
    <w:rsid w:val="004011D1"/>
    <w:rsid w:val="00401326"/>
    <w:rsid w:val="004013BF"/>
    <w:rsid w:val="004013F2"/>
    <w:rsid w:val="004016DC"/>
    <w:rsid w:val="00401B30"/>
    <w:rsid w:val="00401BDD"/>
    <w:rsid w:val="00401C6D"/>
    <w:rsid w:val="00401E23"/>
    <w:rsid w:val="004020FC"/>
    <w:rsid w:val="0040219F"/>
    <w:rsid w:val="0040228E"/>
    <w:rsid w:val="0040229E"/>
    <w:rsid w:val="004024B9"/>
    <w:rsid w:val="0040268F"/>
    <w:rsid w:val="00402946"/>
    <w:rsid w:val="00402AE2"/>
    <w:rsid w:val="00402C8C"/>
    <w:rsid w:val="00402D9F"/>
    <w:rsid w:val="00402DD1"/>
    <w:rsid w:val="0040335F"/>
    <w:rsid w:val="0040338B"/>
    <w:rsid w:val="00403626"/>
    <w:rsid w:val="00403788"/>
    <w:rsid w:val="004038BF"/>
    <w:rsid w:val="00403A71"/>
    <w:rsid w:val="00403ACA"/>
    <w:rsid w:val="00403FA7"/>
    <w:rsid w:val="004041A1"/>
    <w:rsid w:val="00404473"/>
    <w:rsid w:val="004044D9"/>
    <w:rsid w:val="00404652"/>
    <w:rsid w:val="004047C6"/>
    <w:rsid w:val="00404942"/>
    <w:rsid w:val="00404B77"/>
    <w:rsid w:val="0040500D"/>
    <w:rsid w:val="00405226"/>
    <w:rsid w:val="00405402"/>
    <w:rsid w:val="0040541F"/>
    <w:rsid w:val="00405452"/>
    <w:rsid w:val="00405475"/>
    <w:rsid w:val="00405607"/>
    <w:rsid w:val="00405674"/>
    <w:rsid w:val="00405EC6"/>
    <w:rsid w:val="00406091"/>
    <w:rsid w:val="004060AE"/>
    <w:rsid w:val="004061C0"/>
    <w:rsid w:val="00406256"/>
    <w:rsid w:val="00406322"/>
    <w:rsid w:val="004063E0"/>
    <w:rsid w:val="004064DF"/>
    <w:rsid w:val="0040685D"/>
    <w:rsid w:val="004068AB"/>
    <w:rsid w:val="0040692D"/>
    <w:rsid w:val="00406932"/>
    <w:rsid w:val="00406ED9"/>
    <w:rsid w:val="00406F74"/>
    <w:rsid w:val="00407069"/>
    <w:rsid w:val="004070EE"/>
    <w:rsid w:val="004074CC"/>
    <w:rsid w:val="00407745"/>
    <w:rsid w:val="0040791C"/>
    <w:rsid w:val="00407D2A"/>
    <w:rsid w:val="0041017F"/>
    <w:rsid w:val="0041082C"/>
    <w:rsid w:val="00410896"/>
    <w:rsid w:val="004108B2"/>
    <w:rsid w:val="00410AA0"/>
    <w:rsid w:val="00410B04"/>
    <w:rsid w:val="00411096"/>
    <w:rsid w:val="004112CF"/>
    <w:rsid w:val="00411345"/>
    <w:rsid w:val="004113A0"/>
    <w:rsid w:val="004113D8"/>
    <w:rsid w:val="00411546"/>
    <w:rsid w:val="00411A1A"/>
    <w:rsid w:val="00411A7C"/>
    <w:rsid w:val="00411B96"/>
    <w:rsid w:val="00411D7E"/>
    <w:rsid w:val="00411DFD"/>
    <w:rsid w:val="00411E40"/>
    <w:rsid w:val="00411ECC"/>
    <w:rsid w:val="00411F2E"/>
    <w:rsid w:val="00411F44"/>
    <w:rsid w:val="00411FDD"/>
    <w:rsid w:val="00412372"/>
    <w:rsid w:val="004126C5"/>
    <w:rsid w:val="0041286B"/>
    <w:rsid w:val="00412895"/>
    <w:rsid w:val="004129DB"/>
    <w:rsid w:val="00412B5C"/>
    <w:rsid w:val="00412BB7"/>
    <w:rsid w:val="004133A2"/>
    <w:rsid w:val="004133E1"/>
    <w:rsid w:val="004135B4"/>
    <w:rsid w:val="004136D0"/>
    <w:rsid w:val="004136D7"/>
    <w:rsid w:val="004137F9"/>
    <w:rsid w:val="00413863"/>
    <w:rsid w:val="00413B1C"/>
    <w:rsid w:val="00413BBB"/>
    <w:rsid w:val="00413BF8"/>
    <w:rsid w:val="00413E6D"/>
    <w:rsid w:val="0041421F"/>
    <w:rsid w:val="0041423A"/>
    <w:rsid w:val="004142C1"/>
    <w:rsid w:val="00414799"/>
    <w:rsid w:val="004147BD"/>
    <w:rsid w:val="0041490C"/>
    <w:rsid w:val="0041496A"/>
    <w:rsid w:val="00414A50"/>
    <w:rsid w:val="00414B27"/>
    <w:rsid w:val="00414D79"/>
    <w:rsid w:val="00415268"/>
    <w:rsid w:val="0041536B"/>
    <w:rsid w:val="00415386"/>
    <w:rsid w:val="0041546E"/>
    <w:rsid w:val="0041552D"/>
    <w:rsid w:val="00415686"/>
    <w:rsid w:val="004157A2"/>
    <w:rsid w:val="00415804"/>
    <w:rsid w:val="00415929"/>
    <w:rsid w:val="00415942"/>
    <w:rsid w:val="00415C46"/>
    <w:rsid w:val="00415C8C"/>
    <w:rsid w:val="00415D79"/>
    <w:rsid w:val="00416070"/>
    <w:rsid w:val="00416080"/>
    <w:rsid w:val="004160B9"/>
    <w:rsid w:val="00416168"/>
    <w:rsid w:val="004163C8"/>
    <w:rsid w:val="0041671B"/>
    <w:rsid w:val="00416738"/>
    <w:rsid w:val="00416835"/>
    <w:rsid w:val="00416A9B"/>
    <w:rsid w:val="00416DC6"/>
    <w:rsid w:val="004171EC"/>
    <w:rsid w:val="004173B8"/>
    <w:rsid w:val="00417613"/>
    <w:rsid w:val="00417775"/>
    <w:rsid w:val="00417945"/>
    <w:rsid w:val="00417959"/>
    <w:rsid w:val="00417D97"/>
    <w:rsid w:val="0042011F"/>
    <w:rsid w:val="00420271"/>
    <w:rsid w:val="00420342"/>
    <w:rsid w:val="00420AB5"/>
    <w:rsid w:val="00420C8E"/>
    <w:rsid w:val="00420FE0"/>
    <w:rsid w:val="00421214"/>
    <w:rsid w:val="004213ED"/>
    <w:rsid w:val="0042157B"/>
    <w:rsid w:val="00421672"/>
    <w:rsid w:val="004217BA"/>
    <w:rsid w:val="004217F2"/>
    <w:rsid w:val="00421823"/>
    <w:rsid w:val="00421A2A"/>
    <w:rsid w:val="00421F18"/>
    <w:rsid w:val="00422012"/>
    <w:rsid w:val="004221C0"/>
    <w:rsid w:val="0042229A"/>
    <w:rsid w:val="004222CB"/>
    <w:rsid w:val="00422399"/>
    <w:rsid w:val="0042245E"/>
    <w:rsid w:val="0042273C"/>
    <w:rsid w:val="00422822"/>
    <w:rsid w:val="004228D3"/>
    <w:rsid w:val="00422A6C"/>
    <w:rsid w:val="00422B6A"/>
    <w:rsid w:val="00422BEF"/>
    <w:rsid w:val="00422C6F"/>
    <w:rsid w:val="00422DA0"/>
    <w:rsid w:val="00422FE9"/>
    <w:rsid w:val="00423022"/>
    <w:rsid w:val="00423067"/>
    <w:rsid w:val="0042335A"/>
    <w:rsid w:val="0042336F"/>
    <w:rsid w:val="004233FA"/>
    <w:rsid w:val="00423429"/>
    <w:rsid w:val="004234ED"/>
    <w:rsid w:val="004235C9"/>
    <w:rsid w:val="00423862"/>
    <w:rsid w:val="004239EA"/>
    <w:rsid w:val="00423B5C"/>
    <w:rsid w:val="00423F24"/>
    <w:rsid w:val="00423F4E"/>
    <w:rsid w:val="00423F82"/>
    <w:rsid w:val="00423FFE"/>
    <w:rsid w:val="00424144"/>
    <w:rsid w:val="004242EA"/>
    <w:rsid w:val="00424332"/>
    <w:rsid w:val="00424343"/>
    <w:rsid w:val="004243FC"/>
    <w:rsid w:val="0042444C"/>
    <w:rsid w:val="004244B8"/>
    <w:rsid w:val="00424641"/>
    <w:rsid w:val="00424730"/>
    <w:rsid w:val="004247D0"/>
    <w:rsid w:val="00424864"/>
    <w:rsid w:val="0042488B"/>
    <w:rsid w:val="0042492E"/>
    <w:rsid w:val="00424961"/>
    <w:rsid w:val="00424962"/>
    <w:rsid w:val="004249C3"/>
    <w:rsid w:val="00424A39"/>
    <w:rsid w:val="00424A4B"/>
    <w:rsid w:val="00424A5B"/>
    <w:rsid w:val="00424B9F"/>
    <w:rsid w:val="00424CD0"/>
    <w:rsid w:val="00424EAE"/>
    <w:rsid w:val="00425112"/>
    <w:rsid w:val="0042537B"/>
    <w:rsid w:val="004254B5"/>
    <w:rsid w:val="004255B1"/>
    <w:rsid w:val="00425A63"/>
    <w:rsid w:val="00425A91"/>
    <w:rsid w:val="00425BC4"/>
    <w:rsid w:val="00425C25"/>
    <w:rsid w:val="00425EF3"/>
    <w:rsid w:val="00425F09"/>
    <w:rsid w:val="004263D5"/>
    <w:rsid w:val="004266EB"/>
    <w:rsid w:val="0042672F"/>
    <w:rsid w:val="00426B4A"/>
    <w:rsid w:val="00426D60"/>
    <w:rsid w:val="00427211"/>
    <w:rsid w:val="004272B7"/>
    <w:rsid w:val="00427353"/>
    <w:rsid w:val="00427397"/>
    <w:rsid w:val="004275E6"/>
    <w:rsid w:val="004275EA"/>
    <w:rsid w:val="004279A8"/>
    <w:rsid w:val="00427A71"/>
    <w:rsid w:val="00427AD2"/>
    <w:rsid w:val="00427F33"/>
    <w:rsid w:val="004301B9"/>
    <w:rsid w:val="0043042D"/>
    <w:rsid w:val="0043046B"/>
    <w:rsid w:val="00430849"/>
    <w:rsid w:val="0043092C"/>
    <w:rsid w:val="0043093C"/>
    <w:rsid w:val="00430B29"/>
    <w:rsid w:val="00430BBA"/>
    <w:rsid w:val="00430D7F"/>
    <w:rsid w:val="00430DC6"/>
    <w:rsid w:val="0043106A"/>
    <w:rsid w:val="00431244"/>
    <w:rsid w:val="00431654"/>
    <w:rsid w:val="0043177D"/>
    <w:rsid w:val="00431A60"/>
    <w:rsid w:val="00431ADA"/>
    <w:rsid w:val="00431D02"/>
    <w:rsid w:val="00431E63"/>
    <w:rsid w:val="00431FF6"/>
    <w:rsid w:val="00432176"/>
    <w:rsid w:val="004321CE"/>
    <w:rsid w:val="004324F2"/>
    <w:rsid w:val="0043272D"/>
    <w:rsid w:val="004327B7"/>
    <w:rsid w:val="00432842"/>
    <w:rsid w:val="00432919"/>
    <w:rsid w:val="00432947"/>
    <w:rsid w:val="00432B99"/>
    <w:rsid w:val="00432DFB"/>
    <w:rsid w:val="00432E69"/>
    <w:rsid w:val="00432E77"/>
    <w:rsid w:val="00432F24"/>
    <w:rsid w:val="0043301F"/>
    <w:rsid w:val="00433241"/>
    <w:rsid w:val="004332F4"/>
    <w:rsid w:val="00433393"/>
    <w:rsid w:val="004336E2"/>
    <w:rsid w:val="0043376F"/>
    <w:rsid w:val="004337DE"/>
    <w:rsid w:val="004337E7"/>
    <w:rsid w:val="00433858"/>
    <w:rsid w:val="00433ADA"/>
    <w:rsid w:val="00433AFF"/>
    <w:rsid w:val="00433E16"/>
    <w:rsid w:val="0043417A"/>
    <w:rsid w:val="004341E6"/>
    <w:rsid w:val="0043432E"/>
    <w:rsid w:val="00434837"/>
    <w:rsid w:val="004349E0"/>
    <w:rsid w:val="00434AD1"/>
    <w:rsid w:val="00434B5A"/>
    <w:rsid w:val="00434C51"/>
    <w:rsid w:val="00434E13"/>
    <w:rsid w:val="00434FE6"/>
    <w:rsid w:val="004351E8"/>
    <w:rsid w:val="004352C5"/>
    <w:rsid w:val="004352EC"/>
    <w:rsid w:val="0043535C"/>
    <w:rsid w:val="00435433"/>
    <w:rsid w:val="004354C7"/>
    <w:rsid w:val="004359BA"/>
    <w:rsid w:val="004359DD"/>
    <w:rsid w:val="00435F6D"/>
    <w:rsid w:val="00435FBB"/>
    <w:rsid w:val="00435FC1"/>
    <w:rsid w:val="004362E2"/>
    <w:rsid w:val="004362FC"/>
    <w:rsid w:val="00436478"/>
    <w:rsid w:val="004364DF"/>
    <w:rsid w:val="00436549"/>
    <w:rsid w:val="004365E9"/>
    <w:rsid w:val="004367B0"/>
    <w:rsid w:val="00436858"/>
    <w:rsid w:val="00436AF9"/>
    <w:rsid w:val="00436C58"/>
    <w:rsid w:val="0043703B"/>
    <w:rsid w:val="00437077"/>
    <w:rsid w:val="0043716B"/>
    <w:rsid w:val="00437376"/>
    <w:rsid w:val="004373B6"/>
    <w:rsid w:val="0043742E"/>
    <w:rsid w:val="004374EB"/>
    <w:rsid w:val="00437811"/>
    <w:rsid w:val="004379B2"/>
    <w:rsid w:val="00437AD9"/>
    <w:rsid w:val="00437C10"/>
    <w:rsid w:val="00437DBD"/>
    <w:rsid w:val="00440152"/>
    <w:rsid w:val="00440170"/>
    <w:rsid w:val="004401FF"/>
    <w:rsid w:val="0044043C"/>
    <w:rsid w:val="004404B1"/>
    <w:rsid w:val="004406E1"/>
    <w:rsid w:val="004406E7"/>
    <w:rsid w:val="00440C96"/>
    <w:rsid w:val="00440E81"/>
    <w:rsid w:val="00440E97"/>
    <w:rsid w:val="0044101B"/>
    <w:rsid w:val="0044113B"/>
    <w:rsid w:val="00441206"/>
    <w:rsid w:val="004412B8"/>
    <w:rsid w:val="00441431"/>
    <w:rsid w:val="0044180D"/>
    <w:rsid w:val="00441D4E"/>
    <w:rsid w:val="00441DF7"/>
    <w:rsid w:val="00441F24"/>
    <w:rsid w:val="00442041"/>
    <w:rsid w:val="004422D4"/>
    <w:rsid w:val="0044230C"/>
    <w:rsid w:val="004423FC"/>
    <w:rsid w:val="00442606"/>
    <w:rsid w:val="0044280B"/>
    <w:rsid w:val="00442865"/>
    <w:rsid w:val="00442DEB"/>
    <w:rsid w:val="00442F48"/>
    <w:rsid w:val="00442FA2"/>
    <w:rsid w:val="00442FBC"/>
    <w:rsid w:val="00443012"/>
    <w:rsid w:val="00443075"/>
    <w:rsid w:val="00443351"/>
    <w:rsid w:val="00443357"/>
    <w:rsid w:val="004435A0"/>
    <w:rsid w:val="004435C3"/>
    <w:rsid w:val="0044382E"/>
    <w:rsid w:val="00443A4E"/>
    <w:rsid w:val="00443B9E"/>
    <w:rsid w:val="00443BC8"/>
    <w:rsid w:val="00443CF0"/>
    <w:rsid w:val="00443F82"/>
    <w:rsid w:val="0044408C"/>
    <w:rsid w:val="00444284"/>
    <w:rsid w:val="004444D5"/>
    <w:rsid w:val="0044453A"/>
    <w:rsid w:val="004447FD"/>
    <w:rsid w:val="00444CB4"/>
    <w:rsid w:val="00444CF7"/>
    <w:rsid w:val="00444F71"/>
    <w:rsid w:val="0044512F"/>
    <w:rsid w:val="004451DD"/>
    <w:rsid w:val="004452A9"/>
    <w:rsid w:val="004452FF"/>
    <w:rsid w:val="0044560D"/>
    <w:rsid w:val="00445CE7"/>
    <w:rsid w:val="00446265"/>
    <w:rsid w:val="0044648F"/>
    <w:rsid w:val="004465D9"/>
    <w:rsid w:val="0044662D"/>
    <w:rsid w:val="0044663C"/>
    <w:rsid w:val="00446699"/>
    <w:rsid w:val="00446721"/>
    <w:rsid w:val="00446D75"/>
    <w:rsid w:val="00446E09"/>
    <w:rsid w:val="004470E0"/>
    <w:rsid w:val="00447365"/>
    <w:rsid w:val="004473F5"/>
    <w:rsid w:val="00447438"/>
    <w:rsid w:val="0044764E"/>
    <w:rsid w:val="004477F1"/>
    <w:rsid w:val="00447A2D"/>
    <w:rsid w:val="00447BA2"/>
    <w:rsid w:val="0045001E"/>
    <w:rsid w:val="004500E6"/>
    <w:rsid w:val="00450144"/>
    <w:rsid w:val="004501CA"/>
    <w:rsid w:val="004502E8"/>
    <w:rsid w:val="0045031D"/>
    <w:rsid w:val="00450661"/>
    <w:rsid w:val="0045076C"/>
    <w:rsid w:val="00450906"/>
    <w:rsid w:val="00450D5B"/>
    <w:rsid w:val="00450F5A"/>
    <w:rsid w:val="00450F71"/>
    <w:rsid w:val="0045115B"/>
    <w:rsid w:val="0045135F"/>
    <w:rsid w:val="00451512"/>
    <w:rsid w:val="0045190D"/>
    <w:rsid w:val="00451B23"/>
    <w:rsid w:val="00451B66"/>
    <w:rsid w:val="00451E16"/>
    <w:rsid w:val="0045229C"/>
    <w:rsid w:val="00452452"/>
    <w:rsid w:val="00452935"/>
    <w:rsid w:val="00452B79"/>
    <w:rsid w:val="00453282"/>
    <w:rsid w:val="0045392F"/>
    <w:rsid w:val="00453AE0"/>
    <w:rsid w:val="00453B31"/>
    <w:rsid w:val="00453BC1"/>
    <w:rsid w:val="00453CCB"/>
    <w:rsid w:val="00453E0A"/>
    <w:rsid w:val="00453E5E"/>
    <w:rsid w:val="00453E95"/>
    <w:rsid w:val="00453F7E"/>
    <w:rsid w:val="0045431A"/>
    <w:rsid w:val="00454843"/>
    <w:rsid w:val="00454B3E"/>
    <w:rsid w:val="00454B74"/>
    <w:rsid w:val="00454BE9"/>
    <w:rsid w:val="00454CC3"/>
    <w:rsid w:val="00454D2A"/>
    <w:rsid w:val="00454EAA"/>
    <w:rsid w:val="00454FEC"/>
    <w:rsid w:val="004558BD"/>
    <w:rsid w:val="004558E1"/>
    <w:rsid w:val="00455AAA"/>
    <w:rsid w:val="00455D4C"/>
    <w:rsid w:val="00455D62"/>
    <w:rsid w:val="004561A8"/>
    <w:rsid w:val="0045642B"/>
    <w:rsid w:val="004564F6"/>
    <w:rsid w:val="00456650"/>
    <w:rsid w:val="00456A2F"/>
    <w:rsid w:val="00456A8E"/>
    <w:rsid w:val="00456BD3"/>
    <w:rsid w:val="00456BF6"/>
    <w:rsid w:val="00456C29"/>
    <w:rsid w:val="00457022"/>
    <w:rsid w:val="00457100"/>
    <w:rsid w:val="00457502"/>
    <w:rsid w:val="0045771A"/>
    <w:rsid w:val="00457C2E"/>
    <w:rsid w:val="00457D84"/>
    <w:rsid w:val="00457E56"/>
    <w:rsid w:val="0046003C"/>
    <w:rsid w:val="0046017C"/>
    <w:rsid w:val="0046024D"/>
    <w:rsid w:val="00460264"/>
    <w:rsid w:val="004602DB"/>
    <w:rsid w:val="00460335"/>
    <w:rsid w:val="00460466"/>
    <w:rsid w:val="004607F7"/>
    <w:rsid w:val="0046081E"/>
    <w:rsid w:val="0046084E"/>
    <w:rsid w:val="00460853"/>
    <w:rsid w:val="00460C91"/>
    <w:rsid w:val="00460F49"/>
    <w:rsid w:val="00460F9F"/>
    <w:rsid w:val="00461056"/>
    <w:rsid w:val="00461173"/>
    <w:rsid w:val="0046130F"/>
    <w:rsid w:val="00461808"/>
    <w:rsid w:val="00461942"/>
    <w:rsid w:val="00461AD6"/>
    <w:rsid w:val="00461D23"/>
    <w:rsid w:val="00461E40"/>
    <w:rsid w:val="0046203C"/>
    <w:rsid w:val="00462065"/>
    <w:rsid w:val="0046209C"/>
    <w:rsid w:val="00462376"/>
    <w:rsid w:val="00462575"/>
    <w:rsid w:val="00462727"/>
    <w:rsid w:val="00462787"/>
    <w:rsid w:val="0046281B"/>
    <w:rsid w:val="0046285E"/>
    <w:rsid w:val="004629A0"/>
    <w:rsid w:val="004629D6"/>
    <w:rsid w:val="00462B11"/>
    <w:rsid w:val="00462B28"/>
    <w:rsid w:val="00462D48"/>
    <w:rsid w:val="00462E35"/>
    <w:rsid w:val="00462FF1"/>
    <w:rsid w:val="0046316A"/>
    <w:rsid w:val="004633A6"/>
    <w:rsid w:val="00463424"/>
    <w:rsid w:val="0046348E"/>
    <w:rsid w:val="004637BE"/>
    <w:rsid w:val="00463A2E"/>
    <w:rsid w:val="00463B16"/>
    <w:rsid w:val="00463BDA"/>
    <w:rsid w:val="00464055"/>
    <w:rsid w:val="004642D0"/>
    <w:rsid w:val="0046440A"/>
    <w:rsid w:val="00464749"/>
    <w:rsid w:val="004647CD"/>
    <w:rsid w:val="0046486F"/>
    <w:rsid w:val="00464A94"/>
    <w:rsid w:val="00464B30"/>
    <w:rsid w:val="00464B4D"/>
    <w:rsid w:val="00464BAC"/>
    <w:rsid w:val="00464C0F"/>
    <w:rsid w:val="00464C63"/>
    <w:rsid w:val="00464C77"/>
    <w:rsid w:val="00464E93"/>
    <w:rsid w:val="00464ECD"/>
    <w:rsid w:val="004651F1"/>
    <w:rsid w:val="004653D0"/>
    <w:rsid w:val="004655C5"/>
    <w:rsid w:val="004655E6"/>
    <w:rsid w:val="0046576E"/>
    <w:rsid w:val="0046596C"/>
    <w:rsid w:val="00465AB6"/>
    <w:rsid w:val="00465E7B"/>
    <w:rsid w:val="00465EC8"/>
    <w:rsid w:val="00465F13"/>
    <w:rsid w:val="004661A6"/>
    <w:rsid w:val="0046624F"/>
    <w:rsid w:val="00466297"/>
    <w:rsid w:val="004662DD"/>
    <w:rsid w:val="0046641D"/>
    <w:rsid w:val="004665AC"/>
    <w:rsid w:val="00466791"/>
    <w:rsid w:val="0046679D"/>
    <w:rsid w:val="00466BE0"/>
    <w:rsid w:val="00466D3C"/>
    <w:rsid w:val="00466DD1"/>
    <w:rsid w:val="00466E90"/>
    <w:rsid w:val="00466EBA"/>
    <w:rsid w:val="00466FA7"/>
    <w:rsid w:val="00467120"/>
    <w:rsid w:val="00467135"/>
    <w:rsid w:val="00467357"/>
    <w:rsid w:val="0046752D"/>
    <w:rsid w:val="0046767A"/>
    <w:rsid w:val="00467702"/>
    <w:rsid w:val="004677E5"/>
    <w:rsid w:val="004677E7"/>
    <w:rsid w:val="00467B76"/>
    <w:rsid w:val="00467E08"/>
    <w:rsid w:val="00467F63"/>
    <w:rsid w:val="00470182"/>
    <w:rsid w:val="004701E2"/>
    <w:rsid w:val="0047043E"/>
    <w:rsid w:val="004705DB"/>
    <w:rsid w:val="00470A1A"/>
    <w:rsid w:val="00470A6F"/>
    <w:rsid w:val="00470B83"/>
    <w:rsid w:val="00470C9A"/>
    <w:rsid w:val="00470F26"/>
    <w:rsid w:val="004710B3"/>
    <w:rsid w:val="00471146"/>
    <w:rsid w:val="004713F9"/>
    <w:rsid w:val="00471441"/>
    <w:rsid w:val="004715BB"/>
    <w:rsid w:val="004716F7"/>
    <w:rsid w:val="00471B75"/>
    <w:rsid w:val="00471C2A"/>
    <w:rsid w:val="00471EEE"/>
    <w:rsid w:val="00472045"/>
    <w:rsid w:val="0047205B"/>
    <w:rsid w:val="0047213B"/>
    <w:rsid w:val="00472384"/>
    <w:rsid w:val="00472462"/>
    <w:rsid w:val="004724DB"/>
    <w:rsid w:val="004725E7"/>
    <w:rsid w:val="004725F2"/>
    <w:rsid w:val="004726C6"/>
    <w:rsid w:val="00472AD9"/>
    <w:rsid w:val="00472BDF"/>
    <w:rsid w:val="00472CD4"/>
    <w:rsid w:val="0047326F"/>
    <w:rsid w:val="00473303"/>
    <w:rsid w:val="0047351B"/>
    <w:rsid w:val="0047357A"/>
    <w:rsid w:val="004736B1"/>
    <w:rsid w:val="0047389B"/>
    <w:rsid w:val="00473B3D"/>
    <w:rsid w:val="00473B72"/>
    <w:rsid w:val="00473CA1"/>
    <w:rsid w:val="0047420C"/>
    <w:rsid w:val="00474990"/>
    <w:rsid w:val="00474A00"/>
    <w:rsid w:val="00474BDE"/>
    <w:rsid w:val="00474CBC"/>
    <w:rsid w:val="00474D8E"/>
    <w:rsid w:val="0047505F"/>
    <w:rsid w:val="0047515B"/>
    <w:rsid w:val="0047545F"/>
    <w:rsid w:val="004754F5"/>
    <w:rsid w:val="0047557C"/>
    <w:rsid w:val="00475780"/>
    <w:rsid w:val="004758F8"/>
    <w:rsid w:val="00475A35"/>
    <w:rsid w:val="00475B16"/>
    <w:rsid w:val="00475B4E"/>
    <w:rsid w:val="00475BE7"/>
    <w:rsid w:val="00475C92"/>
    <w:rsid w:val="00475D21"/>
    <w:rsid w:val="00475E93"/>
    <w:rsid w:val="00475ECF"/>
    <w:rsid w:val="00475FFE"/>
    <w:rsid w:val="0047624F"/>
    <w:rsid w:val="004768B2"/>
    <w:rsid w:val="0047694F"/>
    <w:rsid w:val="00476AC9"/>
    <w:rsid w:val="00476C92"/>
    <w:rsid w:val="00476E30"/>
    <w:rsid w:val="0047702E"/>
    <w:rsid w:val="00477397"/>
    <w:rsid w:val="004773FA"/>
    <w:rsid w:val="00477607"/>
    <w:rsid w:val="00477670"/>
    <w:rsid w:val="00477A2C"/>
    <w:rsid w:val="00477AD4"/>
    <w:rsid w:val="00477B21"/>
    <w:rsid w:val="00477D65"/>
    <w:rsid w:val="0048032D"/>
    <w:rsid w:val="00480834"/>
    <w:rsid w:val="00480B15"/>
    <w:rsid w:val="00480B63"/>
    <w:rsid w:val="004811CA"/>
    <w:rsid w:val="0048121B"/>
    <w:rsid w:val="0048155C"/>
    <w:rsid w:val="0048166B"/>
    <w:rsid w:val="0048172C"/>
    <w:rsid w:val="0048183A"/>
    <w:rsid w:val="004819F8"/>
    <w:rsid w:val="00481AE1"/>
    <w:rsid w:val="00481E33"/>
    <w:rsid w:val="00482072"/>
    <w:rsid w:val="00482167"/>
    <w:rsid w:val="004822F9"/>
    <w:rsid w:val="00482441"/>
    <w:rsid w:val="00482D69"/>
    <w:rsid w:val="004830A7"/>
    <w:rsid w:val="004830D2"/>
    <w:rsid w:val="00483104"/>
    <w:rsid w:val="0048314C"/>
    <w:rsid w:val="004831D0"/>
    <w:rsid w:val="004833AE"/>
    <w:rsid w:val="0048369F"/>
    <w:rsid w:val="004837E1"/>
    <w:rsid w:val="00483928"/>
    <w:rsid w:val="00483DF5"/>
    <w:rsid w:val="00483E16"/>
    <w:rsid w:val="00483FCE"/>
    <w:rsid w:val="0048407C"/>
    <w:rsid w:val="00484278"/>
    <w:rsid w:val="004842D2"/>
    <w:rsid w:val="00484498"/>
    <w:rsid w:val="00484595"/>
    <w:rsid w:val="00484813"/>
    <w:rsid w:val="0048493F"/>
    <w:rsid w:val="00484980"/>
    <w:rsid w:val="004849EF"/>
    <w:rsid w:val="00484A90"/>
    <w:rsid w:val="00484E1E"/>
    <w:rsid w:val="00484E84"/>
    <w:rsid w:val="00484FC6"/>
    <w:rsid w:val="0048516F"/>
    <w:rsid w:val="00485276"/>
    <w:rsid w:val="00485365"/>
    <w:rsid w:val="00485447"/>
    <w:rsid w:val="004854FC"/>
    <w:rsid w:val="00485712"/>
    <w:rsid w:val="0048579E"/>
    <w:rsid w:val="004859DE"/>
    <w:rsid w:val="00485BEB"/>
    <w:rsid w:val="00485F0C"/>
    <w:rsid w:val="00486366"/>
    <w:rsid w:val="00486598"/>
    <w:rsid w:val="00486737"/>
    <w:rsid w:val="004869A9"/>
    <w:rsid w:val="00486BCA"/>
    <w:rsid w:val="00486ED6"/>
    <w:rsid w:val="00487234"/>
    <w:rsid w:val="00487366"/>
    <w:rsid w:val="00487418"/>
    <w:rsid w:val="0048750C"/>
    <w:rsid w:val="0048769A"/>
    <w:rsid w:val="00487732"/>
    <w:rsid w:val="004877C6"/>
    <w:rsid w:val="004877E2"/>
    <w:rsid w:val="00487863"/>
    <w:rsid w:val="00487C12"/>
    <w:rsid w:val="00487C1E"/>
    <w:rsid w:val="00487C25"/>
    <w:rsid w:val="00487C8C"/>
    <w:rsid w:val="00487CA9"/>
    <w:rsid w:val="0049008C"/>
    <w:rsid w:val="00490298"/>
    <w:rsid w:val="004902D9"/>
    <w:rsid w:val="004904E1"/>
    <w:rsid w:val="0049055F"/>
    <w:rsid w:val="0049069D"/>
    <w:rsid w:val="0049095E"/>
    <w:rsid w:val="00490B0F"/>
    <w:rsid w:val="00490F77"/>
    <w:rsid w:val="004910AE"/>
    <w:rsid w:val="00491222"/>
    <w:rsid w:val="00491394"/>
    <w:rsid w:val="004920B5"/>
    <w:rsid w:val="004920C5"/>
    <w:rsid w:val="0049228C"/>
    <w:rsid w:val="0049278D"/>
    <w:rsid w:val="00492FB0"/>
    <w:rsid w:val="00492FDB"/>
    <w:rsid w:val="00493012"/>
    <w:rsid w:val="004930A1"/>
    <w:rsid w:val="0049318E"/>
    <w:rsid w:val="004932D1"/>
    <w:rsid w:val="00493390"/>
    <w:rsid w:val="0049361C"/>
    <w:rsid w:val="00493701"/>
    <w:rsid w:val="00493AA3"/>
    <w:rsid w:val="00493B51"/>
    <w:rsid w:val="00494039"/>
    <w:rsid w:val="004945EE"/>
    <w:rsid w:val="004948EE"/>
    <w:rsid w:val="00494B6C"/>
    <w:rsid w:val="00494C80"/>
    <w:rsid w:val="00494CA0"/>
    <w:rsid w:val="00494D4C"/>
    <w:rsid w:val="004951D3"/>
    <w:rsid w:val="00495295"/>
    <w:rsid w:val="004953F0"/>
    <w:rsid w:val="00495BB5"/>
    <w:rsid w:val="00495DEE"/>
    <w:rsid w:val="00495EED"/>
    <w:rsid w:val="004961FC"/>
    <w:rsid w:val="0049625E"/>
    <w:rsid w:val="004963FD"/>
    <w:rsid w:val="00496707"/>
    <w:rsid w:val="00496A4A"/>
    <w:rsid w:val="00496D2E"/>
    <w:rsid w:val="00496E85"/>
    <w:rsid w:val="00497086"/>
    <w:rsid w:val="004974B4"/>
    <w:rsid w:val="00497624"/>
    <w:rsid w:val="00497712"/>
    <w:rsid w:val="00497C05"/>
    <w:rsid w:val="00497D03"/>
    <w:rsid w:val="004A02B1"/>
    <w:rsid w:val="004A056C"/>
    <w:rsid w:val="004A0678"/>
    <w:rsid w:val="004A0AE9"/>
    <w:rsid w:val="004A0D13"/>
    <w:rsid w:val="004A1360"/>
    <w:rsid w:val="004A1367"/>
    <w:rsid w:val="004A1921"/>
    <w:rsid w:val="004A1DC8"/>
    <w:rsid w:val="004A1F9E"/>
    <w:rsid w:val="004A2060"/>
    <w:rsid w:val="004A2155"/>
    <w:rsid w:val="004A21CE"/>
    <w:rsid w:val="004A22E4"/>
    <w:rsid w:val="004A2350"/>
    <w:rsid w:val="004A262C"/>
    <w:rsid w:val="004A2717"/>
    <w:rsid w:val="004A28DF"/>
    <w:rsid w:val="004A2923"/>
    <w:rsid w:val="004A2C6E"/>
    <w:rsid w:val="004A2CCF"/>
    <w:rsid w:val="004A33A9"/>
    <w:rsid w:val="004A34C5"/>
    <w:rsid w:val="004A3CB9"/>
    <w:rsid w:val="004A3DA1"/>
    <w:rsid w:val="004A3E03"/>
    <w:rsid w:val="004A4070"/>
    <w:rsid w:val="004A431F"/>
    <w:rsid w:val="004A4542"/>
    <w:rsid w:val="004A46BD"/>
    <w:rsid w:val="004A46C0"/>
    <w:rsid w:val="004A47DC"/>
    <w:rsid w:val="004A497D"/>
    <w:rsid w:val="004A4AF0"/>
    <w:rsid w:val="004A4D9F"/>
    <w:rsid w:val="004A4DE8"/>
    <w:rsid w:val="004A5066"/>
    <w:rsid w:val="004A5090"/>
    <w:rsid w:val="004A50D6"/>
    <w:rsid w:val="004A5328"/>
    <w:rsid w:val="004A54C9"/>
    <w:rsid w:val="004A5755"/>
    <w:rsid w:val="004A58D0"/>
    <w:rsid w:val="004A5951"/>
    <w:rsid w:val="004A5B11"/>
    <w:rsid w:val="004A5B89"/>
    <w:rsid w:val="004A5D98"/>
    <w:rsid w:val="004A629A"/>
    <w:rsid w:val="004A63A8"/>
    <w:rsid w:val="004A6490"/>
    <w:rsid w:val="004A64B1"/>
    <w:rsid w:val="004A664F"/>
    <w:rsid w:val="004A66CA"/>
    <w:rsid w:val="004A688F"/>
    <w:rsid w:val="004A6A4D"/>
    <w:rsid w:val="004A6ADE"/>
    <w:rsid w:val="004A6BCD"/>
    <w:rsid w:val="004A6C09"/>
    <w:rsid w:val="004A6C0F"/>
    <w:rsid w:val="004A6C19"/>
    <w:rsid w:val="004A6C23"/>
    <w:rsid w:val="004A6D5B"/>
    <w:rsid w:val="004A6F4E"/>
    <w:rsid w:val="004A72A6"/>
    <w:rsid w:val="004A747D"/>
    <w:rsid w:val="004A791F"/>
    <w:rsid w:val="004A7ED1"/>
    <w:rsid w:val="004A7FB6"/>
    <w:rsid w:val="004B03ED"/>
    <w:rsid w:val="004B0894"/>
    <w:rsid w:val="004B0BEE"/>
    <w:rsid w:val="004B0DF7"/>
    <w:rsid w:val="004B0F13"/>
    <w:rsid w:val="004B12B4"/>
    <w:rsid w:val="004B13D6"/>
    <w:rsid w:val="004B174E"/>
    <w:rsid w:val="004B1792"/>
    <w:rsid w:val="004B18A8"/>
    <w:rsid w:val="004B1D2A"/>
    <w:rsid w:val="004B1D3A"/>
    <w:rsid w:val="004B1E79"/>
    <w:rsid w:val="004B1EC6"/>
    <w:rsid w:val="004B2004"/>
    <w:rsid w:val="004B204D"/>
    <w:rsid w:val="004B21B9"/>
    <w:rsid w:val="004B236E"/>
    <w:rsid w:val="004B2453"/>
    <w:rsid w:val="004B2482"/>
    <w:rsid w:val="004B25CE"/>
    <w:rsid w:val="004B25FA"/>
    <w:rsid w:val="004B276E"/>
    <w:rsid w:val="004B280D"/>
    <w:rsid w:val="004B2E7E"/>
    <w:rsid w:val="004B31D0"/>
    <w:rsid w:val="004B3517"/>
    <w:rsid w:val="004B3773"/>
    <w:rsid w:val="004B3775"/>
    <w:rsid w:val="004B383B"/>
    <w:rsid w:val="004B3AF0"/>
    <w:rsid w:val="004B3B1F"/>
    <w:rsid w:val="004B3E6E"/>
    <w:rsid w:val="004B4150"/>
    <w:rsid w:val="004B42E5"/>
    <w:rsid w:val="004B4308"/>
    <w:rsid w:val="004B44AA"/>
    <w:rsid w:val="004B4596"/>
    <w:rsid w:val="004B4705"/>
    <w:rsid w:val="004B472A"/>
    <w:rsid w:val="004B4774"/>
    <w:rsid w:val="004B47C4"/>
    <w:rsid w:val="004B4900"/>
    <w:rsid w:val="004B4E31"/>
    <w:rsid w:val="004B508D"/>
    <w:rsid w:val="004B516F"/>
    <w:rsid w:val="004B526D"/>
    <w:rsid w:val="004B5455"/>
    <w:rsid w:val="004B5554"/>
    <w:rsid w:val="004B5557"/>
    <w:rsid w:val="004B5753"/>
    <w:rsid w:val="004B583A"/>
    <w:rsid w:val="004B587E"/>
    <w:rsid w:val="004B59CB"/>
    <w:rsid w:val="004B59DB"/>
    <w:rsid w:val="004B5B6A"/>
    <w:rsid w:val="004B5C58"/>
    <w:rsid w:val="004B5CFA"/>
    <w:rsid w:val="004B5D50"/>
    <w:rsid w:val="004B5F7D"/>
    <w:rsid w:val="004B6272"/>
    <w:rsid w:val="004B67A0"/>
    <w:rsid w:val="004B6ADF"/>
    <w:rsid w:val="004B6C2B"/>
    <w:rsid w:val="004B6DA1"/>
    <w:rsid w:val="004B6E33"/>
    <w:rsid w:val="004B6F27"/>
    <w:rsid w:val="004B717B"/>
    <w:rsid w:val="004B7292"/>
    <w:rsid w:val="004B732F"/>
    <w:rsid w:val="004B7920"/>
    <w:rsid w:val="004B7AE1"/>
    <w:rsid w:val="004B7CA5"/>
    <w:rsid w:val="004C0092"/>
    <w:rsid w:val="004C0130"/>
    <w:rsid w:val="004C0152"/>
    <w:rsid w:val="004C0ADC"/>
    <w:rsid w:val="004C0AF9"/>
    <w:rsid w:val="004C0BF7"/>
    <w:rsid w:val="004C102B"/>
    <w:rsid w:val="004C129D"/>
    <w:rsid w:val="004C13D0"/>
    <w:rsid w:val="004C1486"/>
    <w:rsid w:val="004C176D"/>
    <w:rsid w:val="004C18D0"/>
    <w:rsid w:val="004C1B75"/>
    <w:rsid w:val="004C1C53"/>
    <w:rsid w:val="004C1D08"/>
    <w:rsid w:val="004C1FA5"/>
    <w:rsid w:val="004C21A5"/>
    <w:rsid w:val="004C22D9"/>
    <w:rsid w:val="004C2300"/>
    <w:rsid w:val="004C2328"/>
    <w:rsid w:val="004C24D1"/>
    <w:rsid w:val="004C2528"/>
    <w:rsid w:val="004C25B3"/>
    <w:rsid w:val="004C2DA9"/>
    <w:rsid w:val="004C32AA"/>
    <w:rsid w:val="004C330E"/>
    <w:rsid w:val="004C3411"/>
    <w:rsid w:val="004C37C9"/>
    <w:rsid w:val="004C3915"/>
    <w:rsid w:val="004C3A10"/>
    <w:rsid w:val="004C3A9E"/>
    <w:rsid w:val="004C3AD0"/>
    <w:rsid w:val="004C3BA0"/>
    <w:rsid w:val="004C3C8F"/>
    <w:rsid w:val="004C3D40"/>
    <w:rsid w:val="004C4008"/>
    <w:rsid w:val="004C40B8"/>
    <w:rsid w:val="004C4568"/>
    <w:rsid w:val="004C4917"/>
    <w:rsid w:val="004C49FF"/>
    <w:rsid w:val="004C4B30"/>
    <w:rsid w:val="004C4B56"/>
    <w:rsid w:val="004C4FD4"/>
    <w:rsid w:val="004C51D6"/>
    <w:rsid w:val="004C5223"/>
    <w:rsid w:val="004C5246"/>
    <w:rsid w:val="004C5582"/>
    <w:rsid w:val="004C5A5B"/>
    <w:rsid w:val="004C5AA2"/>
    <w:rsid w:val="004C5AE2"/>
    <w:rsid w:val="004C5AF6"/>
    <w:rsid w:val="004C5B46"/>
    <w:rsid w:val="004C5BE7"/>
    <w:rsid w:val="004C5D0B"/>
    <w:rsid w:val="004C5E4A"/>
    <w:rsid w:val="004C5F10"/>
    <w:rsid w:val="004C5F88"/>
    <w:rsid w:val="004C646A"/>
    <w:rsid w:val="004C65E0"/>
    <w:rsid w:val="004C69E4"/>
    <w:rsid w:val="004C6A86"/>
    <w:rsid w:val="004C6AB4"/>
    <w:rsid w:val="004C6AF7"/>
    <w:rsid w:val="004C6E7C"/>
    <w:rsid w:val="004C70E3"/>
    <w:rsid w:val="004C7200"/>
    <w:rsid w:val="004C7209"/>
    <w:rsid w:val="004C7224"/>
    <w:rsid w:val="004C72F1"/>
    <w:rsid w:val="004C75AD"/>
    <w:rsid w:val="004C77F4"/>
    <w:rsid w:val="004C7853"/>
    <w:rsid w:val="004C797B"/>
    <w:rsid w:val="004C7FC2"/>
    <w:rsid w:val="004C7FF7"/>
    <w:rsid w:val="004D0000"/>
    <w:rsid w:val="004D0015"/>
    <w:rsid w:val="004D0588"/>
    <w:rsid w:val="004D08DF"/>
    <w:rsid w:val="004D0A16"/>
    <w:rsid w:val="004D0BE9"/>
    <w:rsid w:val="004D0CBB"/>
    <w:rsid w:val="004D0DCD"/>
    <w:rsid w:val="004D0EC2"/>
    <w:rsid w:val="004D0EEE"/>
    <w:rsid w:val="004D0F0C"/>
    <w:rsid w:val="004D1070"/>
    <w:rsid w:val="004D10FC"/>
    <w:rsid w:val="004D1352"/>
    <w:rsid w:val="004D156B"/>
    <w:rsid w:val="004D1663"/>
    <w:rsid w:val="004D1961"/>
    <w:rsid w:val="004D19D0"/>
    <w:rsid w:val="004D1BDF"/>
    <w:rsid w:val="004D1D2B"/>
    <w:rsid w:val="004D1E31"/>
    <w:rsid w:val="004D1EAF"/>
    <w:rsid w:val="004D1F17"/>
    <w:rsid w:val="004D2016"/>
    <w:rsid w:val="004D2165"/>
    <w:rsid w:val="004D23FF"/>
    <w:rsid w:val="004D26A6"/>
    <w:rsid w:val="004D27A0"/>
    <w:rsid w:val="004D28B2"/>
    <w:rsid w:val="004D2EED"/>
    <w:rsid w:val="004D320C"/>
    <w:rsid w:val="004D363B"/>
    <w:rsid w:val="004D3889"/>
    <w:rsid w:val="004D388C"/>
    <w:rsid w:val="004D3AE2"/>
    <w:rsid w:val="004D3B76"/>
    <w:rsid w:val="004D4025"/>
    <w:rsid w:val="004D40B0"/>
    <w:rsid w:val="004D40C8"/>
    <w:rsid w:val="004D4449"/>
    <w:rsid w:val="004D459C"/>
    <w:rsid w:val="004D45B4"/>
    <w:rsid w:val="004D4649"/>
    <w:rsid w:val="004D467F"/>
    <w:rsid w:val="004D475B"/>
    <w:rsid w:val="004D489D"/>
    <w:rsid w:val="004D48EA"/>
    <w:rsid w:val="004D48F2"/>
    <w:rsid w:val="004D4A97"/>
    <w:rsid w:val="004D4BC2"/>
    <w:rsid w:val="004D4C54"/>
    <w:rsid w:val="004D4EE6"/>
    <w:rsid w:val="004D4EF1"/>
    <w:rsid w:val="004D536C"/>
    <w:rsid w:val="004D542A"/>
    <w:rsid w:val="004D56F9"/>
    <w:rsid w:val="004D5747"/>
    <w:rsid w:val="004D5749"/>
    <w:rsid w:val="004D5A53"/>
    <w:rsid w:val="004D5A7B"/>
    <w:rsid w:val="004D6112"/>
    <w:rsid w:val="004D66C6"/>
    <w:rsid w:val="004D67BC"/>
    <w:rsid w:val="004D6817"/>
    <w:rsid w:val="004D6A14"/>
    <w:rsid w:val="004D6AC9"/>
    <w:rsid w:val="004D6DAB"/>
    <w:rsid w:val="004D6FCA"/>
    <w:rsid w:val="004D7081"/>
    <w:rsid w:val="004D7213"/>
    <w:rsid w:val="004D73A3"/>
    <w:rsid w:val="004D7458"/>
    <w:rsid w:val="004D7531"/>
    <w:rsid w:val="004D7633"/>
    <w:rsid w:val="004D787B"/>
    <w:rsid w:val="004D7ACC"/>
    <w:rsid w:val="004D7B07"/>
    <w:rsid w:val="004D7BC1"/>
    <w:rsid w:val="004D7BFE"/>
    <w:rsid w:val="004E01F0"/>
    <w:rsid w:val="004E0421"/>
    <w:rsid w:val="004E0514"/>
    <w:rsid w:val="004E0576"/>
    <w:rsid w:val="004E0645"/>
    <w:rsid w:val="004E074E"/>
    <w:rsid w:val="004E0E72"/>
    <w:rsid w:val="004E0F68"/>
    <w:rsid w:val="004E1245"/>
    <w:rsid w:val="004E144D"/>
    <w:rsid w:val="004E170D"/>
    <w:rsid w:val="004E1934"/>
    <w:rsid w:val="004E1AE9"/>
    <w:rsid w:val="004E1AF6"/>
    <w:rsid w:val="004E1C3A"/>
    <w:rsid w:val="004E204B"/>
    <w:rsid w:val="004E247E"/>
    <w:rsid w:val="004E2515"/>
    <w:rsid w:val="004E26D3"/>
    <w:rsid w:val="004E2834"/>
    <w:rsid w:val="004E2A5D"/>
    <w:rsid w:val="004E2A7D"/>
    <w:rsid w:val="004E2A98"/>
    <w:rsid w:val="004E2DAB"/>
    <w:rsid w:val="004E2EE9"/>
    <w:rsid w:val="004E2F9C"/>
    <w:rsid w:val="004E3015"/>
    <w:rsid w:val="004E319E"/>
    <w:rsid w:val="004E34C4"/>
    <w:rsid w:val="004E3784"/>
    <w:rsid w:val="004E37C4"/>
    <w:rsid w:val="004E3B70"/>
    <w:rsid w:val="004E3B91"/>
    <w:rsid w:val="004E3D41"/>
    <w:rsid w:val="004E3DA1"/>
    <w:rsid w:val="004E3FE0"/>
    <w:rsid w:val="004E45C7"/>
    <w:rsid w:val="004E468A"/>
    <w:rsid w:val="004E4A70"/>
    <w:rsid w:val="004E4BCB"/>
    <w:rsid w:val="004E54EB"/>
    <w:rsid w:val="004E55E7"/>
    <w:rsid w:val="004E583E"/>
    <w:rsid w:val="004E5BF9"/>
    <w:rsid w:val="004E5C73"/>
    <w:rsid w:val="004E5CDA"/>
    <w:rsid w:val="004E5D8E"/>
    <w:rsid w:val="004E639B"/>
    <w:rsid w:val="004E6502"/>
    <w:rsid w:val="004E68F0"/>
    <w:rsid w:val="004E699D"/>
    <w:rsid w:val="004E6BB1"/>
    <w:rsid w:val="004E6DA5"/>
    <w:rsid w:val="004E6E8A"/>
    <w:rsid w:val="004E6FBE"/>
    <w:rsid w:val="004E6FFE"/>
    <w:rsid w:val="004E7241"/>
    <w:rsid w:val="004E7355"/>
    <w:rsid w:val="004E75F6"/>
    <w:rsid w:val="004E7A32"/>
    <w:rsid w:val="004E7B3E"/>
    <w:rsid w:val="004E7EE7"/>
    <w:rsid w:val="004F0033"/>
    <w:rsid w:val="004F0169"/>
    <w:rsid w:val="004F04E2"/>
    <w:rsid w:val="004F0604"/>
    <w:rsid w:val="004F0634"/>
    <w:rsid w:val="004F0996"/>
    <w:rsid w:val="004F13F0"/>
    <w:rsid w:val="004F15BA"/>
    <w:rsid w:val="004F1785"/>
    <w:rsid w:val="004F1A61"/>
    <w:rsid w:val="004F1C6E"/>
    <w:rsid w:val="004F1D2A"/>
    <w:rsid w:val="004F1E41"/>
    <w:rsid w:val="004F1E76"/>
    <w:rsid w:val="004F1FB0"/>
    <w:rsid w:val="004F22E8"/>
    <w:rsid w:val="004F247B"/>
    <w:rsid w:val="004F2497"/>
    <w:rsid w:val="004F265E"/>
    <w:rsid w:val="004F26A4"/>
    <w:rsid w:val="004F2929"/>
    <w:rsid w:val="004F2A04"/>
    <w:rsid w:val="004F2A3B"/>
    <w:rsid w:val="004F2BC4"/>
    <w:rsid w:val="004F2BDC"/>
    <w:rsid w:val="004F2EA5"/>
    <w:rsid w:val="004F36E9"/>
    <w:rsid w:val="004F37DB"/>
    <w:rsid w:val="004F392C"/>
    <w:rsid w:val="004F3A92"/>
    <w:rsid w:val="004F3ABD"/>
    <w:rsid w:val="004F3AC5"/>
    <w:rsid w:val="004F3BCE"/>
    <w:rsid w:val="004F3BDB"/>
    <w:rsid w:val="004F3C72"/>
    <w:rsid w:val="004F3DF5"/>
    <w:rsid w:val="004F3EC7"/>
    <w:rsid w:val="004F400E"/>
    <w:rsid w:val="004F4230"/>
    <w:rsid w:val="004F44EE"/>
    <w:rsid w:val="004F46F0"/>
    <w:rsid w:val="004F479A"/>
    <w:rsid w:val="004F47EB"/>
    <w:rsid w:val="004F48D6"/>
    <w:rsid w:val="004F491C"/>
    <w:rsid w:val="004F4922"/>
    <w:rsid w:val="004F49F9"/>
    <w:rsid w:val="004F4A32"/>
    <w:rsid w:val="004F4B61"/>
    <w:rsid w:val="004F4BD6"/>
    <w:rsid w:val="004F5176"/>
    <w:rsid w:val="004F5193"/>
    <w:rsid w:val="004F5303"/>
    <w:rsid w:val="004F568E"/>
    <w:rsid w:val="004F5858"/>
    <w:rsid w:val="004F58D5"/>
    <w:rsid w:val="004F5BE8"/>
    <w:rsid w:val="004F5E5E"/>
    <w:rsid w:val="004F5F03"/>
    <w:rsid w:val="004F60F3"/>
    <w:rsid w:val="004F619C"/>
    <w:rsid w:val="004F6331"/>
    <w:rsid w:val="004F67B9"/>
    <w:rsid w:val="004F67CF"/>
    <w:rsid w:val="004F68BA"/>
    <w:rsid w:val="004F6DEA"/>
    <w:rsid w:val="004F6F5B"/>
    <w:rsid w:val="004F725F"/>
    <w:rsid w:val="004F72E0"/>
    <w:rsid w:val="004F74A9"/>
    <w:rsid w:val="004F7A40"/>
    <w:rsid w:val="004F7AEB"/>
    <w:rsid w:val="004F7FAE"/>
    <w:rsid w:val="004F7FFA"/>
    <w:rsid w:val="005000A7"/>
    <w:rsid w:val="005000E2"/>
    <w:rsid w:val="005001AA"/>
    <w:rsid w:val="00500573"/>
    <w:rsid w:val="005005F4"/>
    <w:rsid w:val="0050073F"/>
    <w:rsid w:val="005007FA"/>
    <w:rsid w:val="00500B47"/>
    <w:rsid w:val="00500C37"/>
    <w:rsid w:val="00500D2F"/>
    <w:rsid w:val="00500FBC"/>
    <w:rsid w:val="00501152"/>
    <w:rsid w:val="00501166"/>
    <w:rsid w:val="00501323"/>
    <w:rsid w:val="00501418"/>
    <w:rsid w:val="005015D7"/>
    <w:rsid w:val="00501777"/>
    <w:rsid w:val="00501808"/>
    <w:rsid w:val="00501EE4"/>
    <w:rsid w:val="00501EE6"/>
    <w:rsid w:val="0050201E"/>
    <w:rsid w:val="00502288"/>
    <w:rsid w:val="0050250E"/>
    <w:rsid w:val="00502F2C"/>
    <w:rsid w:val="005031D1"/>
    <w:rsid w:val="0050329A"/>
    <w:rsid w:val="00503329"/>
    <w:rsid w:val="0050363C"/>
    <w:rsid w:val="00503781"/>
    <w:rsid w:val="00503A62"/>
    <w:rsid w:val="00503D9A"/>
    <w:rsid w:val="00503F0B"/>
    <w:rsid w:val="00503F84"/>
    <w:rsid w:val="005041B1"/>
    <w:rsid w:val="005049A3"/>
    <w:rsid w:val="00504C3B"/>
    <w:rsid w:val="00504D44"/>
    <w:rsid w:val="00504FCE"/>
    <w:rsid w:val="00505094"/>
    <w:rsid w:val="00505524"/>
    <w:rsid w:val="0050571F"/>
    <w:rsid w:val="0050576A"/>
    <w:rsid w:val="005058FF"/>
    <w:rsid w:val="00505A4B"/>
    <w:rsid w:val="00505BC8"/>
    <w:rsid w:val="00505D28"/>
    <w:rsid w:val="00505F4B"/>
    <w:rsid w:val="00505F53"/>
    <w:rsid w:val="0050644D"/>
    <w:rsid w:val="005064C1"/>
    <w:rsid w:val="0050687D"/>
    <w:rsid w:val="00506891"/>
    <w:rsid w:val="00506978"/>
    <w:rsid w:val="005069F5"/>
    <w:rsid w:val="00506A1C"/>
    <w:rsid w:val="00506E54"/>
    <w:rsid w:val="00507388"/>
    <w:rsid w:val="005074EF"/>
    <w:rsid w:val="0050761A"/>
    <w:rsid w:val="005076DA"/>
    <w:rsid w:val="005079FA"/>
    <w:rsid w:val="00507A41"/>
    <w:rsid w:val="00507AB8"/>
    <w:rsid w:val="00507B10"/>
    <w:rsid w:val="00507D81"/>
    <w:rsid w:val="00507DA7"/>
    <w:rsid w:val="00507FA7"/>
    <w:rsid w:val="00507FDD"/>
    <w:rsid w:val="00510216"/>
    <w:rsid w:val="0051032A"/>
    <w:rsid w:val="00510338"/>
    <w:rsid w:val="00510438"/>
    <w:rsid w:val="0051084F"/>
    <w:rsid w:val="00510AEE"/>
    <w:rsid w:val="00510B0F"/>
    <w:rsid w:val="00510BEF"/>
    <w:rsid w:val="00510D48"/>
    <w:rsid w:val="00510EDB"/>
    <w:rsid w:val="0051102F"/>
    <w:rsid w:val="0051108C"/>
    <w:rsid w:val="005110EF"/>
    <w:rsid w:val="005110F8"/>
    <w:rsid w:val="00511222"/>
    <w:rsid w:val="005112D5"/>
    <w:rsid w:val="00511386"/>
    <w:rsid w:val="0051146E"/>
    <w:rsid w:val="00511566"/>
    <w:rsid w:val="0051176B"/>
    <w:rsid w:val="00511849"/>
    <w:rsid w:val="00511AFB"/>
    <w:rsid w:val="00511C71"/>
    <w:rsid w:val="00511DB8"/>
    <w:rsid w:val="00511E03"/>
    <w:rsid w:val="00511E7E"/>
    <w:rsid w:val="00511FDD"/>
    <w:rsid w:val="00512110"/>
    <w:rsid w:val="005125BF"/>
    <w:rsid w:val="00512616"/>
    <w:rsid w:val="00512625"/>
    <w:rsid w:val="0051280B"/>
    <w:rsid w:val="00512874"/>
    <w:rsid w:val="00512B83"/>
    <w:rsid w:val="00512EF7"/>
    <w:rsid w:val="00512F31"/>
    <w:rsid w:val="005130CE"/>
    <w:rsid w:val="005139D7"/>
    <w:rsid w:val="00513A62"/>
    <w:rsid w:val="00513BC3"/>
    <w:rsid w:val="00513D75"/>
    <w:rsid w:val="00513FD2"/>
    <w:rsid w:val="00514365"/>
    <w:rsid w:val="005144AE"/>
    <w:rsid w:val="00514624"/>
    <w:rsid w:val="00514640"/>
    <w:rsid w:val="00514AFF"/>
    <w:rsid w:val="00514C0B"/>
    <w:rsid w:val="00514D92"/>
    <w:rsid w:val="00514EB7"/>
    <w:rsid w:val="005150AC"/>
    <w:rsid w:val="00515304"/>
    <w:rsid w:val="005153E8"/>
    <w:rsid w:val="0051548E"/>
    <w:rsid w:val="005157BD"/>
    <w:rsid w:val="005159E7"/>
    <w:rsid w:val="00515F18"/>
    <w:rsid w:val="005162FB"/>
    <w:rsid w:val="00516311"/>
    <w:rsid w:val="0051655D"/>
    <w:rsid w:val="005166BB"/>
    <w:rsid w:val="00516BAF"/>
    <w:rsid w:val="00516CD4"/>
    <w:rsid w:val="00516F35"/>
    <w:rsid w:val="00516F85"/>
    <w:rsid w:val="005170A9"/>
    <w:rsid w:val="005170F7"/>
    <w:rsid w:val="0051714E"/>
    <w:rsid w:val="0051741C"/>
    <w:rsid w:val="0051758D"/>
    <w:rsid w:val="005175D1"/>
    <w:rsid w:val="0051775B"/>
    <w:rsid w:val="0051794E"/>
    <w:rsid w:val="00517A3F"/>
    <w:rsid w:val="00517B5B"/>
    <w:rsid w:val="00517B92"/>
    <w:rsid w:val="00517CA1"/>
    <w:rsid w:val="00517DB3"/>
    <w:rsid w:val="00517DC1"/>
    <w:rsid w:val="00520080"/>
    <w:rsid w:val="00520448"/>
    <w:rsid w:val="00520475"/>
    <w:rsid w:val="005204FE"/>
    <w:rsid w:val="00520539"/>
    <w:rsid w:val="005206A0"/>
    <w:rsid w:val="005207CA"/>
    <w:rsid w:val="00520ACA"/>
    <w:rsid w:val="00520AE4"/>
    <w:rsid w:val="00520BA7"/>
    <w:rsid w:val="00520BE1"/>
    <w:rsid w:val="00520C18"/>
    <w:rsid w:val="00520E06"/>
    <w:rsid w:val="00520FE5"/>
    <w:rsid w:val="0052102E"/>
    <w:rsid w:val="00521195"/>
    <w:rsid w:val="00521481"/>
    <w:rsid w:val="005214B7"/>
    <w:rsid w:val="005215CD"/>
    <w:rsid w:val="0052176A"/>
    <w:rsid w:val="00521DC8"/>
    <w:rsid w:val="00521F98"/>
    <w:rsid w:val="00522030"/>
    <w:rsid w:val="00522119"/>
    <w:rsid w:val="00522289"/>
    <w:rsid w:val="00522319"/>
    <w:rsid w:val="005223FA"/>
    <w:rsid w:val="00522481"/>
    <w:rsid w:val="0052267A"/>
    <w:rsid w:val="00522A05"/>
    <w:rsid w:val="00522B90"/>
    <w:rsid w:val="00522C30"/>
    <w:rsid w:val="00522D2C"/>
    <w:rsid w:val="00522DA5"/>
    <w:rsid w:val="00523084"/>
    <w:rsid w:val="00523132"/>
    <w:rsid w:val="00523139"/>
    <w:rsid w:val="00523295"/>
    <w:rsid w:val="00523411"/>
    <w:rsid w:val="005237E6"/>
    <w:rsid w:val="0052392F"/>
    <w:rsid w:val="00523CDE"/>
    <w:rsid w:val="00523D2D"/>
    <w:rsid w:val="00523E58"/>
    <w:rsid w:val="005242A1"/>
    <w:rsid w:val="00524352"/>
    <w:rsid w:val="005243F0"/>
    <w:rsid w:val="005245BB"/>
    <w:rsid w:val="0052486F"/>
    <w:rsid w:val="00524B43"/>
    <w:rsid w:val="00524C8D"/>
    <w:rsid w:val="00524DBE"/>
    <w:rsid w:val="00525243"/>
    <w:rsid w:val="005252D7"/>
    <w:rsid w:val="0052534A"/>
    <w:rsid w:val="00525413"/>
    <w:rsid w:val="005254D5"/>
    <w:rsid w:val="005259B6"/>
    <w:rsid w:val="00525AA5"/>
    <w:rsid w:val="00525ADC"/>
    <w:rsid w:val="00525F58"/>
    <w:rsid w:val="00525F67"/>
    <w:rsid w:val="00525F89"/>
    <w:rsid w:val="00525FEF"/>
    <w:rsid w:val="00526139"/>
    <w:rsid w:val="00526713"/>
    <w:rsid w:val="00526842"/>
    <w:rsid w:val="00526A4B"/>
    <w:rsid w:val="00526C0A"/>
    <w:rsid w:val="00526CBC"/>
    <w:rsid w:val="00526FDA"/>
    <w:rsid w:val="00527012"/>
    <w:rsid w:val="00527586"/>
    <w:rsid w:val="005277E9"/>
    <w:rsid w:val="00527AE2"/>
    <w:rsid w:val="00527F5F"/>
    <w:rsid w:val="00527F72"/>
    <w:rsid w:val="005301BC"/>
    <w:rsid w:val="005303EE"/>
    <w:rsid w:val="00530418"/>
    <w:rsid w:val="0053092C"/>
    <w:rsid w:val="00530999"/>
    <w:rsid w:val="00530C1B"/>
    <w:rsid w:val="00530CD2"/>
    <w:rsid w:val="00530CE1"/>
    <w:rsid w:val="00530E67"/>
    <w:rsid w:val="005310CB"/>
    <w:rsid w:val="00531179"/>
    <w:rsid w:val="0053120E"/>
    <w:rsid w:val="00531247"/>
    <w:rsid w:val="0053157D"/>
    <w:rsid w:val="005315A5"/>
    <w:rsid w:val="005315E8"/>
    <w:rsid w:val="00531C49"/>
    <w:rsid w:val="00531C7B"/>
    <w:rsid w:val="00531D58"/>
    <w:rsid w:val="00531DCC"/>
    <w:rsid w:val="00531E0B"/>
    <w:rsid w:val="00531EB5"/>
    <w:rsid w:val="00531F00"/>
    <w:rsid w:val="00532068"/>
    <w:rsid w:val="00532181"/>
    <w:rsid w:val="00532378"/>
    <w:rsid w:val="00532B53"/>
    <w:rsid w:val="00532D68"/>
    <w:rsid w:val="00532DD0"/>
    <w:rsid w:val="00532E5C"/>
    <w:rsid w:val="00532EEA"/>
    <w:rsid w:val="00532FBC"/>
    <w:rsid w:val="0053309A"/>
    <w:rsid w:val="0053315F"/>
    <w:rsid w:val="0053322C"/>
    <w:rsid w:val="00533387"/>
    <w:rsid w:val="005333FD"/>
    <w:rsid w:val="0053341D"/>
    <w:rsid w:val="00533602"/>
    <w:rsid w:val="0053399D"/>
    <w:rsid w:val="00533A43"/>
    <w:rsid w:val="00533B87"/>
    <w:rsid w:val="00533C57"/>
    <w:rsid w:val="00533C5C"/>
    <w:rsid w:val="00533DF2"/>
    <w:rsid w:val="00533E24"/>
    <w:rsid w:val="00533E98"/>
    <w:rsid w:val="00534032"/>
    <w:rsid w:val="0053409B"/>
    <w:rsid w:val="005341AE"/>
    <w:rsid w:val="0053482E"/>
    <w:rsid w:val="0053485A"/>
    <w:rsid w:val="00534955"/>
    <w:rsid w:val="005349EF"/>
    <w:rsid w:val="00534AF1"/>
    <w:rsid w:val="00534D51"/>
    <w:rsid w:val="00534E82"/>
    <w:rsid w:val="00534F75"/>
    <w:rsid w:val="00535016"/>
    <w:rsid w:val="005354FB"/>
    <w:rsid w:val="005355AE"/>
    <w:rsid w:val="005355D7"/>
    <w:rsid w:val="005356AA"/>
    <w:rsid w:val="005356C3"/>
    <w:rsid w:val="005356DD"/>
    <w:rsid w:val="00535929"/>
    <w:rsid w:val="0053595D"/>
    <w:rsid w:val="0053599B"/>
    <w:rsid w:val="00535CFD"/>
    <w:rsid w:val="00535D15"/>
    <w:rsid w:val="00536303"/>
    <w:rsid w:val="0053631E"/>
    <w:rsid w:val="0053662A"/>
    <w:rsid w:val="00536769"/>
    <w:rsid w:val="00536B68"/>
    <w:rsid w:val="00536CF6"/>
    <w:rsid w:val="0053734B"/>
    <w:rsid w:val="005377F8"/>
    <w:rsid w:val="00537DFF"/>
    <w:rsid w:val="00537E95"/>
    <w:rsid w:val="00537F6B"/>
    <w:rsid w:val="005401C5"/>
    <w:rsid w:val="005402A7"/>
    <w:rsid w:val="005402E1"/>
    <w:rsid w:val="00540360"/>
    <w:rsid w:val="005406BA"/>
    <w:rsid w:val="0054077A"/>
    <w:rsid w:val="00540891"/>
    <w:rsid w:val="00540A9F"/>
    <w:rsid w:val="00540ADA"/>
    <w:rsid w:val="00540D50"/>
    <w:rsid w:val="00540FD4"/>
    <w:rsid w:val="0054108A"/>
    <w:rsid w:val="00541358"/>
    <w:rsid w:val="0054139A"/>
    <w:rsid w:val="0054180D"/>
    <w:rsid w:val="0054190E"/>
    <w:rsid w:val="00541C72"/>
    <w:rsid w:val="00541E14"/>
    <w:rsid w:val="00541F43"/>
    <w:rsid w:val="00542022"/>
    <w:rsid w:val="0054216E"/>
    <w:rsid w:val="005423EB"/>
    <w:rsid w:val="0054251A"/>
    <w:rsid w:val="005425B0"/>
    <w:rsid w:val="00542647"/>
    <w:rsid w:val="0054284F"/>
    <w:rsid w:val="0054286D"/>
    <w:rsid w:val="0054293D"/>
    <w:rsid w:val="00542F11"/>
    <w:rsid w:val="00543153"/>
    <w:rsid w:val="00543175"/>
    <w:rsid w:val="005435A2"/>
    <w:rsid w:val="005436D3"/>
    <w:rsid w:val="00543823"/>
    <w:rsid w:val="0054384B"/>
    <w:rsid w:val="00543D5D"/>
    <w:rsid w:val="00543F35"/>
    <w:rsid w:val="00543FF1"/>
    <w:rsid w:val="005440A5"/>
    <w:rsid w:val="00544243"/>
    <w:rsid w:val="0054431C"/>
    <w:rsid w:val="005443EB"/>
    <w:rsid w:val="00544442"/>
    <w:rsid w:val="005447DE"/>
    <w:rsid w:val="0054494D"/>
    <w:rsid w:val="005449F4"/>
    <w:rsid w:val="00544BAF"/>
    <w:rsid w:val="005456D7"/>
    <w:rsid w:val="005457B8"/>
    <w:rsid w:val="0054584A"/>
    <w:rsid w:val="00545942"/>
    <w:rsid w:val="00545DA2"/>
    <w:rsid w:val="00545E32"/>
    <w:rsid w:val="00545F3B"/>
    <w:rsid w:val="0054614E"/>
    <w:rsid w:val="0054619B"/>
    <w:rsid w:val="005464E8"/>
    <w:rsid w:val="0054674A"/>
    <w:rsid w:val="00546800"/>
    <w:rsid w:val="005469E8"/>
    <w:rsid w:val="00546ABF"/>
    <w:rsid w:val="00546AC7"/>
    <w:rsid w:val="00546EE4"/>
    <w:rsid w:val="005470A6"/>
    <w:rsid w:val="005473D9"/>
    <w:rsid w:val="00547BBE"/>
    <w:rsid w:val="00547BE3"/>
    <w:rsid w:val="00547E2A"/>
    <w:rsid w:val="00547E34"/>
    <w:rsid w:val="00547E6F"/>
    <w:rsid w:val="0055017B"/>
    <w:rsid w:val="0055025A"/>
    <w:rsid w:val="005504C7"/>
    <w:rsid w:val="005507A9"/>
    <w:rsid w:val="005507B9"/>
    <w:rsid w:val="00550B98"/>
    <w:rsid w:val="00550DF6"/>
    <w:rsid w:val="00550E3F"/>
    <w:rsid w:val="00550EE8"/>
    <w:rsid w:val="00551012"/>
    <w:rsid w:val="005510BC"/>
    <w:rsid w:val="005510CA"/>
    <w:rsid w:val="00551373"/>
    <w:rsid w:val="005513C5"/>
    <w:rsid w:val="0055155D"/>
    <w:rsid w:val="005518A0"/>
    <w:rsid w:val="00551B62"/>
    <w:rsid w:val="00551B8F"/>
    <w:rsid w:val="00551C29"/>
    <w:rsid w:val="00551CA3"/>
    <w:rsid w:val="00551FBF"/>
    <w:rsid w:val="005520B1"/>
    <w:rsid w:val="00552294"/>
    <w:rsid w:val="0055235F"/>
    <w:rsid w:val="005524CB"/>
    <w:rsid w:val="0055265C"/>
    <w:rsid w:val="00552844"/>
    <w:rsid w:val="00552979"/>
    <w:rsid w:val="00552A02"/>
    <w:rsid w:val="00552B7C"/>
    <w:rsid w:val="00552C52"/>
    <w:rsid w:val="00552CAA"/>
    <w:rsid w:val="00552CE3"/>
    <w:rsid w:val="00552D99"/>
    <w:rsid w:val="00552F56"/>
    <w:rsid w:val="00553285"/>
    <w:rsid w:val="0055330F"/>
    <w:rsid w:val="00553329"/>
    <w:rsid w:val="005535AE"/>
    <w:rsid w:val="005535DF"/>
    <w:rsid w:val="0055397D"/>
    <w:rsid w:val="00553A68"/>
    <w:rsid w:val="00553B6E"/>
    <w:rsid w:val="00553CA7"/>
    <w:rsid w:val="00553D0B"/>
    <w:rsid w:val="00553F44"/>
    <w:rsid w:val="005543F6"/>
    <w:rsid w:val="005544D1"/>
    <w:rsid w:val="0055473C"/>
    <w:rsid w:val="0055485F"/>
    <w:rsid w:val="005548B7"/>
    <w:rsid w:val="005548E2"/>
    <w:rsid w:val="00554AC0"/>
    <w:rsid w:val="00554AF3"/>
    <w:rsid w:val="00554B6D"/>
    <w:rsid w:val="00554D60"/>
    <w:rsid w:val="00554DBA"/>
    <w:rsid w:val="00554E13"/>
    <w:rsid w:val="00554F39"/>
    <w:rsid w:val="005552D8"/>
    <w:rsid w:val="00555615"/>
    <w:rsid w:val="0055561D"/>
    <w:rsid w:val="00555782"/>
    <w:rsid w:val="005557EE"/>
    <w:rsid w:val="00555991"/>
    <w:rsid w:val="00555BCE"/>
    <w:rsid w:val="00555C3A"/>
    <w:rsid w:val="00555D4F"/>
    <w:rsid w:val="00555E62"/>
    <w:rsid w:val="00555EC7"/>
    <w:rsid w:val="00556100"/>
    <w:rsid w:val="00556590"/>
    <w:rsid w:val="005568BF"/>
    <w:rsid w:val="00556998"/>
    <w:rsid w:val="005569E4"/>
    <w:rsid w:val="00556A6F"/>
    <w:rsid w:val="00556BBA"/>
    <w:rsid w:val="00556C83"/>
    <w:rsid w:val="00556CF9"/>
    <w:rsid w:val="00556FEE"/>
    <w:rsid w:val="005570AA"/>
    <w:rsid w:val="00557224"/>
    <w:rsid w:val="0055750F"/>
    <w:rsid w:val="00557CF0"/>
    <w:rsid w:val="00557E92"/>
    <w:rsid w:val="00557EED"/>
    <w:rsid w:val="0056008E"/>
    <w:rsid w:val="005601A7"/>
    <w:rsid w:val="00560451"/>
    <w:rsid w:val="00560701"/>
    <w:rsid w:val="005609CB"/>
    <w:rsid w:val="00560A13"/>
    <w:rsid w:val="00560A39"/>
    <w:rsid w:val="00560CAA"/>
    <w:rsid w:val="00560D79"/>
    <w:rsid w:val="00560EC6"/>
    <w:rsid w:val="00560EF2"/>
    <w:rsid w:val="00560F6C"/>
    <w:rsid w:val="00560F99"/>
    <w:rsid w:val="005614A6"/>
    <w:rsid w:val="00561825"/>
    <w:rsid w:val="005619AC"/>
    <w:rsid w:val="005619DD"/>
    <w:rsid w:val="00561CDE"/>
    <w:rsid w:val="00561EFF"/>
    <w:rsid w:val="0056237F"/>
    <w:rsid w:val="005623A4"/>
    <w:rsid w:val="00562569"/>
    <w:rsid w:val="0056272A"/>
    <w:rsid w:val="005627AD"/>
    <w:rsid w:val="00562843"/>
    <w:rsid w:val="005629CB"/>
    <w:rsid w:val="00562ABD"/>
    <w:rsid w:val="00562BAE"/>
    <w:rsid w:val="00562C44"/>
    <w:rsid w:val="00562C9C"/>
    <w:rsid w:val="00562E50"/>
    <w:rsid w:val="00562E8D"/>
    <w:rsid w:val="00562F06"/>
    <w:rsid w:val="00562FDC"/>
    <w:rsid w:val="005630F1"/>
    <w:rsid w:val="00563398"/>
    <w:rsid w:val="0056341D"/>
    <w:rsid w:val="005636E7"/>
    <w:rsid w:val="00563858"/>
    <w:rsid w:val="00563977"/>
    <w:rsid w:val="00563EE2"/>
    <w:rsid w:val="00563EE3"/>
    <w:rsid w:val="00564042"/>
    <w:rsid w:val="005648DE"/>
    <w:rsid w:val="0056496A"/>
    <w:rsid w:val="00564C57"/>
    <w:rsid w:val="00564EC3"/>
    <w:rsid w:val="005650EB"/>
    <w:rsid w:val="00565146"/>
    <w:rsid w:val="005654B1"/>
    <w:rsid w:val="0056555B"/>
    <w:rsid w:val="005656FA"/>
    <w:rsid w:val="005658F6"/>
    <w:rsid w:val="00565963"/>
    <w:rsid w:val="005659B1"/>
    <w:rsid w:val="00565A50"/>
    <w:rsid w:val="00565A81"/>
    <w:rsid w:val="00565A91"/>
    <w:rsid w:val="00565C04"/>
    <w:rsid w:val="00565E13"/>
    <w:rsid w:val="005660D1"/>
    <w:rsid w:val="0056639B"/>
    <w:rsid w:val="0056645E"/>
    <w:rsid w:val="0056667E"/>
    <w:rsid w:val="00566835"/>
    <w:rsid w:val="005668B1"/>
    <w:rsid w:val="00566B7A"/>
    <w:rsid w:val="00566BE4"/>
    <w:rsid w:val="00566C40"/>
    <w:rsid w:val="00566DA5"/>
    <w:rsid w:val="00567594"/>
    <w:rsid w:val="005675E4"/>
    <w:rsid w:val="0056760B"/>
    <w:rsid w:val="00567652"/>
    <w:rsid w:val="0056783F"/>
    <w:rsid w:val="00567B59"/>
    <w:rsid w:val="00567BB6"/>
    <w:rsid w:val="00567CA8"/>
    <w:rsid w:val="00567E05"/>
    <w:rsid w:val="00570045"/>
    <w:rsid w:val="005701B0"/>
    <w:rsid w:val="005708DE"/>
    <w:rsid w:val="0057091A"/>
    <w:rsid w:val="005709C9"/>
    <w:rsid w:val="00570A03"/>
    <w:rsid w:val="00570D9F"/>
    <w:rsid w:val="00570DEA"/>
    <w:rsid w:val="00570DFF"/>
    <w:rsid w:val="00570F25"/>
    <w:rsid w:val="005710D3"/>
    <w:rsid w:val="005710DC"/>
    <w:rsid w:val="005711BE"/>
    <w:rsid w:val="005711D3"/>
    <w:rsid w:val="00571259"/>
    <w:rsid w:val="00571586"/>
    <w:rsid w:val="005715E3"/>
    <w:rsid w:val="00571846"/>
    <w:rsid w:val="005718D8"/>
    <w:rsid w:val="00571B07"/>
    <w:rsid w:val="00571DB9"/>
    <w:rsid w:val="00571FB9"/>
    <w:rsid w:val="0057215D"/>
    <w:rsid w:val="00572175"/>
    <w:rsid w:val="00572590"/>
    <w:rsid w:val="005725BA"/>
    <w:rsid w:val="005726FC"/>
    <w:rsid w:val="005728BF"/>
    <w:rsid w:val="00572935"/>
    <w:rsid w:val="0057297B"/>
    <w:rsid w:val="005729FE"/>
    <w:rsid w:val="00572AB8"/>
    <w:rsid w:val="00572AD8"/>
    <w:rsid w:val="00572B36"/>
    <w:rsid w:val="00572B55"/>
    <w:rsid w:val="00572DAF"/>
    <w:rsid w:val="00572DBC"/>
    <w:rsid w:val="00573490"/>
    <w:rsid w:val="005737EA"/>
    <w:rsid w:val="005738CA"/>
    <w:rsid w:val="005738E5"/>
    <w:rsid w:val="005739FA"/>
    <w:rsid w:val="00573CB2"/>
    <w:rsid w:val="00573E4D"/>
    <w:rsid w:val="00573F98"/>
    <w:rsid w:val="00573FAF"/>
    <w:rsid w:val="00574170"/>
    <w:rsid w:val="0057417C"/>
    <w:rsid w:val="005743E9"/>
    <w:rsid w:val="005745F6"/>
    <w:rsid w:val="00574648"/>
    <w:rsid w:val="005746B2"/>
    <w:rsid w:val="0057472C"/>
    <w:rsid w:val="00574A23"/>
    <w:rsid w:val="00574A61"/>
    <w:rsid w:val="00574BF8"/>
    <w:rsid w:val="00574DA0"/>
    <w:rsid w:val="00574E09"/>
    <w:rsid w:val="00574E63"/>
    <w:rsid w:val="0057501F"/>
    <w:rsid w:val="00575594"/>
    <w:rsid w:val="0057580F"/>
    <w:rsid w:val="00575928"/>
    <w:rsid w:val="00575953"/>
    <w:rsid w:val="005759C6"/>
    <w:rsid w:val="00575A88"/>
    <w:rsid w:val="00575E41"/>
    <w:rsid w:val="00575EB0"/>
    <w:rsid w:val="00576137"/>
    <w:rsid w:val="0057619A"/>
    <w:rsid w:val="0057687A"/>
    <w:rsid w:val="005769DD"/>
    <w:rsid w:val="00576B7A"/>
    <w:rsid w:val="00576B9E"/>
    <w:rsid w:val="00576CF1"/>
    <w:rsid w:val="00576F09"/>
    <w:rsid w:val="00577093"/>
    <w:rsid w:val="0057719D"/>
    <w:rsid w:val="0057749F"/>
    <w:rsid w:val="0057760F"/>
    <w:rsid w:val="00577672"/>
    <w:rsid w:val="00577697"/>
    <w:rsid w:val="005776B3"/>
    <w:rsid w:val="0057772C"/>
    <w:rsid w:val="00577CCC"/>
    <w:rsid w:val="00580240"/>
    <w:rsid w:val="005805F8"/>
    <w:rsid w:val="005807D7"/>
    <w:rsid w:val="005808C0"/>
    <w:rsid w:val="005809BE"/>
    <w:rsid w:val="00580A65"/>
    <w:rsid w:val="00580BD4"/>
    <w:rsid w:val="00580C3F"/>
    <w:rsid w:val="00580C6D"/>
    <w:rsid w:val="00580D51"/>
    <w:rsid w:val="00580D71"/>
    <w:rsid w:val="00580FD4"/>
    <w:rsid w:val="0058109A"/>
    <w:rsid w:val="005810C2"/>
    <w:rsid w:val="00581124"/>
    <w:rsid w:val="0058112E"/>
    <w:rsid w:val="00581160"/>
    <w:rsid w:val="0058137C"/>
    <w:rsid w:val="00581454"/>
    <w:rsid w:val="005819B3"/>
    <w:rsid w:val="00581A5B"/>
    <w:rsid w:val="00581B44"/>
    <w:rsid w:val="00581B84"/>
    <w:rsid w:val="00581C35"/>
    <w:rsid w:val="00581C68"/>
    <w:rsid w:val="00581FC1"/>
    <w:rsid w:val="005823F3"/>
    <w:rsid w:val="005824DF"/>
    <w:rsid w:val="0058255C"/>
    <w:rsid w:val="00582638"/>
    <w:rsid w:val="005827E7"/>
    <w:rsid w:val="00582829"/>
    <w:rsid w:val="00582B09"/>
    <w:rsid w:val="00582BF9"/>
    <w:rsid w:val="00582DCB"/>
    <w:rsid w:val="00582E15"/>
    <w:rsid w:val="00582E9D"/>
    <w:rsid w:val="00582EBA"/>
    <w:rsid w:val="00583172"/>
    <w:rsid w:val="00583255"/>
    <w:rsid w:val="00583466"/>
    <w:rsid w:val="00583544"/>
    <w:rsid w:val="00583604"/>
    <w:rsid w:val="0058361C"/>
    <w:rsid w:val="00583F28"/>
    <w:rsid w:val="0058449F"/>
    <w:rsid w:val="00584526"/>
    <w:rsid w:val="00584867"/>
    <w:rsid w:val="00584A2F"/>
    <w:rsid w:val="00584B16"/>
    <w:rsid w:val="00584C80"/>
    <w:rsid w:val="00584EF2"/>
    <w:rsid w:val="005853F4"/>
    <w:rsid w:val="005856FD"/>
    <w:rsid w:val="00585773"/>
    <w:rsid w:val="005859EE"/>
    <w:rsid w:val="00585C67"/>
    <w:rsid w:val="00586060"/>
    <w:rsid w:val="005860AC"/>
    <w:rsid w:val="005861F8"/>
    <w:rsid w:val="00586471"/>
    <w:rsid w:val="0058672F"/>
    <w:rsid w:val="005867CA"/>
    <w:rsid w:val="00586B61"/>
    <w:rsid w:val="00586C8C"/>
    <w:rsid w:val="00586F2F"/>
    <w:rsid w:val="0058717E"/>
    <w:rsid w:val="005871DB"/>
    <w:rsid w:val="00587595"/>
    <w:rsid w:val="005879BF"/>
    <w:rsid w:val="00587BA9"/>
    <w:rsid w:val="00587D9A"/>
    <w:rsid w:val="005901D3"/>
    <w:rsid w:val="0059022D"/>
    <w:rsid w:val="00590259"/>
    <w:rsid w:val="00590383"/>
    <w:rsid w:val="0059077F"/>
    <w:rsid w:val="00590DD6"/>
    <w:rsid w:val="00591004"/>
    <w:rsid w:val="005910D8"/>
    <w:rsid w:val="005911AC"/>
    <w:rsid w:val="005911FA"/>
    <w:rsid w:val="00591207"/>
    <w:rsid w:val="005913DA"/>
    <w:rsid w:val="005913FC"/>
    <w:rsid w:val="00591493"/>
    <w:rsid w:val="0059150E"/>
    <w:rsid w:val="005915F6"/>
    <w:rsid w:val="005916EC"/>
    <w:rsid w:val="005918FA"/>
    <w:rsid w:val="0059197A"/>
    <w:rsid w:val="00591BCD"/>
    <w:rsid w:val="00591BE0"/>
    <w:rsid w:val="00591C2E"/>
    <w:rsid w:val="00591F51"/>
    <w:rsid w:val="005921DF"/>
    <w:rsid w:val="0059239C"/>
    <w:rsid w:val="005923D7"/>
    <w:rsid w:val="005923E5"/>
    <w:rsid w:val="005929B5"/>
    <w:rsid w:val="00592D31"/>
    <w:rsid w:val="00592E39"/>
    <w:rsid w:val="00592E45"/>
    <w:rsid w:val="00593535"/>
    <w:rsid w:val="0059374F"/>
    <w:rsid w:val="00593750"/>
    <w:rsid w:val="00593816"/>
    <w:rsid w:val="0059390F"/>
    <w:rsid w:val="00593A9F"/>
    <w:rsid w:val="00593CF3"/>
    <w:rsid w:val="00593E7B"/>
    <w:rsid w:val="00593EA9"/>
    <w:rsid w:val="00593F8B"/>
    <w:rsid w:val="00594241"/>
    <w:rsid w:val="0059439B"/>
    <w:rsid w:val="005944C6"/>
    <w:rsid w:val="0059455E"/>
    <w:rsid w:val="00594814"/>
    <w:rsid w:val="005948EB"/>
    <w:rsid w:val="0059524D"/>
    <w:rsid w:val="00595434"/>
    <w:rsid w:val="00595778"/>
    <w:rsid w:val="0059582E"/>
    <w:rsid w:val="00595C3C"/>
    <w:rsid w:val="00596366"/>
    <w:rsid w:val="00596547"/>
    <w:rsid w:val="0059660C"/>
    <w:rsid w:val="0059667C"/>
    <w:rsid w:val="005966DE"/>
    <w:rsid w:val="005968DC"/>
    <w:rsid w:val="00596A35"/>
    <w:rsid w:val="00596BF3"/>
    <w:rsid w:val="00596CFA"/>
    <w:rsid w:val="00596D0F"/>
    <w:rsid w:val="00597400"/>
    <w:rsid w:val="0059753A"/>
    <w:rsid w:val="0059768D"/>
    <w:rsid w:val="00597836"/>
    <w:rsid w:val="0059786C"/>
    <w:rsid w:val="00597A63"/>
    <w:rsid w:val="00597D36"/>
    <w:rsid w:val="00597E31"/>
    <w:rsid w:val="00597EBE"/>
    <w:rsid w:val="005A004B"/>
    <w:rsid w:val="005A005A"/>
    <w:rsid w:val="005A0182"/>
    <w:rsid w:val="005A01B5"/>
    <w:rsid w:val="005A0395"/>
    <w:rsid w:val="005A0468"/>
    <w:rsid w:val="005A04EF"/>
    <w:rsid w:val="005A05EF"/>
    <w:rsid w:val="005A0B6A"/>
    <w:rsid w:val="005A0DD6"/>
    <w:rsid w:val="005A0EA1"/>
    <w:rsid w:val="005A0F15"/>
    <w:rsid w:val="005A12ED"/>
    <w:rsid w:val="005A1416"/>
    <w:rsid w:val="005A1441"/>
    <w:rsid w:val="005A1647"/>
    <w:rsid w:val="005A1913"/>
    <w:rsid w:val="005A1A0E"/>
    <w:rsid w:val="005A1D41"/>
    <w:rsid w:val="005A1F59"/>
    <w:rsid w:val="005A1F9F"/>
    <w:rsid w:val="005A21E0"/>
    <w:rsid w:val="005A24A7"/>
    <w:rsid w:val="005A2526"/>
    <w:rsid w:val="005A255F"/>
    <w:rsid w:val="005A2634"/>
    <w:rsid w:val="005A26FD"/>
    <w:rsid w:val="005A27BD"/>
    <w:rsid w:val="005A2B76"/>
    <w:rsid w:val="005A3045"/>
    <w:rsid w:val="005A340F"/>
    <w:rsid w:val="005A37C8"/>
    <w:rsid w:val="005A37D0"/>
    <w:rsid w:val="005A37FE"/>
    <w:rsid w:val="005A3AAF"/>
    <w:rsid w:val="005A3DFB"/>
    <w:rsid w:val="005A3E7A"/>
    <w:rsid w:val="005A3F6C"/>
    <w:rsid w:val="005A3F87"/>
    <w:rsid w:val="005A3FCE"/>
    <w:rsid w:val="005A4024"/>
    <w:rsid w:val="005A41F4"/>
    <w:rsid w:val="005A431B"/>
    <w:rsid w:val="005A43EA"/>
    <w:rsid w:val="005A45AA"/>
    <w:rsid w:val="005A48CD"/>
    <w:rsid w:val="005A48F6"/>
    <w:rsid w:val="005A4AB4"/>
    <w:rsid w:val="005A4F01"/>
    <w:rsid w:val="005A4FC8"/>
    <w:rsid w:val="005A501A"/>
    <w:rsid w:val="005A50C2"/>
    <w:rsid w:val="005A538E"/>
    <w:rsid w:val="005A56F9"/>
    <w:rsid w:val="005A578E"/>
    <w:rsid w:val="005A5888"/>
    <w:rsid w:val="005A58B2"/>
    <w:rsid w:val="005A59F1"/>
    <w:rsid w:val="005A5AD9"/>
    <w:rsid w:val="005A5BBD"/>
    <w:rsid w:val="005A5BED"/>
    <w:rsid w:val="005A5C21"/>
    <w:rsid w:val="005A5C43"/>
    <w:rsid w:val="005A5D01"/>
    <w:rsid w:val="005A61B6"/>
    <w:rsid w:val="005A64A1"/>
    <w:rsid w:val="005A6561"/>
    <w:rsid w:val="005A6601"/>
    <w:rsid w:val="005A6B89"/>
    <w:rsid w:val="005A6C05"/>
    <w:rsid w:val="005A6D92"/>
    <w:rsid w:val="005A6FEC"/>
    <w:rsid w:val="005A7051"/>
    <w:rsid w:val="005A7272"/>
    <w:rsid w:val="005A753B"/>
    <w:rsid w:val="005A75B5"/>
    <w:rsid w:val="005A797C"/>
    <w:rsid w:val="005A7A88"/>
    <w:rsid w:val="005A7B0C"/>
    <w:rsid w:val="005A7C36"/>
    <w:rsid w:val="005B04C0"/>
    <w:rsid w:val="005B0620"/>
    <w:rsid w:val="005B0734"/>
    <w:rsid w:val="005B080D"/>
    <w:rsid w:val="005B080E"/>
    <w:rsid w:val="005B0FD7"/>
    <w:rsid w:val="005B10B7"/>
    <w:rsid w:val="005B1299"/>
    <w:rsid w:val="005B15BD"/>
    <w:rsid w:val="005B162D"/>
    <w:rsid w:val="005B1938"/>
    <w:rsid w:val="005B19A9"/>
    <w:rsid w:val="005B19B6"/>
    <w:rsid w:val="005B19DF"/>
    <w:rsid w:val="005B1F3C"/>
    <w:rsid w:val="005B1F93"/>
    <w:rsid w:val="005B2077"/>
    <w:rsid w:val="005B22B4"/>
    <w:rsid w:val="005B23FF"/>
    <w:rsid w:val="005B2F44"/>
    <w:rsid w:val="005B2FAA"/>
    <w:rsid w:val="005B315D"/>
    <w:rsid w:val="005B3347"/>
    <w:rsid w:val="005B3366"/>
    <w:rsid w:val="005B35B5"/>
    <w:rsid w:val="005B37D7"/>
    <w:rsid w:val="005B3912"/>
    <w:rsid w:val="005B3CB8"/>
    <w:rsid w:val="005B3D3D"/>
    <w:rsid w:val="005B3E3A"/>
    <w:rsid w:val="005B4112"/>
    <w:rsid w:val="005B41FB"/>
    <w:rsid w:val="005B4236"/>
    <w:rsid w:val="005B4451"/>
    <w:rsid w:val="005B45EC"/>
    <w:rsid w:val="005B469B"/>
    <w:rsid w:val="005B478F"/>
    <w:rsid w:val="005B47FA"/>
    <w:rsid w:val="005B4A83"/>
    <w:rsid w:val="005B4AFD"/>
    <w:rsid w:val="005B4E99"/>
    <w:rsid w:val="005B4EAC"/>
    <w:rsid w:val="005B502C"/>
    <w:rsid w:val="005B5332"/>
    <w:rsid w:val="005B56C6"/>
    <w:rsid w:val="005B56E8"/>
    <w:rsid w:val="005B57EE"/>
    <w:rsid w:val="005B5869"/>
    <w:rsid w:val="005B586A"/>
    <w:rsid w:val="005B5983"/>
    <w:rsid w:val="005B5B70"/>
    <w:rsid w:val="005B5BA7"/>
    <w:rsid w:val="005B5BB1"/>
    <w:rsid w:val="005B5CF1"/>
    <w:rsid w:val="005B6368"/>
    <w:rsid w:val="005B63CA"/>
    <w:rsid w:val="005B63E1"/>
    <w:rsid w:val="005B6539"/>
    <w:rsid w:val="005B6680"/>
    <w:rsid w:val="005B6681"/>
    <w:rsid w:val="005B66EB"/>
    <w:rsid w:val="005B6797"/>
    <w:rsid w:val="005B67AD"/>
    <w:rsid w:val="005B6852"/>
    <w:rsid w:val="005B6CA0"/>
    <w:rsid w:val="005B6D4C"/>
    <w:rsid w:val="005B6FA1"/>
    <w:rsid w:val="005B6FA5"/>
    <w:rsid w:val="005B70A4"/>
    <w:rsid w:val="005B724D"/>
    <w:rsid w:val="005B74D3"/>
    <w:rsid w:val="005B75DC"/>
    <w:rsid w:val="005B78C2"/>
    <w:rsid w:val="005B7A65"/>
    <w:rsid w:val="005B7D51"/>
    <w:rsid w:val="005B7DA9"/>
    <w:rsid w:val="005B7F76"/>
    <w:rsid w:val="005C0188"/>
    <w:rsid w:val="005C01EE"/>
    <w:rsid w:val="005C0BF4"/>
    <w:rsid w:val="005C0C49"/>
    <w:rsid w:val="005C0DB2"/>
    <w:rsid w:val="005C0FF8"/>
    <w:rsid w:val="005C1067"/>
    <w:rsid w:val="005C1181"/>
    <w:rsid w:val="005C142B"/>
    <w:rsid w:val="005C1570"/>
    <w:rsid w:val="005C1721"/>
    <w:rsid w:val="005C186E"/>
    <w:rsid w:val="005C1A43"/>
    <w:rsid w:val="005C1E06"/>
    <w:rsid w:val="005C1F93"/>
    <w:rsid w:val="005C20E9"/>
    <w:rsid w:val="005C2277"/>
    <w:rsid w:val="005C2648"/>
    <w:rsid w:val="005C27C0"/>
    <w:rsid w:val="005C2A3F"/>
    <w:rsid w:val="005C2B1D"/>
    <w:rsid w:val="005C2BFA"/>
    <w:rsid w:val="005C2E31"/>
    <w:rsid w:val="005C3141"/>
    <w:rsid w:val="005C316E"/>
    <w:rsid w:val="005C31DB"/>
    <w:rsid w:val="005C32F6"/>
    <w:rsid w:val="005C3326"/>
    <w:rsid w:val="005C3399"/>
    <w:rsid w:val="005C3419"/>
    <w:rsid w:val="005C37DA"/>
    <w:rsid w:val="005C3A03"/>
    <w:rsid w:val="005C3B9B"/>
    <w:rsid w:val="005C3E4C"/>
    <w:rsid w:val="005C3E87"/>
    <w:rsid w:val="005C46EB"/>
    <w:rsid w:val="005C4874"/>
    <w:rsid w:val="005C49FD"/>
    <w:rsid w:val="005C4AFC"/>
    <w:rsid w:val="005C4DBA"/>
    <w:rsid w:val="005C4F07"/>
    <w:rsid w:val="005C51FA"/>
    <w:rsid w:val="005C5643"/>
    <w:rsid w:val="005C584D"/>
    <w:rsid w:val="005C5A8C"/>
    <w:rsid w:val="005C5B81"/>
    <w:rsid w:val="005C5D37"/>
    <w:rsid w:val="005C5FFF"/>
    <w:rsid w:val="005C6022"/>
    <w:rsid w:val="005C63DD"/>
    <w:rsid w:val="005C63EA"/>
    <w:rsid w:val="005C668B"/>
    <w:rsid w:val="005C66CF"/>
    <w:rsid w:val="005C6B47"/>
    <w:rsid w:val="005C6C00"/>
    <w:rsid w:val="005C6CD0"/>
    <w:rsid w:val="005C6CFC"/>
    <w:rsid w:val="005C6E92"/>
    <w:rsid w:val="005C6EE7"/>
    <w:rsid w:val="005C7346"/>
    <w:rsid w:val="005C7809"/>
    <w:rsid w:val="005C7BE8"/>
    <w:rsid w:val="005C7C77"/>
    <w:rsid w:val="005C7CD9"/>
    <w:rsid w:val="005C7FBF"/>
    <w:rsid w:val="005C7FEC"/>
    <w:rsid w:val="005D0112"/>
    <w:rsid w:val="005D0234"/>
    <w:rsid w:val="005D05B3"/>
    <w:rsid w:val="005D09B5"/>
    <w:rsid w:val="005D0A19"/>
    <w:rsid w:val="005D0AA7"/>
    <w:rsid w:val="005D0E07"/>
    <w:rsid w:val="005D0EFF"/>
    <w:rsid w:val="005D10BD"/>
    <w:rsid w:val="005D118E"/>
    <w:rsid w:val="005D12B0"/>
    <w:rsid w:val="005D139B"/>
    <w:rsid w:val="005D141B"/>
    <w:rsid w:val="005D14FA"/>
    <w:rsid w:val="005D15D9"/>
    <w:rsid w:val="005D1807"/>
    <w:rsid w:val="005D191D"/>
    <w:rsid w:val="005D1AC8"/>
    <w:rsid w:val="005D1B1C"/>
    <w:rsid w:val="005D1D20"/>
    <w:rsid w:val="005D1E79"/>
    <w:rsid w:val="005D2195"/>
    <w:rsid w:val="005D2218"/>
    <w:rsid w:val="005D26E2"/>
    <w:rsid w:val="005D27D4"/>
    <w:rsid w:val="005D28F2"/>
    <w:rsid w:val="005D2A27"/>
    <w:rsid w:val="005D2A38"/>
    <w:rsid w:val="005D2A51"/>
    <w:rsid w:val="005D2AE4"/>
    <w:rsid w:val="005D2C81"/>
    <w:rsid w:val="005D2EA6"/>
    <w:rsid w:val="005D3054"/>
    <w:rsid w:val="005D33F0"/>
    <w:rsid w:val="005D3668"/>
    <w:rsid w:val="005D3685"/>
    <w:rsid w:val="005D36CC"/>
    <w:rsid w:val="005D3A83"/>
    <w:rsid w:val="005D3AB7"/>
    <w:rsid w:val="005D3C35"/>
    <w:rsid w:val="005D3C80"/>
    <w:rsid w:val="005D3D09"/>
    <w:rsid w:val="005D3F2E"/>
    <w:rsid w:val="005D3FCA"/>
    <w:rsid w:val="005D4A3D"/>
    <w:rsid w:val="005D4CCA"/>
    <w:rsid w:val="005D4D94"/>
    <w:rsid w:val="005D4E21"/>
    <w:rsid w:val="005D5366"/>
    <w:rsid w:val="005D536C"/>
    <w:rsid w:val="005D5391"/>
    <w:rsid w:val="005D53A0"/>
    <w:rsid w:val="005D53FD"/>
    <w:rsid w:val="005D5429"/>
    <w:rsid w:val="005D54B3"/>
    <w:rsid w:val="005D57AC"/>
    <w:rsid w:val="005D58B5"/>
    <w:rsid w:val="005D5B8E"/>
    <w:rsid w:val="005D5DF7"/>
    <w:rsid w:val="005D5E4A"/>
    <w:rsid w:val="005D6021"/>
    <w:rsid w:val="005D62B6"/>
    <w:rsid w:val="005D632B"/>
    <w:rsid w:val="005D64A1"/>
    <w:rsid w:val="005D66DA"/>
    <w:rsid w:val="005D6877"/>
    <w:rsid w:val="005D6B27"/>
    <w:rsid w:val="005D6CB4"/>
    <w:rsid w:val="005D6D69"/>
    <w:rsid w:val="005D6DE0"/>
    <w:rsid w:val="005D70A6"/>
    <w:rsid w:val="005D70CF"/>
    <w:rsid w:val="005D72FE"/>
    <w:rsid w:val="005D785C"/>
    <w:rsid w:val="005D78FD"/>
    <w:rsid w:val="005D7DCE"/>
    <w:rsid w:val="005D7F7E"/>
    <w:rsid w:val="005D7F84"/>
    <w:rsid w:val="005E04EC"/>
    <w:rsid w:val="005E0571"/>
    <w:rsid w:val="005E057C"/>
    <w:rsid w:val="005E066E"/>
    <w:rsid w:val="005E06D9"/>
    <w:rsid w:val="005E0920"/>
    <w:rsid w:val="005E0985"/>
    <w:rsid w:val="005E1082"/>
    <w:rsid w:val="005E171C"/>
    <w:rsid w:val="005E17FE"/>
    <w:rsid w:val="005E19C2"/>
    <w:rsid w:val="005E19D8"/>
    <w:rsid w:val="005E1A0D"/>
    <w:rsid w:val="005E1B41"/>
    <w:rsid w:val="005E1B91"/>
    <w:rsid w:val="005E1CA1"/>
    <w:rsid w:val="005E1DDC"/>
    <w:rsid w:val="005E20EC"/>
    <w:rsid w:val="005E21DE"/>
    <w:rsid w:val="005E21E9"/>
    <w:rsid w:val="005E22EF"/>
    <w:rsid w:val="005E27DD"/>
    <w:rsid w:val="005E27E3"/>
    <w:rsid w:val="005E2E5E"/>
    <w:rsid w:val="005E2EEE"/>
    <w:rsid w:val="005E325E"/>
    <w:rsid w:val="005E33DE"/>
    <w:rsid w:val="005E3481"/>
    <w:rsid w:val="005E35CA"/>
    <w:rsid w:val="005E364B"/>
    <w:rsid w:val="005E368A"/>
    <w:rsid w:val="005E3772"/>
    <w:rsid w:val="005E3DD0"/>
    <w:rsid w:val="005E3E29"/>
    <w:rsid w:val="005E3E3A"/>
    <w:rsid w:val="005E4040"/>
    <w:rsid w:val="005E404F"/>
    <w:rsid w:val="005E4063"/>
    <w:rsid w:val="005E40E4"/>
    <w:rsid w:val="005E4471"/>
    <w:rsid w:val="005E44E8"/>
    <w:rsid w:val="005E477A"/>
    <w:rsid w:val="005E48AB"/>
    <w:rsid w:val="005E48F6"/>
    <w:rsid w:val="005E49A6"/>
    <w:rsid w:val="005E4DC5"/>
    <w:rsid w:val="005E4ED7"/>
    <w:rsid w:val="005E50A7"/>
    <w:rsid w:val="005E53D0"/>
    <w:rsid w:val="005E53FE"/>
    <w:rsid w:val="005E55D0"/>
    <w:rsid w:val="005E5631"/>
    <w:rsid w:val="005E5892"/>
    <w:rsid w:val="005E5D8C"/>
    <w:rsid w:val="005E5DF2"/>
    <w:rsid w:val="005E5F80"/>
    <w:rsid w:val="005E5FF0"/>
    <w:rsid w:val="005E600B"/>
    <w:rsid w:val="005E61EB"/>
    <w:rsid w:val="005E661D"/>
    <w:rsid w:val="005E6A67"/>
    <w:rsid w:val="005E6AB4"/>
    <w:rsid w:val="005E6AC3"/>
    <w:rsid w:val="005E6BBE"/>
    <w:rsid w:val="005E6E5D"/>
    <w:rsid w:val="005E6F85"/>
    <w:rsid w:val="005E6F9A"/>
    <w:rsid w:val="005E73BF"/>
    <w:rsid w:val="005E7467"/>
    <w:rsid w:val="005E7A9E"/>
    <w:rsid w:val="005E7C4F"/>
    <w:rsid w:val="005E7CE3"/>
    <w:rsid w:val="005E7D5E"/>
    <w:rsid w:val="005E7DCC"/>
    <w:rsid w:val="005E7E97"/>
    <w:rsid w:val="005F01FF"/>
    <w:rsid w:val="005F02FC"/>
    <w:rsid w:val="005F03E3"/>
    <w:rsid w:val="005F04CB"/>
    <w:rsid w:val="005F04DB"/>
    <w:rsid w:val="005F052E"/>
    <w:rsid w:val="005F06DB"/>
    <w:rsid w:val="005F0C14"/>
    <w:rsid w:val="005F0D95"/>
    <w:rsid w:val="005F0E00"/>
    <w:rsid w:val="005F1028"/>
    <w:rsid w:val="005F10B6"/>
    <w:rsid w:val="005F13C0"/>
    <w:rsid w:val="005F1503"/>
    <w:rsid w:val="005F17DC"/>
    <w:rsid w:val="005F1895"/>
    <w:rsid w:val="005F1975"/>
    <w:rsid w:val="005F1C32"/>
    <w:rsid w:val="005F1D08"/>
    <w:rsid w:val="005F1D1C"/>
    <w:rsid w:val="005F1ED6"/>
    <w:rsid w:val="005F2085"/>
    <w:rsid w:val="005F22F7"/>
    <w:rsid w:val="005F241F"/>
    <w:rsid w:val="005F24D9"/>
    <w:rsid w:val="005F262B"/>
    <w:rsid w:val="005F2AA9"/>
    <w:rsid w:val="005F2B5C"/>
    <w:rsid w:val="005F2BBA"/>
    <w:rsid w:val="005F2C78"/>
    <w:rsid w:val="005F2DD3"/>
    <w:rsid w:val="005F3084"/>
    <w:rsid w:val="005F31CA"/>
    <w:rsid w:val="005F3495"/>
    <w:rsid w:val="005F34EA"/>
    <w:rsid w:val="005F350E"/>
    <w:rsid w:val="005F35C6"/>
    <w:rsid w:val="005F3748"/>
    <w:rsid w:val="005F37D6"/>
    <w:rsid w:val="005F3DB2"/>
    <w:rsid w:val="005F4163"/>
    <w:rsid w:val="005F4473"/>
    <w:rsid w:val="005F4654"/>
    <w:rsid w:val="005F4686"/>
    <w:rsid w:val="005F47A4"/>
    <w:rsid w:val="005F4B05"/>
    <w:rsid w:val="005F4DB6"/>
    <w:rsid w:val="005F4EB5"/>
    <w:rsid w:val="005F4F06"/>
    <w:rsid w:val="005F4F07"/>
    <w:rsid w:val="005F4F9B"/>
    <w:rsid w:val="005F51A0"/>
    <w:rsid w:val="005F5340"/>
    <w:rsid w:val="005F595E"/>
    <w:rsid w:val="005F5B20"/>
    <w:rsid w:val="005F5C26"/>
    <w:rsid w:val="005F5C2F"/>
    <w:rsid w:val="005F5CDF"/>
    <w:rsid w:val="005F5E65"/>
    <w:rsid w:val="005F619A"/>
    <w:rsid w:val="005F62F3"/>
    <w:rsid w:val="005F6539"/>
    <w:rsid w:val="005F66AE"/>
    <w:rsid w:val="005F66DD"/>
    <w:rsid w:val="005F676B"/>
    <w:rsid w:val="005F67A1"/>
    <w:rsid w:val="005F6C41"/>
    <w:rsid w:val="005F6F4C"/>
    <w:rsid w:val="005F7165"/>
    <w:rsid w:val="005F719F"/>
    <w:rsid w:val="005F73A5"/>
    <w:rsid w:val="005F73C5"/>
    <w:rsid w:val="005F7557"/>
    <w:rsid w:val="005F756F"/>
    <w:rsid w:val="005F771F"/>
    <w:rsid w:val="005F77C3"/>
    <w:rsid w:val="005F7814"/>
    <w:rsid w:val="005F7BD9"/>
    <w:rsid w:val="0060005C"/>
    <w:rsid w:val="00600164"/>
    <w:rsid w:val="00600471"/>
    <w:rsid w:val="00600480"/>
    <w:rsid w:val="0060069F"/>
    <w:rsid w:val="00600A1E"/>
    <w:rsid w:val="00600C08"/>
    <w:rsid w:val="006011D4"/>
    <w:rsid w:val="006014B0"/>
    <w:rsid w:val="006014B8"/>
    <w:rsid w:val="00601710"/>
    <w:rsid w:val="00601723"/>
    <w:rsid w:val="00601883"/>
    <w:rsid w:val="0060197F"/>
    <w:rsid w:val="00601E26"/>
    <w:rsid w:val="00601EA6"/>
    <w:rsid w:val="0060233D"/>
    <w:rsid w:val="006023D8"/>
    <w:rsid w:val="00602653"/>
    <w:rsid w:val="006026F1"/>
    <w:rsid w:val="0060291E"/>
    <w:rsid w:val="00602D2C"/>
    <w:rsid w:val="00602FAA"/>
    <w:rsid w:val="00603130"/>
    <w:rsid w:val="0060327E"/>
    <w:rsid w:val="006033C7"/>
    <w:rsid w:val="006035A0"/>
    <w:rsid w:val="006036FE"/>
    <w:rsid w:val="0060371F"/>
    <w:rsid w:val="00603759"/>
    <w:rsid w:val="0060386C"/>
    <w:rsid w:val="00603AD1"/>
    <w:rsid w:val="00603C47"/>
    <w:rsid w:val="00603C75"/>
    <w:rsid w:val="00603E34"/>
    <w:rsid w:val="00603FC5"/>
    <w:rsid w:val="0060427E"/>
    <w:rsid w:val="00604518"/>
    <w:rsid w:val="006047D3"/>
    <w:rsid w:val="00604AD8"/>
    <w:rsid w:val="00604DE3"/>
    <w:rsid w:val="00604E35"/>
    <w:rsid w:val="00605039"/>
    <w:rsid w:val="0060522E"/>
    <w:rsid w:val="006052DD"/>
    <w:rsid w:val="00605314"/>
    <w:rsid w:val="006053DD"/>
    <w:rsid w:val="006053F8"/>
    <w:rsid w:val="006054BF"/>
    <w:rsid w:val="006055B1"/>
    <w:rsid w:val="0060595A"/>
    <w:rsid w:val="00605BF1"/>
    <w:rsid w:val="00605DF6"/>
    <w:rsid w:val="00606558"/>
    <w:rsid w:val="006065CB"/>
    <w:rsid w:val="006066E2"/>
    <w:rsid w:val="0060678A"/>
    <w:rsid w:val="006068B2"/>
    <w:rsid w:val="00606911"/>
    <w:rsid w:val="00606CB1"/>
    <w:rsid w:val="00606D20"/>
    <w:rsid w:val="00606DA6"/>
    <w:rsid w:val="00606F8D"/>
    <w:rsid w:val="00607083"/>
    <w:rsid w:val="00607379"/>
    <w:rsid w:val="00607552"/>
    <w:rsid w:val="00607564"/>
    <w:rsid w:val="006075F5"/>
    <w:rsid w:val="006077FE"/>
    <w:rsid w:val="0060795A"/>
    <w:rsid w:val="00607D2A"/>
    <w:rsid w:val="00607D8B"/>
    <w:rsid w:val="00607FC7"/>
    <w:rsid w:val="00607FDE"/>
    <w:rsid w:val="006100FD"/>
    <w:rsid w:val="006104A6"/>
    <w:rsid w:val="006104E2"/>
    <w:rsid w:val="006106A3"/>
    <w:rsid w:val="00610733"/>
    <w:rsid w:val="0061080E"/>
    <w:rsid w:val="00610BD0"/>
    <w:rsid w:val="00610CA8"/>
    <w:rsid w:val="00610D3D"/>
    <w:rsid w:val="00611026"/>
    <w:rsid w:val="006111BE"/>
    <w:rsid w:val="00611244"/>
    <w:rsid w:val="00611313"/>
    <w:rsid w:val="00611345"/>
    <w:rsid w:val="00611679"/>
    <w:rsid w:val="00611870"/>
    <w:rsid w:val="00611897"/>
    <w:rsid w:val="00611A9F"/>
    <w:rsid w:val="00611C07"/>
    <w:rsid w:val="00611DE1"/>
    <w:rsid w:val="00612064"/>
    <w:rsid w:val="00612304"/>
    <w:rsid w:val="006126B9"/>
    <w:rsid w:val="006126D4"/>
    <w:rsid w:val="00612910"/>
    <w:rsid w:val="0061292C"/>
    <w:rsid w:val="006129AC"/>
    <w:rsid w:val="00612B6B"/>
    <w:rsid w:val="00612CE8"/>
    <w:rsid w:val="00612DD4"/>
    <w:rsid w:val="00612DEF"/>
    <w:rsid w:val="00612E70"/>
    <w:rsid w:val="00613712"/>
    <w:rsid w:val="006137C5"/>
    <w:rsid w:val="00613A43"/>
    <w:rsid w:val="00613B78"/>
    <w:rsid w:val="00614052"/>
    <w:rsid w:val="00614256"/>
    <w:rsid w:val="0061433C"/>
    <w:rsid w:val="0061439C"/>
    <w:rsid w:val="006144E9"/>
    <w:rsid w:val="006145E2"/>
    <w:rsid w:val="00614969"/>
    <w:rsid w:val="006149AC"/>
    <w:rsid w:val="00614C2A"/>
    <w:rsid w:val="00614C64"/>
    <w:rsid w:val="00614CB5"/>
    <w:rsid w:val="00614CFC"/>
    <w:rsid w:val="006150DA"/>
    <w:rsid w:val="006152CE"/>
    <w:rsid w:val="00615417"/>
    <w:rsid w:val="00615587"/>
    <w:rsid w:val="006156A4"/>
    <w:rsid w:val="0061593A"/>
    <w:rsid w:val="00615B6E"/>
    <w:rsid w:val="00615DA4"/>
    <w:rsid w:val="006162C0"/>
    <w:rsid w:val="006162F6"/>
    <w:rsid w:val="00616377"/>
    <w:rsid w:val="006163A7"/>
    <w:rsid w:val="0061651D"/>
    <w:rsid w:val="0061661F"/>
    <w:rsid w:val="00616667"/>
    <w:rsid w:val="0061695B"/>
    <w:rsid w:val="00616BB2"/>
    <w:rsid w:val="00616CB1"/>
    <w:rsid w:val="00616D66"/>
    <w:rsid w:val="00616EBF"/>
    <w:rsid w:val="00617156"/>
    <w:rsid w:val="00617423"/>
    <w:rsid w:val="006174EF"/>
    <w:rsid w:val="006174F6"/>
    <w:rsid w:val="006177F0"/>
    <w:rsid w:val="00617A7C"/>
    <w:rsid w:val="00617B16"/>
    <w:rsid w:val="00617B75"/>
    <w:rsid w:val="00617D95"/>
    <w:rsid w:val="00617E1E"/>
    <w:rsid w:val="00617E8C"/>
    <w:rsid w:val="00617FEC"/>
    <w:rsid w:val="00620071"/>
    <w:rsid w:val="00620095"/>
    <w:rsid w:val="0062011C"/>
    <w:rsid w:val="006201CA"/>
    <w:rsid w:val="0062020C"/>
    <w:rsid w:val="00620274"/>
    <w:rsid w:val="00620843"/>
    <w:rsid w:val="00620B51"/>
    <w:rsid w:val="00620D6E"/>
    <w:rsid w:val="00620DA1"/>
    <w:rsid w:val="00620F41"/>
    <w:rsid w:val="00621073"/>
    <w:rsid w:val="006212E0"/>
    <w:rsid w:val="00621529"/>
    <w:rsid w:val="0062165E"/>
    <w:rsid w:val="00621678"/>
    <w:rsid w:val="006216B0"/>
    <w:rsid w:val="00621E20"/>
    <w:rsid w:val="00621E82"/>
    <w:rsid w:val="00622085"/>
    <w:rsid w:val="006221D6"/>
    <w:rsid w:val="0062253D"/>
    <w:rsid w:val="0062270D"/>
    <w:rsid w:val="00622C92"/>
    <w:rsid w:val="00622D02"/>
    <w:rsid w:val="00622EEA"/>
    <w:rsid w:val="00623272"/>
    <w:rsid w:val="00623408"/>
    <w:rsid w:val="006238EF"/>
    <w:rsid w:val="00623ADC"/>
    <w:rsid w:val="00624095"/>
    <w:rsid w:val="006240A2"/>
    <w:rsid w:val="006243E1"/>
    <w:rsid w:val="0062459B"/>
    <w:rsid w:val="0062466C"/>
    <w:rsid w:val="00624D0C"/>
    <w:rsid w:val="00624D2B"/>
    <w:rsid w:val="00624F4C"/>
    <w:rsid w:val="00625003"/>
    <w:rsid w:val="006250BB"/>
    <w:rsid w:val="00625246"/>
    <w:rsid w:val="006253CB"/>
    <w:rsid w:val="006257AB"/>
    <w:rsid w:val="0062596C"/>
    <w:rsid w:val="006259B4"/>
    <w:rsid w:val="00625AD4"/>
    <w:rsid w:val="00625B47"/>
    <w:rsid w:val="00625B53"/>
    <w:rsid w:val="00625B6D"/>
    <w:rsid w:val="0062605D"/>
    <w:rsid w:val="006260D3"/>
    <w:rsid w:val="00626177"/>
    <w:rsid w:val="006261D0"/>
    <w:rsid w:val="00626655"/>
    <w:rsid w:val="00626712"/>
    <w:rsid w:val="00626718"/>
    <w:rsid w:val="00626783"/>
    <w:rsid w:val="00626876"/>
    <w:rsid w:val="00626985"/>
    <w:rsid w:val="00626A4C"/>
    <w:rsid w:val="00626C74"/>
    <w:rsid w:val="00626C96"/>
    <w:rsid w:val="00626D82"/>
    <w:rsid w:val="00627170"/>
    <w:rsid w:val="00627D0C"/>
    <w:rsid w:val="00627E95"/>
    <w:rsid w:val="006301E0"/>
    <w:rsid w:val="00630479"/>
    <w:rsid w:val="00630490"/>
    <w:rsid w:val="00630868"/>
    <w:rsid w:val="00630C63"/>
    <w:rsid w:val="00630E36"/>
    <w:rsid w:val="00630ECE"/>
    <w:rsid w:val="00630F5A"/>
    <w:rsid w:val="00630F80"/>
    <w:rsid w:val="006313C0"/>
    <w:rsid w:val="006314DD"/>
    <w:rsid w:val="006315E5"/>
    <w:rsid w:val="0063160D"/>
    <w:rsid w:val="0063163C"/>
    <w:rsid w:val="006316DF"/>
    <w:rsid w:val="006318DD"/>
    <w:rsid w:val="00631992"/>
    <w:rsid w:val="00631BF7"/>
    <w:rsid w:val="00631E5B"/>
    <w:rsid w:val="00631ECC"/>
    <w:rsid w:val="00631EFD"/>
    <w:rsid w:val="00632045"/>
    <w:rsid w:val="00632343"/>
    <w:rsid w:val="006323A7"/>
    <w:rsid w:val="00632466"/>
    <w:rsid w:val="006325EA"/>
    <w:rsid w:val="00632B82"/>
    <w:rsid w:val="00632F7D"/>
    <w:rsid w:val="006330AF"/>
    <w:rsid w:val="0063327A"/>
    <w:rsid w:val="00633382"/>
    <w:rsid w:val="00633399"/>
    <w:rsid w:val="00633CD5"/>
    <w:rsid w:val="00633E18"/>
    <w:rsid w:val="00633E3B"/>
    <w:rsid w:val="00633F4C"/>
    <w:rsid w:val="00634443"/>
    <w:rsid w:val="00634498"/>
    <w:rsid w:val="006345E5"/>
    <w:rsid w:val="006346B9"/>
    <w:rsid w:val="0063484E"/>
    <w:rsid w:val="006348D2"/>
    <w:rsid w:val="0063498E"/>
    <w:rsid w:val="00634B74"/>
    <w:rsid w:val="00634B9E"/>
    <w:rsid w:val="00634BC0"/>
    <w:rsid w:val="00634E4F"/>
    <w:rsid w:val="00634EC7"/>
    <w:rsid w:val="00634FB4"/>
    <w:rsid w:val="006350A8"/>
    <w:rsid w:val="006350C1"/>
    <w:rsid w:val="0063514D"/>
    <w:rsid w:val="0063516A"/>
    <w:rsid w:val="0063532D"/>
    <w:rsid w:val="00635469"/>
    <w:rsid w:val="00635A8C"/>
    <w:rsid w:val="00635AFC"/>
    <w:rsid w:val="00635BB4"/>
    <w:rsid w:val="00635D1D"/>
    <w:rsid w:val="006362E3"/>
    <w:rsid w:val="006363E6"/>
    <w:rsid w:val="006364AD"/>
    <w:rsid w:val="00636501"/>
    <w:rsid w:val="0063676E"/>
    <w:rsid w:val="00636835"/>
    <w:rsid w:val="0063684A"/>
    <w:rsid w:val="0063693E"/>
    <w:rsid w:val="00636943"/>
    <w:rsid w:val="006369CF"/>
    <w:rsid w:val="00636A5F"/>
    <w:rsid w:val="00636A91"/>
    <w:rsid w:val="00636BBF"/>
    <w:rsid w:val="00636BC8"/>
    <w:rsid w:val="00636C07"/>
    <w:rsid w:val="0063702B"/>
    <w:rsid w:val="006370A5"/>
    <w:rsid w:val="006370EE"/>
    <w:rsid w:val="00637139"/>
    <w:rsid w:val="006371A3"/>
    <w:rsid w:val="006371BD"/>
    <w:rsid w:val="00637245"/>
    <w:rsid w:val="0063733F"/>
    <w:rsid w:val="00637357"/>
    <w:rsid w:val="00637784"/>
    <w:rsid w:val="00637A9D"/>
    <w:rsid w:val="00637CBF"/>
    <w:rsid w:val="00637E01"/>
    <w:rsid w:val="00637E13"/>
    <w:rsid w:val="00637E9E"/>
    <w:rsid w:val="0064010D"/>
    <w:rsid w:val="00640516"/>
    <w:rsid w:val="00640E15"/>
    <w:rsid w:val="00640F41"/>
    <w:rsid w:val="00640FB9"/>
    <w:rsid w:val="006410F4"/>
    <w:rsid w:val="00641342"/>
    <w:rsid w:val="0064165B"/>
    <w:rsid w:val="00641772"/>
    <w:rsid w:val="006417C6"/>
    <w:rsid w:val="006417F7"/>
    <w:rsid w:val="00641A9C"/>
    <w:rsid w:val="00641B30"/>
    <w:rsid w:val="00641B53"/>
    <w:rsid w:val="00641DB6"/>
    <w:rsid w:val="00641ED6"/>
    <w:rsid w:val="00641F2F"/>
    <w:rsid w:val="00641FB1"/>
    <w:rsid w:val="006421DF"/>
    <w:rsid w:val="006424DA"/>
    <w:rsid w:val="006425D0"/>
    <w:rsid w:val="006426BD"/>
    <w:rsid w:val="0064270C"/>
    <w:rsid w:val="006429C3"/>
    <w:rsid w:val="00642BF2"/>
    <w:rsid w:val="00642CC2"/>
    <w:rsid w:val="00642E0A"/>
    <w:rsid w:val="0064303D"/>
    <w:rsid w:val="00643060"/>
    <w:rsid w:val="00643542"/>
    <w:rsid w:val="0064363E"/>
    <w:rsid w:val="00643758"/>
    <w:rsid w:val="006438E2"/>
    <w:rsid w:val="00643E07"/>
    <w:rsid w:val="00643F80"/>
    <w:rsid w:val="00643F93"/>
    <w:rsid w:val="0064412E"/>
    <w:rsid w:val="00644186"/>
    <w:rsid w:val="00644246"/>
    <w:rsid w:val="00644264"/>
    <w:rsid w:val="00644482"/>
    <w:rsid w:val="00644508"/>
    <w:rsid w:val="006449CB"/>
    <w:rsid w:val="00644A8B"/>
    <w:rsid w:val="00644CEC"/>
    <w:rsid w:val="00644E9E"/>
    <w:rsid w:val="006450E5"/>
    <w:rsid w:val="006450EB"/>
    <w:rsid w:val="00645176"/>
    <w:rsid w:val="006452B4"/>
    <w:rsid w:val="006457D7"/>
    <w:rsid w:val="006457F3"/>
    <w:rsid w:val="00645888"/>
    <w:rsid w:val="00645B7D"/>
    <w:rsid w:val="00645BEE"/>
    <w:rsid w:val="00645FE0"/>
    <w:rsid w:val="00646420"/>
    <w:rsid w:val="00646645"/>
    <w:rsid w:val="00646804"/>
    <w:rsid w:val="00646B9D"/>
    <w:rsid w:val="00647220"/>
    <w:rsid w:val="0064724F"/>
    <w:rsid w:val="0064750E"/>
    <w:rsid w:val="00647778"/>
    <w:rsid w:val="006478BA"/>
    <w:rsid w:val="006478FD"/>
    <w:rsid w:val="006479DD"/>
    <w:rsid w:val="00647BA9"/>
    <w:rsid w:val="00647C7D"/>
    <w:rsid w:val="00647DBA"/>
    <w:rsid w:val="00650151"/>
    <w:rsid w:val="0065026B"/>
    <w:rsid w:val="00650890"/>
    <w:rsid w:val="006509D8"/>
    <w:rsid w:val="00650C75"/>
    <w:rsid w:val="00650DD0"/>
    <w:rsid w:val="00650E14"/>
    <w:rsid w:val="0065111E"/>
    <w:rsid w:val="00651464"/>
    <w:rsid w:val="00651665"/>
    <w:rsid w:val="006519B7"/>
    <w:rsid w:val="00651ACA"/>
    <w:rsid w:val="00651B97"/>
    <w:rsid w:val="00651D1B"/>
    <w:rsid w:val="0065211C"/>
    <w:rsid w:val="0065222F"/>
    <w:rsid w:val="006524AD"/>
    <w:rsid w:val="00652596"/>
    <w:rsid w:val="006527FC"/>
    <w:rsid w:val="00652873"/>
    <w:rsid w:val="006528F7"/>
    <w:rsid w:val="006529D5"/>
    <w:rsid w:val="00652BCD"/>
    <w:rsid w:val="00652C22"/>
    <w:rsid w:val="00652D24"/>
    <w:rsid w:val="00653041"/>
    <w:rsid w:val="006531AF"/>
    <w:rsid w:val="00653219"/>
    <w:rsid w:val="00653327"/>
    <w:rsid w:val="0065367A"/>
    <w:rsid w:val="006537FF"/>
    <w:rsid w:val="006538FB"/>
    <w:rsid w:val="0065394C"/>
    <w:rsid w:val="00653C51"/>
    <w:rsid w:val="00653C5B"/>
    <w:rsid w:val="00653F22"/>
    <w:rsid w:val="00653F67"/>
    <w:rsid w:val="0065422B"/>
    <w:rsid w:val="0065497B"/>
    <w:rsid w:val="00654C17"/>
    <w:rsid w:val="00654D2A"/>
    <w:rsid w:val="00654ED5"/>
    <w:rsid w:val="00655173"/>
    <w:rsid w:val="0065521D"/>
    <w:rsid w:val="00655633"/>
    <w:rsid w:val="006556D7"/>
    <w:rsid w:val="0065572A"/>
    <w:rsid w:val="006557D2"/>
    <w:rsid w:val="00655AE8"/>
    <w:rsid w:val="00655D33"/>
    <w:rsid w:val="006560F9"/>
    <w:rsid w:val="0065639B"/>
    <w:rsid w:val="00656413"/>
    <w:rsid w:val="00656510"/>
    <w:rsid w:val="0065656D"/>
    <w:rsid w:val="00656692"/>
    <w:rsid w:val="00656CBF"/>
    <w:rsid w:val="0065711F"/>
    <w:rsid w:val="00657190"/>
    <w:rsid w:val="0065733A"/>
    <w:rsid w:val="0065736B"/>
    <w:rsid w:val="006576A8"/>
    <w:rsid w:val="00657B2E"/>
    <w:rsid w:val="00657DB1"/>
    <w:rsid w:val="00657F22"/>
    <w:rsid w:val="00660057"/>
    <w:rsid w:val="00660480"/>
    <w:rsid w:val="006605E1"/>
    <w:rsid w:val="0066061D"/>
    <w:rsid w:val="00660695"/>
    <w:rsid w:val="00660712"/>
    <w:rsid w:val="00660CF8"/>
    <w:rsid w:val="00660D2F"/>
    <w:rsid w:val="00660FAC"/>
    <w:rsid w:val="0066102F"/>
    <w:rsid w:val="0066107D"/>
    <w:rsid w:val="00661294"/>
    <w:rsid w:val="0066143E"/>
    <w:rsid w:val="0066152C"/>
    <w:rsid w:val="0066154E"/>
    <w:rsid w:val="00661655"/>
    <w:rsid w:val="0066169D"/>
    <w:rsid w:val="006616DB"/>
    <w:rsid w:val="00661709"/>
    <w:rsid w:val="00661A1D"/>
    <w:rsid w:val="00661A29"/>
    <w:rsid w:val="00661A82"/>
    <w:rsid w:val="00661AE6"/>
    <w:rsid w:val="00661C8F"/>
    <w:rsid w:val="00661F47"/>
    <w:rsid w:val="00662086"/>
    <w:rsid w:val="0066217D"/>
    <w:rsid w:val="0066242C"/>
    <w:rsid w:val="00662467"/>
    <w:rsid w:val="006628F0"/>
    <w:rsid w:val="00662975"/>
    <w:rsid w:val="006629C4"/>
    <w:rsid w:val="00662B3E"/>
    <w:rsid w:val="00662D8B"/>
    <w:rsid w:val="00662DC8"/>
    <w:rsid w:val="00663257"/>
    <w:rsid w:val="0066341E"/>
    <w:rsid w:val="006636D4"/>
    <w:rsid w:val="00663873"/>
    <w:rsid w:val="0066388B"/>
    <w:rsid w:val="00663911"/>
    <w:rsid w:val="00663CA7"/>
    <w:rsid w:val="00663EE2"/>
    <w:rsid w:val="0066451F"/>
    <w:rsid w:val="00664605"/>
    <w:rsid w:val="00664944"/>
    <w:rsid w:val="006649A0"/>
    <w:rsid w:val="00664AD7"/>
    <w:rsid w:val="00664AFA"/>
    <w:rsid w:val="00664C3B"/>
    <w:rsid w:val="00664E54"/>
    <w:rsid w:val="00664EB8"/>
    <w:rsid w:val="00664FD7"/>
    <w:rsid w:val="0066526E"/>
    <w:rsid w:val="0066571D"/>
    <w:rsid w:val="006657BA"/>
    <w:rsid w:val="006658C0"/>
    <w:rsid w:val="00665A46"/>
    <w:rsid w:val="00665BFD"/>
    <w:rsid w:val="00665C6C"/>
    <w:rsid w:val="00665CC5"/>
    <w:rsid w:val="0066629F"/>
    <w:rsid w:val="0066644B"/>
    <w:rsid w:val="00666536"/>
    <w:rsid w:val="0066656D"/>
    <w:rsid w:val="006665A3"/>
    <w:rsid w:val="00666BA9"/>
    <w:rsid w:val="00666BEC"/>
    <w:rsid w:val="00666C33"/>
    <w:rsid w:val="00666DC2"/>
    <w:rsid w:val="0066709F"/>
    <w:rsid w:val="00667379"/>
    <w:rsid w:val="006678B9"/>
    <w:rsid w:val="00667C00"/>
    <w:rsid w:val="00667C70"/>
    <w:rsid w:val="00667CE0"/>
    <w:rsid w:val="00667EA7"/>
    <w:rsid w:val="00667F03"/>
    <w:rsid w:val="00667F76"/>
    <w:rsid w:val="00667FCE"/>
    <w:rsid w:val="0067024E"/>
    <w:rsid w:val="00670271"/>
    <w:rsid w:val="006703E0"/>
    <w:rsid w:val="00670472"/>
    <w:rsid w:val="00670603"/>
    <w:rsid w:val="00670AAC"/>
    <w:rsid w:val="00670C3D"/>
    <w:rsid w:val="00670C46"/>
    <w:rsid w:val="00670E24"/>
    <w:rsid w:val="006711D7"/>
    <w:rsid w:val="0067135B"/>
    <w:rsid w:val="006713FB"/>
    <w:rsid w:val="0067190C"/>
    <w:rsid w:val="00671AD5"/>
    <w:rsid w:val="00671EA7"/>
    <w:rsid w:val="006720BC"/>
    <w:rsid w:val="00672175"/>
    <w:rsid w:val="006723DC"/>
    <w:rsid w:val="00672533"/>
    <w:rsid w:val="006725D7"/>
    <w:rsid w:val="006726FA"/>
    <w:rsid w:val="00672BB7"/>
    <w:rsid w:val="00672D5E"/>
    <w:rsid w:val="00672DBC"/>
    <w:rsid w:val="00672F7C"/>
    <w:rsid w:val="00672F81"/>
    <w:rsid w:val="00672FAC"/>
    <w:rsid w:val="006732FB"/>
    <w:rsid w:val="00673369"/>
    <w:rsid w:val="00673710"/>
    <w:rsid w:val="00673773"/>
    <w:rsid w:val="006738C6"/>
    <w:rsid w:val="00673AA6"/>
    <w:rsid w:val="00673FC7"/>
    <w:rsid w:val="00674022"/>
    <w:rsid w:val="00674230"/>
    <w:rsid w:val="0067426C"/>
    <w:rsid w:val="006743F1"/>
    <w:rsid w:val="00674776"/>
    <w:rsid w:val="006747A0"/>
    <w:rsid w:val="00674B9A"/>
    <w:rsid w:val="00674EF0"/>
    <w:rsid w:val="00674FBD"/>
    <w:rsid w:val="0067506F"/>
    <w:rsid w:val="0067507E"/>
    <w:rsid w:val="00675191"/>
    <w:rsid w:val="0067534D"/>
    <w:rsid w:val="006753AD"/>
    <w:rsid w:val="006754A7"/>
    <w:rsid w:val="0067575C"/>
    <w:rsid w:val="00675C5C"/>
    <w:rsid w:val="0067620B"/>
    <w:rsid w:val="00676351"/>
    <w:rsid w:val="0067640F"/>
    <w:rsid w:val="00676693"/>
    <w:rsid w:val="006766B5"/>
    <w:rsid w:val="00676861"/>
    <w:rsid w:val="00676BAC"/>
    <w:rsid w:val="00677010"/>
    <w:rsid w:val="0067706B"/>
    <w:rsid w:val="00677386"/>
    <w:rsid w:val="00677498"/>
    <w:rsid w:val="006777A5"/>
    <w:rsid w:val="0067794C"/>
    <w:rsid w:val="006779AD"/>
    <w:rsid w:val="00677BB3"/>
    <w:rsid w:val="00677D01"/>
    <w:rsid w:val="00677E39"/>
    <w:rsid w:val="00677EF7"/>
    <w:rsid w:val="00677F03"/>
    <w:rsid w:val="00677FCB"/>
    <w:rsid w:val="00680236"/>
    <w:rsid w:val="00680320"/>
    <w:rsid w:val="00680428"/>
    <w:rsid w:val="0068067A"/>
    <w:rsid w:val="006807FB"/>
    <w:rsid w:val="00680B35"/>
    <w:rsid w:val="00680C15"/>
    <w:rsid w:val="00680D6B"/>
    <w:rsid w:val="00680D87"/>
    <w:rsid w:val="00680EFA"/>
    <w:rsid w:val="0068114F"/>
    <w:rsid w:val="006812C8"/>
    <w:rsid w:val="00681611"/>
    <w:rsid w:val="00681766"/>
    <w:rsid w:val="00681865"/>
    <w:rsid w:val="00681B00"/>
    <w:rsid w:val="00681B12"/>
    <w:rsid w:val="00681CD1"/>
    <w:rsid w:val="00681D27"/>
    <w:rsid w:val="006820F4"/>
    <w:rsid w:val="00682116"/>
    <w:rsid w:val="00682368"/>
    <w:rsid w:val="00682446"/>
    <w:rsid w:val="00682553"/>
    <w:rsid w:val="006825C4"/>
    <w:rsid w:val="006825C8"/>
    <w:rsid w:val="006827AB"/>
    <w:rsid w:val="006828B8"/>
    <w:rsid w:val="00682A43"/>
    <w:rsid w:val="00682A69"/>
    <w:rsid w:val="00682D67"/>
    <w:rsid w:val="0068360F"/>
    <w:rsid w:val="0068378C"/>
    <w:rsid w:val="006838FC"/>
    <w:rsid w:val="00683A4B"/>
    <w:rsid w:val="00683D5D"/>
    <w:rsid w:val="00683F7A"/>
    <w:rsid w:val="006840F2"/>
    <w:rsid w:val="00684157"/>
    <w:rsid w:val="00684194"/>
    <w:rsid w:val="0068424E"/>
    <w:rsid w:val="00684313"/>
    <w:rsid w:val="00684528"/>
    <w:rsid w:val="006845B0"/>
    <w:rsid w:val="006846DB"/>
    <w:rsid w:val="0068485A"/>
    <w:rsid w:val="00684ADF"/>
    <w:rsid w:val="00684AEA"/>
    <w:rsid w:val="00684AEC"/>
    <w:rsid w:val="00684B77"/>
    <w:rsid w:val="00684C4D"/>
    <w:rsid w:val="00684CC4"/>
    <w:rsid w:val="00684DC4"/>
    <w:rsid w:val="00684E0C"/>
    <w:rsid w:val="00684EA1"/>
    <w:rsid w:val="00684F2E"/>
    <w:rsid w:val="00685153"/>
    <w:rsid w:val="00685165"/>
    <w:rsid w:val="00685554"/>
    <w:rsid w:val="0068575F"/>
    <w:rsid w:val="00685919"/>
    <w:rsid w:val="00686042"/>
    <w:rsid w:val="00686045"/>
    <w:rsid w:val="0068609E"/>
    <w:rsid w:val="00686125"/>
    <w:rsid w:val="006863B2"/>
    <w:rsid w:val="00686578"/>
    <w:rsid w:val="00686902"/>
    <w:rsid w:val="00686FD7"/>
    <w:rsid w:val="00686FE8"/>
    <w:rsid w:val="0068730F"/>
    <w:rsid w:val="00687397"/>
    <w:rsid w:val="0068767E"/>
    <w:rsid w:val="006877E9"/>
    <w:rsid w:val="0068788D"/>
    <w:rsid w:val="006878CC"/>
    <w:rsid w:val="00687CC4"/>
    <w:rsid w:val="00687D57"/>
    <w:rsid w:val="00687D8E"/>
    <w:rsid w:val="00687E43"/>
    <w:rsid w:val="00687EC6"/>
    <w:rsid w:val="0069016D"/>
    <w:rsid w:val="006903A0"/>
    <w:rsid w:val="006904F3"/>
    <w:rsid w:val="0069060D"/>
    <w:rsid w:val="0069073F"/>
    <w:rsid w:val="00690747"/>
    <w:rsid w:val="00690750"/>
    <w:rsid w:val="006907AC"/>
    <w:rsid w:val="00690AB3"/>
    <w:rsid w:val="00690D09"/>
    <w:rsid w:val="00690D1C"/>
    <w:rsid w:val="00690E0C"/>
    <w:rsid w:val="0069123A"/>
    <w:rsid w:val="006912B4"/>
    <w:rsid w:val="00691611"/>
    <w:rsid w:val="006918AD"/>
    <w:rsid w:val="00691A50"/>
    <w:rsid w:val="00691A59"/>
    <w:rsid w:val="00692137"/>
    <w:rsid w:val="006921EB"/>
    <w:rsid w:val="00692259"/>
    <w:rsid w:val="006924BE"/>
    <w:rsid w:val="00692551"/>
    <w:rsid w:val="006925A1"/>
    <w:rsid w:val="006927E7"/>
    <w:rsid w:val="00692814"/>
    <w:rsid w:val="0069287A"/>
    <w:rsid w:val="00692B34"/>
    <w:rsid w:val="00692DB4"/>
    <w:rsid w:val="00692E0A"/>
    <w:rsid w:val="00693093"/>
    <w:rsid w:val="006931E6"/>
    <w:rsid w:val="00693422"/>
    <w:rsid w:val="006935BF"/>
    <w:rsid w:val="00693632"/>
    <w:rsid w:val="006937C9"/>
    <w:rsid w:val="0069384C"/>
    <w:rsid w:val="00693854"/>
    <w:rsid w:val="00694063"/>
    <w:rsid w:val="006942C7"/>
    <w:rsid w:val="006942DD"/>
    <w:rsid w:val="006943F1"/>
    <w:rsid w:val="00694878"/>
    <w:rsid w:val="00694A33"/>
    <w:rsid w:val="00694E1F"/>
    <w:rsid w:val="00694EEC"/>
    <w:rsid w:val="00694F23"/>
    <w:rsid w:val="006950BE"/>
    <w:rsid w:val="006951C7"/>
    <w:rsid w:val="006953B3"/>
    <w:rsid w:val="0069564E"/>
    <w:rsid w:val="00695757"/>
    <w:rsid w:val="006959AA"/>
    <w:rsid w:val="00695E0F"/>
    <w:rsid w:val="00696065"/>
    <w:rsid w:val="006960D2"/>
    <w:rsid w:val="006960EF"/>
    <w:rsid w:val="00696184"/>
    <w:rsid w:val="0069637E"/>
    <w:rsid w:val="006964C5"/>
    <w:rsid w:val="006966D9"/>
    <w:rsid w:val="0069686B"/>
    <w:rsid w:val="0069692D"/>
    <w:rsid w:val="00696A75"/>
    <w:rsid w:val="00696A93"/>
    <w:rsid w:val="00696CE2"/>
    <w:rsid w:val="00696EA8"/>
    <w:rsid w:val="006970CF"/>
    <w:rsid w:val="006972BA"/>
    <w:rsid w:val="00697347"/>
    <w:rsid w:val="0069737B"/>
    <w:rsid w:val="0069740B"/>
    <w:rsid w:val="00697438"/>
    <w:rsid w:val="006975CB"/>
    <w:rsid w:val="00697611"/>
    <w:rsid w:val="006976A5"/>
    <w:rsid w:val="006977A0"/>
    <w:rsid w:val="00697A5F"/>
    <w:rsid w:val="00697C6A"/>
    <w:rsid w:val="006A0113"/>
    <w:rsid w:val="006A06BC"/>
    <w:rsid w:val="006A06EA"/>
    <w:rsid w:val="006A090F"/>
    <w:rsid w:val="006A099E"/>
    <w:rsid w:val="006A0A19"/>
    <w:rsid w:val="006A0BC9"/>
    <w:rsid w:val="006A0C5C"/>
    <w:rsid w:val="006A0FFD"/>
    <w:rsid w:val="006A1025"/>
    <w:rsid w:val="006A126B"/>
    <w:rsid w:val="006A15F8"/>
    <w:rsid w:val="006A18AF"/>
    <w:rsid w:val="006A1956"/>
    <w:rsid w:val="006A1D0A"/>
    <w:rsid w:val="006A1D21"/>
    <w:rsid w:val="006A1E59"/>
    <w:rsid w:val="006A1EE9"/>
    <w:rsid w:val="006A1F2D"/>
    <w:rsid w:val="006A21C2"/>
    <w:rsid w:val="006A21FC"/>
    <w:rsid w:val="006A2217"/>
    <w:rsid w:val="006A24B8"/>
    <w:rsid w:val="006A2505"/>
    <w:rsid w:val="006A263D"/>
    <w:rsid w:val="006A27AD"/>
    <w:rsid w:val="006A27C7"/>
    <w:rsid w:val="006A286C"/>
    <w:rsid w:val="006A2966"/>
    <w:rsid w:val="006A2A02"/>
    <w:rsid w:val="006A2D7D"/>
    <w:rsid w:val="006A3019"/>
    <w:rsid w:val="006A3093"/>
    <w:rsid w:val="006A31B1"/>
    <w:rsid w:val="006A32F5"/>
    <w:rsid w:val="006A3634"/>
    <w:rsid w:val="006A380E"/>
    <w:rsid w:val="006A394D"/>
    <w:rsid w:val="006A3E67"/>
    <w:rsid w:val="006A3EA2"/>
    <w:rsid w:val="006A3EF6"/>
    <w:rsid w:val="006A4157"/>
    <w:rsid w:val="006A430E"/>
    <w:rsid w:val="006A466F"/>
    <w:rsid w:val="006A47AE"/>
    <w:rsid w:val="006A4920"/>
    <w:rsid w:val="006A4CE9"/>
    <w:rsid w:val="006A53F8"/>
    <w:rsid w:val="006A5689"/>
    <w:rsid w:val="006A57E6"/>
    <w:rsid w:val="006A58DB"/>
    <w:rsid w:val="006A5914"/>
    <w:rsid w:val="006A592D"/>
    <w:rsid w:val="006A59F9"/>
    <w:rsid w:val="006A5B01"/>
    <w:rsid w:val="006A5FFF"/>
    <w:rsid w:val="006A618E"/>
    <w:rsid w:val="006A64B1"/>
    <w:rsid w:val="006A6533"/>
    <w:rsid w:val="006A6643"/>
    <w:rsid w:val="006A665E"/>
    <w:rsid w:val="006A6B3B"/>
    <w:rsid w:val="006A6C7B"/>
    <w:rsid w:val="006A6EB1"/>
    <w:rsid w:val="006A6EFA"/>
    <w:rsid w:val="006A713A"/>
    <w:rsid w:val="006A74DA"/>
    <w:rsid w:val="006A7680"/>
    <w:rsid w:val="006A7821"/>
    <w:rsid w:val="006A7B99"/>
    <w:rsid w:val="006A7C33"/>
    <w:rsid w:val="006A7D82"/>
    <w:rsid w:val="006B003F"/>
    <w:rsid w:val="006B031A"/>
    <w:rsid w:val="006B037B"/>
    <w:rsid w:val="006B060E"/>
    <w:rsid w:val="006B08C7"/>
    <w:rsid w:val="006B0A82"/>
    <w:rsid w:val="006B0BFC"/>
    <w:rsid w:val="006B0FC5"/>
    <w:rsid w:val="006B13FF"/>
    <w:rsid w:val="006B1785"/>
    <w:rsid w:val="006B1C11"/>
    <w:rsid w:val="006B1EB7"/>
    <w:rsid w:val="006B1F6A"/>
    <w:rsid w:val="006B2395"/>
    <w:rsid w:val="006B26C4"/>
    <w:rsid w:val="006B28BA"/>
    <w:rsid w:val="006B2B24"/>
    <w:rsid w:val="006B2DAD"/>
    <w:rsid w:val="006B2FB1"/>
    <w:rsid w:val="006B3082"/>
    <w:rsid w:val="006B3300"/>
    <w:rsid w:val="006B3307"/>
    <w:rsid w:val="006B34F8"/>
    <w:rsid w:val="006B351B"/>
    <w:rsid w:val="006B386C"/>
    <w:rsid w:val="006B3875"/>
    <w:rsid w:val="006B38F8"/>
    <w:rsid w:val="006B3B26"/>
    <w:rsid w:val="006B3DB9"/>
    <w:rsid w:val="006B3DD9"/>
    <w:rsid w:val="006B4823"/>
    <w:rsid w:val="006B48E1"/>
    <w:rsid w:val="006B491E"/>
    <w:rsid w:val="006B4942"/>
    <w:rsid w:val="006B4968"/>
    <w:rsid w:val="006B4AFC"/>
    <w:rsid w:val="006B4BA1"/>
    <w:rsid w:val="006B4BAB"/>
    <w:rsid w:val="006B4BFD"/>
    <w:rsid w:val="006B4C68"/>
    <w:rsid w:val="006B4D3B"/>
    <w:rsid w:val="006B4E17"/>
    <w:rsid w:val="006B4E31"/>
    <w:rsid w:val="006B4F82"/>
    <w:rsid w:val="006B508E"/>
    <w:rsid w:val="006B521C"/>
    <w:rsid w:val="006B541E"/>
    <w:rsid w:val="006B56E6"/>
    <w:rsid w:val="006B5722"/>
    <w:rsid w:val="006B5A7C"/>
    <w:rsid w:val="006B5ABF"/>
    <w:rsid w:val="006B5B41"/>
    <w:rsid w:val="006B5BF7"/>
    <w:rsid w:val="006B5D99"/>
    <w:rsid w:val="006B6056"/>
    <w:rsid w:val="006B647C"/>
    <w:rsid w:val="006B6557"/>
    <w:rsid w:val="006B66B7"/>
    <w:rsid w:val="006B6878"/>
    <w:rsid w:val="006B69C2"/>
    <w:rsid w:val="006B6ABD"/>
    <w:rsid w:val="006B6B08"/>
    <w:rsid w:val="006B6B63"/>
    <w:rsid w:val="006B6C07"/>
    <w:rsid w:val="006B6F63"/>
    <w:rsid w:val="006B701D"/>
    <w:rsid w:val="006B7174"/>
    <w:rsid w:val="006B71D9"/>
    <w:rsid w:val="006B75BE"/>
    <w:rsid w:val="006B763C"/>
    <w:rsid w:val="006B7920"/>
    <w:rsid w:val="006B7A5E"/>
    <w:rsid w:val="006B7AF4"/>
    <w:rsid w:val="006B7DA2"/>
    <w:rsid w:val="006B7E86"/>
    <w:rsid w:val="006B7EFC"/>
    <w:rsid w:val="006B7FD4"/>
    <w:rsid w:val="006C0003"/>
    <w:rsid w:val="006C01E6"/>
    <w:rsid w:val="006C062C"/>
    <w:rsid w:val="006C0C2A"/>
    <w:rsid w:val="006C0DEF"/>
    <w:rsid w:val="006C0E8B"/>
    <w:rsid w:val="006C11D3"/>
    <w:rsid w:val="006C127E"/>
    <w:rsid w:val="006C1283"/>
    <w:rsid w:val="006C1319"/>
    <w:rsid w:val="006C13F3"/>
    <w:rsid w:val="006C1408"/>
    <w:rsid w:val="006C1514"/>
    <w:rsid w:val="006C1973"/>
    <w:rsid w:val="006C1C38"/>
    <w:rsid w:val="006C1E01"/>
    <w:rsid w:val="006C1F6E"/>
    <w:rsid w:val="006C2024"/>
    <w:rsid w:val="006C2033"/>
    <w:rsid w:val="006C2280"/>
    <w:rsid w:val="006C24B1"/>
    <w:rsid w:val="006C25B3"/>
    <w:rsid w:val="006C2783"/>
    <w:rsid w:val="006C2810"/>
    <w:rsid w:val="006C287C"/>
    <w:rsid w:val="006C28E0"/>
    <w:rsid w:val="006C29B1"/>
    <w:rsid w:val="006C2A06"/>
    <w:rsid w:val="006C2A6A"/>
    <w:rsid w:val="006C2B30"/>
    <w:rsid w:val="006C2CCB"/>
    <w:rsid w:val="006C3002"/>
    <w:rsid w:val="006C3481"/>
    <w:rsid w:val="006C3596"/>
    <w:rsid w:val="006C3665"/>
    <w:rsid w:val="006C3787"/>
    <w:rsid w:val="006C379F"/>
    <w:rsid w:val="006C3812"/>
    <w:rsid w:val="006C389F"/>
    <w:rsid w:val="006C39C7"/>
    <w:rsid w:val="006C3BA7"/>
    <w:rsid w:val="006C3C0F"/>
    <w:rsid w:val="006C3D62"/>
    <w:rsid w:val="006C3FA3"/>
    <w:rsid w:val="006C416F"/>
    <w:rsid w:val="006C4188"/>
    <w:rsid w:val="006C4342"/>
    <w:rsid w:val="006C44EC"/>
    <w:rsid w:val="006C4556"/>
    <w:rsid w:val="006C4A59"/>
    <w:rsid w:val="006C4D8F"/>
    <w:rsid w:val="006C4E96"/>
    <w:rsid w:val="006C524E"/>
    <w:rsid w:val="006C52F8"/>
    <w:rsid w:val="006C5329"/>
    <w:rsid w:val="006C552B"/>
    <w:rsid w:val="006C5535"/>
    <w:rsid w:val="006C5767"/>
    <w:rsid w:val="006C59D8"/>
    <w:rsid w:val="006C5A6A"/>
    <w:rsid w:val="006C5BF4"/>
    <w:rsid w:val="006C5ECE"/>
    <w:rsid w:val="006C620B"/>
    <w:rsid w:val="006C622F"/>
    <w:rsid w:val="006C62D2"/>
    <w:rsid w:val="006C63A1"/>
    <w:rsid w:val="006C6635"/>
    <w:rsid w:val="006C6715"/>
    <w:rsid w:val="006C6743"/>
    <w:rsid w:val="006C677D"/>
    <w:rsid w:val="006C683C"/>
    <w:rsid w:val="006C6942"/>
    <w:rsid w:val="006C6CEC"/>
    <w:rsid w:val="006C6FC2"/>
    <w:rsid w:val="006C7140"/>
    <w:rsid w:val="006C71A8"/>
    <w:rsid w:val="006C729D"/>
    <w:rsid w:val="006C733B"/>
    <w:rsid w:val="006C7464"/>
    <w:rsid w:val="006C7A28"/>
    <w:rsid w:val="006C7AF1"/>
    <w:rsid w:val="006C7C80"/>
    <w:rsid w:val="006C7E05"/>
    <w:rsid w:val="006C7E1C"/>
    <w:rsid w:val="006C7EB3"/>
    <w:rsid w:val="006D029C"/>
    <w:rsid w:val="006D0345"/>
    <w:rsid w:val="006D035A"/>
    <w:rsid w:val="006D04A9"/>
    <w:rsid w:val="006D0540"/>
    <w:rsid w:val="006D08DC"/>
    <w:rsid w:val="006D0A93"/>
    <w:rsid w:val="006D0CA5"/>
    <w:rsid w:val="006D0E8F"/>
    <w:rsid w:val="006D1083"/>
    <w:rsid w:val="006D11BB"/>
    <w:rsid w:val="006D12CB"/>
    <w:rsid w:val="006D14E5"/>
    <w:rsid w:val="006D1949"/>
    <w:rsid w:val="006D1BD7"/>
    <w:rsid w:val="006D1F55"/>
    <w:rsid w:val="006D267F"/>
    <w:rsid w:val="006D27A9"/>
    <w:rsid w:val="006D28A7"/>
    <w:rsid w:val="006D2B9D"/>
    <w:rsid w:val="006D3062"/>
    <w:rsid w:val="006D30B7"/>
    <w:rsid w:val="006D329C"/>
    <w:rsid w:val="006D33AE"/>
    <w:rsid w:val="006D3777"/>
    <w:rsid w:val="006D37D7"/>
    <w:rsid w:val="006D3943"/>
    <w:rsid w:val="006D3C2B"/>
    <w:rsid w:val="006D3F15"/>
    <w:rsid w:val="006D429D"/>
    <w:rsid w:val="006D4366"/>
    <w:rsid w:val="006D43EC"/>
    <w:rsid w:val="006D4411"/>
    <w:rsid w:val="006D444C"/>
    <w:rsid w:val="006D46BB"/>
    <w:rsid w:val="006D46FA"/>
    <w:rsid w:val="006D4721"/>
    <w:rsid w:val="006D4762"/>
    <w:rsid w:val="006D47FC"/>
    <w:rsid w:val="006D48B8"/>
    <w:rsid w:val="006D4A72"/>
    <w:rsid w:val="006D4C04"/>
    <w:rsid w:val="006D4D5D"/>
    <w:rsid w:val="006D4DE2"/>
    <w:rsid w:val="006D5037"/>
    <w:rsid w:val="006D53D0"/>
    <w:rsid w:val="006D53FC"/>
    <w:rsid w:val="006D556C"/>
    <w:rsid w:val="006D55FC"/>
    <w:rsid w:val="006D5696"/>
    <w:rsid w:val="006D5A29"/>
    <w:rsid w:val="006D5B00"/>
    <w:rsid w:val="006D5B85"/>
    <w:rsid w:val="006D605C"/>
    <w:rsid w:val="006D60A7"/>
    <w:rsid w:val="006D61E9"/>
    <w:rsid w:val="006D64EB"/>
    <w:rsid w:val="006D6701"/>
    <w:rsid w:val="006D6A52"/>
    <w:rsid w:val="006D703F"/>
    <w:rsid w:val="006D7153"/>
    <w:rsid w:val="006D725A"/>
    <w:rsid w:val="006D79A4"/>
    <w:rsid w:val="006D7A41"/>
    <w:rsid w:val="006D7B84"/>
    <w:rsid w:val="006D7C4C"/>
    <w:rsid w:val="006E0175"/>
    <w:rsid w:val="006E01CF"/>
    <w:rsid w:val="006E02B5"/>
    <w:rsid w:val="006E08DF"/>
    <w:rsid w:val="006E0B42"/>
    <w:rsid w:val="006E0BA9"/>
    <w:rsid w:val="006E0D3D"/>
    <w:rsid w:val="006E0E1F"/>
    <w:rsid w:val="006E1014"/>
    <w:rsid w:val="006E102E"/>
    <w:rsid w:val="006E109B"/>
    <w:rsid w:val="006E1131"/>
    <w:rsid w:val="006E127A"/>
    <w:rsid w:val="006E155D"/>
    <w:rsid w:val="006E15BC"/>
    <w:rsid w:val="006E1766"/>
    <w:rsid w:val="006E1BF8"/>
    <w:rsid w:val="006E1C17"/>
    <w:rsid w:val="006E1C1E"/>
    <w:rsid w:val="006E1F49"/>
    <w:rsid w:val="006E208F"/>
    <w:rsid w:val="006E20CD"/>
    <w:rsid w:val="006E23E7"/>
    <w:rsid w:val="006E244F"/>
    <w:rsid w:val="006E25E1"/>
    <w:rsid w:val="006E26A8"/>
    <w:rsid w:val="006E27CF"/>
    <w:rsid w:val="006E282B"/>
    <w:rsid w:val="006E2868"/>
    <w:rsid w:val="006E2A42"/>
    <w:rsid w:val="006E2AFE"/>
    <w:rsid w:val="006E2B42"/>
    <w:rsid w:val="006E2D3E"/>
    <w:rsid w:val="006E2E14"/>
    <w:rsid w:val="006E2E1C"/>
    <w:rsid w:val="006E2E40"/>
    <w:rsid w:val="006E2F70"/>
    <w:rsid w:val="006E3163"/>
    <w:rsid w:val="006E3317"/>
    <w:rsid w:val="006E334A"/>
    <w:rsid w:val="006E3388"/>
    <w:rsid w:val="006E3484"/>
    <w:rsid w:val="006E3680"/>
    <w:rsid w:val="006E3845"/>
    <w:rsid w:val="006E3D1B"/>
    <w:rsid w:val="006E3D28"/>
    <w:rsid w:val="006E3E1D"/>
    <w:rsid w:val="006E422E"/>
    <w:rsid w:val="006E425F"/>
    <w:rsid w:val="006E46D9"/>
    <w:rsid w:val="006E4B22"/>
    <w:rsid w:val="006E4DA8"/>
    <w:rsid w:val="006E51E1"/>
    <w:rsid w:val="006E5261"/>
    <w:rsid w:val="006E5340"/>
    <w:rsid w:val="006E560E"/>
    <w:rsid w:val="006E586E"/>
    <w:rsid w:val="006E592E"/>
    <w:rsid w:val="006E5D58"/>
    <w:rsid w:val="006E5D79"/>
    <w:rsid w:val="006E5D8A"/>
    <w:rsid w:val="006E5F9B"/>
    <w:rsid w:val="006E600D"/>
    <w:rsid w:val="006E60CB"/>
    <w:rsid w:val="006E6397"/>
    <w:rsid w:val="006E671E"/>
    <w:rsid w:val="006E6D97"/>
    <w:rsid w:val="006E6F76"/>
    <w:rsid w:val="006E7092"/>
    <w:rsid w:val="006E7109"/>
    <w:rsid w:val="006E740C"/>
    <w:rsid w:val="006E7768"/>
    <w:rsid w:val="006E79CB"/>
    <w:rsid w:val="006E7B1C"/>
    <w:rsid w:val="006E7B86"/>
    <w:rsid w:val="006E7C62"/>
    <w:rsid w:val="006F0539"/>
    <w:rsid w:val="006F0888"/>
    <w:rsid w:val="006F0AE8"/>
    <w:rsid w:val="006F11A9"/>
    <w:rsid w:val="006F12B0"/>
    <w:rsid w:val="006F12DB"/>
    <w:rsid w:val="006F135A"/>
    <w:rsid w:val="006F1374"/>
    <w:rsid w:val="006F137C"/>
    <w:rsid w:val="006F1460"/>
    <w:rsid w:val="006F14C3"/>
    <w:rsid w:val="006F14DD"/>
    <w:rsid w:val="006F166D"/>
    <w:rsid w:val="006F1B37"/>
    <w:rsid w:val="006F1B84"/>
    <w:rsid w:val="006F1E0D"/>
    <w:rsid w:val="006F1E8D"/>
    <w:rsid w:val="006F2268"/>
    <w:rsid w:val="006F2C29"/>
    <w:rsid w:val="006F2C70"/>
    <w:rsid w:val="006F2E1B"/>
    <w:rsid w:val="006F2F26"/>
    <w:rsid w:val="006F2F6B"/>
    <w:rsid w:val="006F3120"/>
    <w:rsid w:val="006F3299"/>
    <w:rsid w:val="006F32B2"/>
    <w:rsid w:val="006F3410"/>
    <w:rsid w:val="006F36E2"/>
    <w:rsid w:val="006F372F"/>
    <w:rsid w:val="006F37D7"/>
    <w:rsid w:val="006F3AEB"/>
    <w:rsid w:val="006F3B3D"/>
    <w:rsid w:val="006F3CAC"/>
    <w:rsid w:val="006F40D9"/>
    <w:rsid w:val="006F45BE"/>
    <w:rsid w:val="006F4803"/>
    <w:rsid w:val="006F495D"/>
    <w:rsid w:val="006F49A7"/>
    <w:rsid w:val="006F49CC"/>
    <w:rsid w:val="006F49E9"/>
    <w:rsid w:val="006F4E86"/>
    <w:rsid w:val="006F4F85"/>
    <w:rsid w:val="006F531D"/>
    <w:rsid w:val="006F578E"/>
    <w:rsid w:val="006F5B58"/>
    <w:rsid w:val="006F5EA6"/>
    <w:rsid w:val="006F5F06"/>
    <w:rsid w:val="006F60FC"/>
    <w:rsid w:val="006F6150"/>
    <w:rsid w:val="006F634A"/>
    <w:rsid w:val="006F6397"/>
    <w:rsid w:val="006F63EF"/>
    <w:rsid w:val="006F6551"/>
    <w:rsid w:val="006F6A08"/>
    <w:rsid w:val="006F6C38"/>
    <w:rsid w:val="006F6C84"/>
    <w:rsid w:val="006F6D41"/>
    <w:rsid w:val="006F75C1"/>
    <w:rsid w:val="006F7902"/>
    <w:rsid w:val="006F7B2B"/>
    <w:rsid w:val="006F7BBA"/>
    <w:rsid w:val="006F7BE0"/>
    <w:rsid w:val="006F7E9C"/>
    <w:rsid w:val="00700143"/>
    <w:rsid w:val="007002EA"/>
    <w:rsid w:val="0070051E"/>
    <w:rsid w:val="007006DB"/>
    <w:rsid w:val="007006F6"/>
    <w:rsid w:val="00700AB4"/>
    <w:rsid w:val="00700C6A"/>
    <w:rsid w:val="00700E8A"/>
    <w:rsid w:val="00700EB4"/>
    <w:rsid w:val="00700EB8"/>
    <w:rsid w:val="0070115E"/>
    <w:rsid w:val="0070179C"/>
    <w:rsid w:val="007019AF"/>
    <w:rsid w:val="00701F70"/>
    <w:rsid w:val="00702188"/>
    <w:rsid w:val="007027C9"/>
    <w:rsid w:val="00702C75"/>
    <w:rsid w:val="00702D3B"/>
    <w:rsid w:val="00702E32"/>
    <w:rsid w:val="00703022"/>
    <w:rsid w:val="00703222"/>
    <w:rsid w:val="007032C6"/>
    <w:rsid w:val="0070330B"/>
    <w:rsid w:val="007035AB"/>
    <w:rsid w:val="007035FC"/>
    <w:rsid w:val="007038AA"/>
    <w:rsid w:val="007038BA"/>
    <w:rsid w:val="00703AAD"/>
    <w:rsid w:val="00703D9E"/>
    <w:rsid w:val="00703E5D"/>
    <w:rsid w:val="00703FEA"/>
    <w:rsid w:val="00704307"/>
    <w:rsid w:val="0070439B"/>
    <w:rsid w:val="0070468E"/>
    <w:rsid w:val="00704789"/>
    <w:rsid w:val="007048D9"/>
    <w:rsid w:val="007049A6"/>
    <w:rsid w:val="007049F4"/>
    <w:rsid w:val="00704AE8"/>
    <w:rsid w:val="00704BE4"/>
    <w:rsid w:val="00704CC1"/>
    <w:rsid w:val="00704FF6"/>
    <w:rsid w:val="0070574C"/>
    <w:rsid w:val="00705761"/>
    <w:rsid w:val="00705A8D"/>
    <w:rsid w:val="00705C1F"/>
    <w:rsid w:val="00705FBB"/>
    <w:rsid w:val="007060E8"/>
    <w:rsid w:val="007061EC"/>
    <w:rsid w:val="0070640D"/>
    <w:rsid w:val="00706495"/>
    <w:rsid w:val="007065BC"/>
    <w:rsid w:val="007065D4"/>
    <w:rsid w:val="00706624"/>
    <w:rsid w:val="00706B2C"/>
    <w:rsid w:val="00707111"/>
    <w:rsid w:val="00707232"/>
    <w:rsid w:val="00707563"/>
    <w:rsid w:val="0070786E"/>
    <w:rsid w:val="00707AB9"/>
    <w:rsid w:val="00707AC0"/>
    <w:rsid w:val="00707DBB"/>
    <w:rsid w:val="00707FBB"/>
    <w:rsid w:val="0071025C"/>
    <w:rsid w:val="007104FA"/>
    <w:rsid w:val="00710553"/>
    <w:rsid w:val="00710725"/>
    <w:rsid w:val="007107B4"/>
    <w:rsid w:val="0071084E"/>
    <w:rsid w:val="00710D33"/>
    <w:rsid w:val="00710D4C"/>
    <w:rsid w:val="00710D94"/>
    <w:rsid w:val="00710DAD"/>
    <w:rsid w:val="00710F3A"/>
    <w:rsid w:val="00710FC4"/>
    <w:rsid w:val="00711022"/>
    <w:rsid w:val="00711023"/>
    <w:rsid w:val="0071114B"/>
    <w:rsid w:val="0071134E"/>
    <w:rsid w:val="0071141B"/>
    <w:rsid w:val="0071155C"/>
    <w:rsid w:val="00711561"/>
    <w:rsid w:val="007116BA"/>
    <w:rsid w:val="0071192C"/>
    <w:rsid w:val="00711B1C"/>
    <w:rsid w:val="00711B57"/>
    <w:rsid w:val="00711B6B"/>
    <w:rsid w:val="00711DF0"/>
    <w:rsid w:val="00711F65"/>
    <w:rsid w:val="00712096"/>
    <w:rsid w:val="007120FA"/>
    <w:rsid w:val="007121EF"/>
    <w:rsid w:val="007126B7"/>
    <w:rsid w:val="00712722"/>
    <w:rsid w:val="00712812"/>
    <w:rsid w:val="007128C0"/>
    <w:rsid w:val="00712A98"/>
    <w:rsid w:val="007131EE"/>
    <w:rsid w:val="00713255"/>
    <w:rsid w:val="00713469"/>
    <w:rsid w:val="0071368B"/>
    <w:rsid w:val="0071382F"/>
    <w:rsid w:val="00713B59"/>
    <w:rsid w:val="00713DDA"/>
    <w:rsid w:val="00714220"/>
    <w:rsid w:val="00714250"/>
    <w:rsid w:val="0071427C"/>
    <w:rsid w:val="00714498"/>
    <w:rsid w:val="00714908"/>
    <w:rsid w:val="00714A0D"/>
    <w:rsid w:val="00714CC7"/>
    <w:rsid w:val="00714DA7"/>
    <w:rsid w:val="00715114"/>
    <w:rsid w:val="007151D0"/>
    <w:rsid w:val="007151DA"/>
    <w:rsid w:val="007151E3"/>
    <w:rsid w:val="007153CF"/>
    <w:rsid w:val="007153F7"/>
    <w:rsid w:val="00715404"/>
    <w:rsid w:val="00715524"/>
    <w:rsid w:val="007157B2"/>
    <w:rsid w:val="00715A54"/>
    <w:rsid w:val="00715A8F"/>
    <w:rsid w:val="00715C54"/>
    <w:rsid w:val="00715DD8"/>
    <w:rsid w:val="00716006"/>
    <w:rsid w:val="007160D7"/>
    <w:rsid w:val="00716523"/>
    <w:rsid w:val="007165FF"/>
    <w:rsid w:val="00716F03"/>
    <w:rsid w:val="007170FB"/>
    <w:rsid w:val="007172FC"/>
    <w:rsid w:val="007173B7"/>
    <w:rsid w:val="00717A93"/>
    <w:rsid w:val="00717D20"/>
    <w:rsid w:val="00717F41"/>
    <w:rsid w:val="00717FE2"/>
    <w:rsid w:val="007201E9"/>
    <w:rsid w:val="00720354"/>
    <w:rsid w:val="007204F0"/>
    <w:rsid w:val="00720718"/>
    <w:rsid w:val="0072073E"/>
    <w:rsid w:val="00720851"/>
    <w:rsid w:val="00720AD7"/>
    <w:rsid w:val="00720E61"/>
    <w:rsid w:val="00721084"/>
    <w:rsid w:val="007212E9"/>
    <w:rsid w:val="0072179D"/>
    <w:rsid w:val="007217DB"/>
    <w:rsid w:val="00721858"/>
    <w:rsid w:val="007218FE"/>
    <w:rsid w:val="007219D2"/>
    <w:rsid w:val="00721CE5"/>
    <w:rsid w:val="0072222A"/>
    <w:rsid w:val="00722353"/>
    <w:rsid w:val="007223FF"/>
    <w:rsid w:val="00722480"/>
    <w:rsid w:val="007224F5"/>
    <w:rsid w:val="00722744"/>
    <w:rsid w:val="00722832"/>
    <w:rsid w:val="00722955"/>
    <w:rsid w:val="00722A4F"/>
    <w:rsid w:val="00722AB1"/>
    <w:rsid w:val="00722C12"/>
    <w:rsid w:val="00722E76"/>
    <w:rsid w:val="00722F18"/>
    <w:rsid w:val="00722F23"/>
    <w:rsid w:val="0072301A"/>
    <w:rsid w:val="00723025"/>
    <w:rsid w:val="00723610"/>
    <w:rsid w:val="00723670"/>
    <w:rsid w:val="00723ABA"/>
    <w:rsid w:val="00723ACD"/>
    <w:rsid w:val="00723AFE"/>
    <w:rsid w:val="00723FA5"/>
    <w:rsid w:val="00723FCC"/>
    <w:rsid w:val="007242F7"/>
    <w:rsid w:val="0072431D"/>
    <w:rsid w:val="00724A3C"/>
    <w:rsid w:val="00724B3B"/>
    <w:rsid w:val="00724C76"/>
    <w:rsid w:val="00724EB2"/>
    <w:rsid w:val="00724F43"/>
    <w:rsid w:val="00725134"/>
    <w:rsid w:val="0072569A"/>
    <w:rsid w:val="007257A8"/>
    <w:rsid w:val="007257BC"/>
    <w:rsid w:val="007257FF"/>
    <w:rsid w:val="00725A40"/>
    <w:rsid w:val="00725BA2"/>
    <w:rsid w:val="00725C68"/>
    <w:rsid w:val="00725C69"/>
    <w:rsid w:val="00725D4E"/>
    <w:rsid w:val="00725D61"/>
    <w:rsid w:val="00725E3E"/>
    <w:rsid w:val="00726152"/>
    <w:rsid w:val="007261D1"/>
    <w:rsid w:val="00726BB4"/>
    <w:rsid w:val="00726C7A"/>
    <w:rsid w:val="00726D04"/>
    <w:rsid w:val="0072713B"/>
    <w:rsid w:val="007271FC"/>
    <w:rsid w:val="007272C0"/>
    <w:rsid w:val="007276BE"/>
    <w:rsid w:val="0072772E"/>
    <w:rsid w:val="0072793B"/>
    <w:rsid w:val="00727E17"/>
    <w:rsid w:val="00727EF1"/>
    <w:rsid w:val="0073003E"/>
    <w:rsid w:val="00730153"/>
    <w:rsid w:val="007302EB"/>
    <w:rsid w:val="007306E7"/>
    <w:rsid w:val="00730B15"/>
    <w:rsid w:val="00730DBC"/>
    <w:rsid w:val="00730E81"/>
    <w:rsid w:val="007313AB"/>
    <w:rsid w:val="007314C1"/>
    <w:rsid w:val="007314E4"/>
    <w:rsid w:val="007314F4"/>
    <w:rsid w:val="00731526"/>
    <w:rsid w:val="007315AD"/>
    <w:rsid w:val="00731AE3"/>
    <w:rsid w:val="00731DEE"/>
    <w:rsid w:val="00731FCB"/>
    <w:rsid w:val="00731FF2"/>
    <w:rsid w:val="00732265"/>
    <w:rsid w:val="00732790"/>
    <w:rsid w:val="007327A3"/>
    <w:rsid w:val="00732A1B"/>
    <w:rsid w:val="00732A5E"/>
    <w:rsid w:val="00732B6E"/>
    <w:rsid w:val="007333C9"/>
    <w:rsid w:val="007337B2"/>
    <w:rsid w:val="0073380D"/>
    <w:rsid w:val="00733ABC"/>
    <w:rsid w:val="00733BA8"/>
    <w:rsid w:val="00733FD7"/>
    <w:rsid w:val="007342F7"/>
    <w:rsid w:val="00734403"/>
    <w:rsid w:val="00734C0E"/>
    <w:rsid w:val="00734DB7"/>
    <w:rsid w:val="00734E5F"/>
    <w:rsid w:val="007350CB"/>
    <w:rsid w:val="007352ED"/>
    <w:rsid w:val="007352EF"/>
    <w:rsid w:val="007354E0"/>
    <w:rsid w:val="0073565C"/>
    <w:rsid w:val="0073576A"/>
    <w:rsid w:val="00735814"/>
    <w:rsid w:val="0073588B"/>
    <w:rsid w:val="00735A13"/>
    <w:rsid w:val="00735E46"/>
    <w:rsid w:val="00735F06"/>
    <w:rsid w:val="00735FD4"/>
    <w:rsid w:val="00735FF6"/>
    <w:rsid w:val="00736033"/>
    <w:rsid w:val="0073613D"/>
    <w:rsid w:val="007365AB"/>
    <w:rsid w:val="00736AEA"/>
    <w:rsid w:val="00736B21"/>
    <w:rsid w:val="00736DF6"/>
    <w:rsid w:val="00736F8B"/>
    <w:rsid w:val="00736FBA"/>
    <w:rsid w:val="00737371"/>
    <w:rsid w:val="007375AB"/>
    <w:rsid w:val="0073777D"/>
    <w:rsid w:val="0073784B"/>
    <w:rsid w:val="007379C6"/>
    <w:rsid w:val="00737A4E"/>
    <w:rsid w:val="00737AAA"/>
    <w:rsid w:val="00737BF4"/>
    <w:rsid w:val="00737D80"/>
    <w:rsid w:val="00737E02"/>
    <w:rsid w:val="00740205"/>
    <w:rsid w:val="0074033A"/>
    <w:rsid w:val="007403B0"/>
    <w:rsid w:val="0074049D"/>
    <w:rsid w:val="007406C1"/>
    <w:rsid w:val="0074078A"/>
    <w:rsid w:val="007407DE"/>
    <w:rsid w:val="00740C38"/>
    <w:rsid w:val="00740D9E"/>
    <w:rsid w:val="00740E90"/>
    <w:rsid w:val="00740EC6"/>
    <w:rsid w:val="007411AB"/>
    <w:rsid w:val="00741695"/>
    <w:rsid w:val="007418A4"/>
    <w:rsid w:val="0074191B"/>
    <w:rsid w:val="00741969"/>
    <w:rsid w:val="00741997"/>
    <w:rsid w:val="00741B8B"/>
    <w:rsid w:val="00741D2E"/>
    <w:rsid w:val="00741D2F"/>
    <w:rsid w:val="00741DAC"/>
    <w:rsid w:val="00741DAE"/>
    <w:rsid w:val="00741F6A"/>
    <w:rsid w:val="00742004"/>
    <w:rsid w:val="007424AB"/>
    <w:rsid w:val="00742619"/>
    <w:rsid w:val="0074268E"/>
    <w:rsid w:val="007426BA"/>
    <w:rsid w:val="00742BDA"/>
    <w:rsid w:val="00742C46"/>
    <w:rsid w:val="00742D70"/>
    <w:rsid w:val="00742F4C"/>
    <w:rsid w:val="00742F9D"/>
    <w:rsid w:val="00742FBC"/>
    <w:rsid w:val="00742FCC"/>
    <w:rsid w:val="0074308E"/>
    <w:rsid w:val="0074314C"/>
    <w:rsid w:val="007433B0"/>
    <w:rsid w:val="007434A8"/>
    <w:rsid w:val="00743787"/>
    <w:rsid w:val="007437C8"/>
    <w:rsid w:val="00743985"/>
    <w:rsid w:val="00743DAD"/>
    <w:rsid w:val="00743DC0"/>
    <w:rsid w:val="00743DC3"/>
    <w:rsid w:val="00743E59"/>
    <w:rsid w:val="00743E62"/>
    <w:rsid w:val="00743F2B"/>
    <w:rsid w:val="007440E5"/>
    <w:rsid w:val="007444BF"/>
    <w:rsid w:val="0074456E"/>
    <w:rsid w:val="0074494F"/>
    <w:rsid w:val="007449A3"/>
    <w:rsid w:val="00744C12"/>
    <w:rsid w:val="00744E8C"/>
    <w:rsid w:val="0074509C"/>
    <w:rsid w:val="0074510B"/>
    <w:rsid w:val="00745376"/>
    <w:rsid w:val="007454A0"/>
    <w:rsid w:val="007454E9"/>
    <w:rsid w:val="00745650"/>
    <w:rsid w:val="007458C9"/>
    <w:rsid w:val="007458F7"/>
    <w:rsid w:val="00745BFD"/>
    <w:rsid w:val="007461FC"/>
    <w:rsid w:val="00746201"/>
    <w:rsid w:val="007462F8"/>
    <w:rsid w:val="00746370"/>
    <w:rsid w:val="007463C4"/>
    <w:rsid w:val="007466D9"/>
    <w:rsid w:val="00746774"/>
    <w:rsid w:val="0074694F"/>
    <w:rsid w:val="00746B3A"/>
    <w:rsid w:val="00746B84"/>
    <w:rsid w:val="00746CA3"/>
    <w:rsid w:val="00747034"/>
    <w:rsid w:val="0074703C"/>
    <w:rsid w:val="00747046"/>
    <w:rsid w:val="007473CC"/>
    <w:rsid w:val="0074740C"/>
    <w:rsid w:val="0074746E"/>
    <w:rsid w:val="00747475"/>
    <w:rsid w:val="0074751D"/>
    <w:rsid w:val="00747865"/>
    <w:rsid w:val="00747A38"/>
    <w:rsid w:val="00747C41"/>
    <w:rsid w:val="00747CF1"/>
    <w:rsid w:val="00747D73"/>
    <w:rsid w:val="00747DB6"/>
    <w:rsid w:val="00747E56"/>
    <w:rsid w:val="00747E73"/>
    <w:rsid w:val="00747F1B"/>
    <w:rsid w:val="00747F66"/>
    <w:rsid w:val="00747FEA"/>
    <w:rsid w:val="00750176"/>
    <w:rsid w:val="007501B9"/>
    <w:rsid w:val="00750755"/>
    <w:rsid w:val="0075084A"/>
    <w:rsid w:val="00750893"/>
    <w:rsid w:val="00750CB4"/>
    <w:rsid w:val="00750CE8"/>
    <w:rsid w:val="00750E07"/>
    <w:rsid w:val="0075102F"/>
    <w:rsid w:val="0075105C"/>
    <w:rsid w:val="0075137A"/>
    <w:rsid w:val="00751386"/>
    <w:rsid w:val="007514AC"/>
    <w:rsid w:val="007515C6"/>
    <w:rsid w:val="0075162A"/>
    <w:rsid w:val="007516FC"/>
    <w:rsid w:val="00751707"/>
    <w:rsid w:val="00751946"/>
    <w:rsid w:val="00751BBB"/>
    <w:rsid w:val="007521CE"/>
    <w:rsid w:val="007523DD"/>
    <w:rsid w:val="007527D4"/>
    <w:rsid w:val="00752937"/>
    <w:rsid w:val="007529C0"/>
    <w:rsid w:val="00752AF4"/>
    <w:rsid w:val="00752BAB"/>
    <w:rsid w:val="00752DDA"/>
    <w:rsid w:val="00752F56"/>
    <w:rsid w:val="00753003"/>
    <w:rsid w:val="0075303A"/>
    <w:rsid w:val="0075306E"/>
    <w:rsid w:val="00753070"/>
    <w:rsid w:val="0075311F"/>
    <w:rsid w:val="007531B6"/>
    <w:rsid w:val="0075320B"/>
    <w:rsid w:val="0075329C"/>
    <w:rsid w:val="00753300"/>
    <w:rsid w:val="0075335A"/>
    <w:rsid w:val="00753C64"/>
    <w:rsid w:val="00753C8B"/>
    <w:rsid w:val="00753EAC"/>
    <w:rsid w:val="0075416F"/>
    <w:rsid w:val="007541CD"/>
    <w:rsid w:val="007543DD"/>
    <w:rsid w:val="00754890"/>
    <w:rsid w:val="00754BDB"/>
    <w:rsid w:val="00754BFF"/>
    <w:rsid w:val="00754D11"/>
    <w:rsid w:val="00754EDA"/>
    <w:rsid w:val="00754F22"/>
    <w:rsid w:val="007552CE"/>
    <w:rsid w:val="007552F7"/>
    <w:rsid w:val="007553C3"/>
    <w:rsid w:val="0075579B"/>
    <w:rsid w:val="00755A78"/>
    <w:rsid w:val="00755B7D"/>
    <w:rsid w:val="00755DD1"/>
    <w:rsid w:val="007561F8"/>
    <w:rsid w:val="00756513"/>
    <w:rsid w:val="00756565"/>
    <w:rsid w:val="0075667F"/>
    <w:rsid w:val="007566CE"/>
    <w:rsid w:val="007569D9"/>
    <w:rsid w:val="00756C8E"/>
    <w:rsid w:val="00756C9E"/>
    <w:rsid w:val="00756D57"/>
    <w:rsid w:val="00756D64"/>
    <w:rsid w:val="00757046"/>
    <w:rsid w:val="007570D1"/>
    <w:rsid w:val="00757148"/>
    <w:rsid w:val="007571BC"/>
    <w:rsid w:val="007573FD"/>
    <w:rsid w:val="007575B5"/>
    <w:rsid w:val="00757642"/>
    <w:rsid w:val="00757646"/>
    <w:rsid w:val="0075778D"/>
    <w:rsid w:val="007577C1"/>
    <w:rsid w:val="00757B71"/>
    <w:rsid w:val="00757BD0"/>
    <w:rsid w:val="00757BFC"/>
    <w:rsid w:val="00757E56"/>
    <w:rsid w:val="0076016E"/>
    <w:rsid w:val="0076019C"/>
    <w:rsid w:val="007603B0"/>
    <w:rsid w:val="00760700"/>
    <w:rsid w:val="00760750"/>
    <w:rsid w:val="00760873"/>
    <w:rsid w:val="0076094B"/>
    <w:rsid w:val="00760A87"/>
    <w:rsid w:val="00760AB5"/>
    <w:rsid w:val="00760B0B"/>
    <w:rsid w:val="00760C79"/>
    <w:rsid w:val="007610D6"/>
    <w:rsid w:val="0076120F"/>
    <w:rsid w:val="0076137C"/>
    <w:rsid w:val="0076166E"/>
    <w:rsid w:val="0076169D"/>
    <w:rsid w:val="0076192A"/>
    <w:rsid w:val="00761A09"/>
    <w:rsid w:val="00761B03"/>
    <w:rsid w:val="00761BBC"/>
    <w:rsid w:val="00761ED3"/>
    <w:rsid w:val="007621CB"/>
    <w:rsid w:val="007621D5"/>
    <w:rsid w:val="00762249"/>
    <w:rsid w:val="0076275E"/>
    <w:rsid w:val="007628C6"/>
    <w:rsid w:val="00762918"/>
    <w:rsid w:val="00762A09"/>
    <w:rsid w:val="00762A9D"/>
    <w:rsid w:val="00762C40"/>
    <w:rsid w:val="00763063"/>
    <w:rsid w:val="007632AC"/>
    <w:rsid w:val="007632C3"/>
    <w:rsid w:val="00763818"/>
    <w:rsid w:val="00763882"/>
    <w:rsid w:val="00763963"/>
    <w:rsid w:val="00763A87"/>
    <w:rsid w:val="00763A9E"/>
    <w:rsid w:val="00763DA6"/>
    <w:rsid w:val="0076432F"/>
    <w:rsid w:val="00764854"/>
    <w:rsid w:val="00764900"/>
    <w:rsid w:val="007649E0"/>
    <w:rsid w:val="00764A67"/>
    <w:rsid w:val="00764A8B"/>
    <w:rsid w:val="00764B30"/>
    <w:rsid w:val="0076525E"/>
    <w:rsid w:val="007652CA"/>
    <w:rsid w:val="00765470"/>
    <w:rsid w:val="00765508"/>
    <w:rsid w:val="007655FC"/>
    <w:rsid w:val="00765661"/>
    <w:rsid w:val="00765956"/>
    <w:rsid w:val="007659F2"/>
    <w:rsid w:val="00765DDB"/>
    <w:rsid w:val="00766000"/>
    <w:rsid w:val="0076616A"/>
    <w:rsid w:val="007661DD"/>
    <w:rsid w:val="007661E6"/>
    <w:rsid w:val="007661F4"/>
    <w:rsid w:val="0076622C"/>
    <w:rsid w:val="0076623D"/>
    <w:rsid w:val="007662F9"/>
    <w:rsid w:val="0076657F"/>
    <w:rsid w:val="00766820"/>
    <w:rsid w:val="00766CA1"/>
    <w:rsid w:val="00766D54"/>
    <w:rsid w:val="00766D8C"/>
    <w:rsid w:val="0076700E"/>
    <w:rsid w:val="00767159"/>
    <w:rsid w:val="00767191"/>
    <w:rsid w:val="00767241"/>
    <w:rsid w:val="00767A56"/>
    <w:rsid w:val="00767B66"/>
    <w:rsid w:val="00767BED"/>
    <w:rsid w:val="0077007E"/>
    <w:rsid w:val="0077073B"/>
    <w:rsid w:val="00770831"/>
    <w:rsid w:val="00770B2A"/>
    <w:rsid w:val="00770CB6"/>
    <w:rsid w:val="00770F20"/>
    <w:rsid w:val="0077105E"/>
    <w:rsid w:val="007710C0"/>
    <w:rsid w:val="007714C4"/>
    <w:rsid w:val="00771891"/>
    <w:rsid w:val="00771BB5"/>
    <w:rsid w:val="00771D5B"/>
    <w:rsid w:val="00771EA1"/>
    <w:rsid w:val="00771FC8"/>
    <w:rsid w:val="007722B7"/>
    <w:rsid w:val="0077261A"/>
    <w:rsid w:val="00772792"/>
    <w:rsid w:val="00772AED"/>
    <w:rsid w:val="00772B83"/>
    <w:rsid w:val="00772D7B"/>
    <w:rsid w:val="00772F21"/>
    <w:rsid w:val="00773168"/>
    <w:rsid w:val="0077326B"/>
    <w:rsid w:val="00773429"/>
    <w:rsid w:val="007734A6"/>
    <w:rsid w:val="00773569"/>
    <w:rsid w:val="007735CD"/>
    <w:rsid w:val="007737EC"/>
    <w:rsid w:val="0077385C"/>
    <w:rsid w:val="00773DA7"/>
    <w:rsid w:val="00773E79"/>
    <w:rsid w:val="007743A1"/>
    <w:rsid w:val="00774492"/>
    <w:rsid w:val="007745F7"/>
    <w:rsid w:val="0077460F"/>
    <w:rsid w:val="007747F0"/>
    <w:rsid w:val="007747FB"/>
    <w:rsid w:val="00774869"/>
    <w:rsid w:val="0077494A"/>
    <w:rsid w:val="00774D27"/>
    <w:rsid w:val="00774F13"/>
    <w:rsid w:val="00774F6A"/>
    <w:rsid w:val="00775180"/>
    <w:rsid w:val="0077535F"/>
    <w:rsid w:val="007754AC"/>
    <w:rsid w:val="007756C6"/>
    <w:rsid w:val="00775B65"/>
    <w:rsid w:val="00775C3C"/>
    <w:rsid w:val="00775C6E"/>
    <w:rsid w:val="00775DB0"/>
    <w:rsid w:val="007764F4"/>
    <w:rsid w:val="0077683A"/>
    <w:rsid w:val="00776C70"/>
    <w:rsid w:val="00776C79"/>
    <w:rsid w:val="00776F29"/>
    <w:rsid w:val="007774A0"/>
    <w:rsid w:val="007774F2"/>
    <w:rsid w:val="0077751E"/>
    <w:rsid w:val="007775F3"/>
    <w:rsid w:val="00777B5C"/>
    <w:rsid w:val="00777E01"/>
    <w:rsid w:val="00777FC9"/>
    <w:rsid w:val="00780400"/>
    <w:rsid w:val="0078058E"/>
    <w:rsid w:val="007805DA"/>
    <w:rsid w:val="00780738"/>
    <w:rsid w:val="00780751"/>
    <w:rsid w:val="0078087B"/>
    <w:rsid w:val="00780958"/>
    <w:rsid w:val="00780AAE"/>
    <w:rsid w:val="00780AE4"/>
    <w:rsid w:val="00780DA4"/>
    <w:rsid w:val="0078114D"/>
    <w:rsid w:val="0078121C"/>
    <w:rsid w:val="0078135B"/>
    <w:rsid w:val="0078174A"/>
    <w:rsid w:val="007817C8"/>
    <w:rsid w:val="00781954"/>
    <w:rsid w:val="00781B3F"/>
    <w:rsid w:val="00781B5C"/>
    <w:rsid w:val="00781CCD"/>
    <w:rsid w:val="00781D31"/>
    <w:rsid w:val="007829E6"/>
    <w:rsid w:val="00782FD3"/>
    <w:rsid w:val="007831C6"/>
    <w:rsid w:val="00783246"/>
    <w:rsid w:val="00783573"/>
    <w:rsid w:val="007837AD"/>
    <w:rsid w:val="00783CA7"/>
    <w:rsid w:val="00783CC2"/>
    <w:rsid w:val="00783CC8"/>
    <w:rsid w:val="00783D10"/>
    <w:rsid w:val="00783D55"/>
    <w:rsid w:val="00784283"/>
    <w:rsid w:val="0078429E"/>
    <w:rsid w:val="007844F3"/>
    <w:rsid w:val="007847AD"/>
    <w:rsid w:val="00784912"/>
    <w:rsid w:val="00784938"/>
    <w:rsid w:val="00784B05"/>
    <w:rsid w:val="00784F55"/>
    <w:rsid w:val="0078552B"/>
    <w:rsid w:val="00785708"/>
    <w:rsid w:val="007857E7"/>
    <w:rsid w:val="0078588C"/>
    <w:rsid w:val="007858CB"/>
    <w:rsid w:val="00785B90"/>
    <w:rsid w:val="00785BBD"/>
    <w:rsid w:val="00785BF0"/>
    <w:rsid w:val="00785D4E"/>
    <w:rsid w:val="00785DEB"/>
    <w:rsid w:val="00785EA6"/>
    <w:rsid w:val="00785FA3"/>
    <w:rsid w:val="00786066"/>
    <w:rsid w:val="007860D3"/>
    <w:rsid w:val="007860FD"/>
    <w:rsid w:val="007862F5"/>
    <w:rsid w:val="0078674A"/>
    <w:rsid w:val="0078681E"/>
    <w:rsid w:val="0078683D"/>
    <w:rsid w:val="0078694B"/>
    <w:rsid w:val="00786B09"/>
    <w:rsid w:val="00786B82"/>
    <w:rsid w:val="00786C09"/>
    <w:rsid w:val="00786D08"/>
    <w:rsid w:val="00786FCA"/>
    <w:rsid w:val="00787136"/>
    <w:rsid w:val="007872E5"/>
    <w:rsid w:val="007872F8"/>
    <w:rsid w:val="00787468"/>
    <w:rsid w:val="007875D7"/>
    <w:rsid w:val="00787639"/>
    <w:rsid w:val="007876A1"/>
    <w:rsid w:val="00787839"/>
    <w:rsid w:val="007879FF"/>
    <w:rsid w:val="00787DFC"/>
    <w:rsid w:val="00787FBB"/>
    <w:rsid w:val="00787FFE"/>
    <w:rsid w:val="0079013D"/>
    <w:rsid w:val="007901A4"/>
    <w:rsid w:val="0079022F"/>
    <w:rsid w:val="007905FE"/>
    <w:rsid w:val="0079071C"/>
    <w:rsid w:val="00790733"/>
    <w:rsid w:val="0079084D"/>
    <w:rsid w:val="00790AA2"/>
    <w:rsid w:val="00790ADA"/>
    <w:rsid w:val="00790B67"/>
    <w:rsid w:val="00790C64"/>
    <w:rsid w:val="00790DB5"/>
    <w:rsid w:val="00791194"/>
    <w:rsid w:val="0079163A"/>
    <w:rsid w:val="0079165B"/>
    <w:rsid w:val="00791702"/>
    <w:rsid w:val="00791F52"/>
    <w:rsid w:val="00791FA6"/>
    <w:rsid w:val="007920A4"/>
    <w:rsid w:val="0079221F"/>
    <w:rsid w:val="007922D7"/>
    <w:rsid w:val="0079245B"/>
    <w:rsid w:val="007924AD"/>
    <w:rsid w:val="00792A2A"/>
    <w:rsid w:val="00792DF6"/>
    <w:rsid w:val="00792E3B"/>
    <w:rsid w:val="00792E76"/>
    <w:rsid w:val="00793099"/>
    <w:rsid w:val="007933C0"/>
    <w:rsid w:val="007937DB"/>
    <w:rsid w:val="0079388D"/>
    <w:rsid w:val="00793957"/>
    <w:rsid w:val="00793A32"/>
    <w:rsid w:val="00793C49"/>
    <w:rsid w:val="00793C77"/>
    <w:rsid w:val="00793CF6"/>
    <w:rsid w:val="007942D4"/>
    <w:rsid w:val="00794398"/>
    <w:rsid w:val="007944EC"/>
    <w:rsid w:val="00794605"/>
    <w:rsid w:val="0079491E"/>
    <w:rsid w:val="007949B1"/>
    <w:rsid w:val="00794A46"/>
    <w:rsid w:val="00794B8E"/>
    <w:rsid w:val="00794E56"/>
    <w:rsid w:val="00795068"/>
    <w:rsid w:val="00795892"/>
    <w:rsid w:val="007959BD"/>
    <w:rsid w:val="00795B23"/>
    <w:rsid w:val="00795BA4"/>
    <w:rsid w:val="00795E63"/>
    <w:rsid w:val="00795E71"/>
    <w:rsid w:val="0079605D"/>
    <w:rsid w:val="007962BA"/>
    <w:rsid w:val="0079657B"/>
    <w:rsid w:val="00796690"/>
    <w:rsid w:val="007968BE"/>
    <w:rsid w:val="00796917"/>
    <w:rsid w:val="00796A55"/>
    <w:rsid w:val="00796E3C"/>
    <w:rsid w:val="0079701B"/>
    <w:rsid w:val="00797040"/>
    <w:rsid w:val="007973D1"/>
    <w:rsid w:val="00797749"/>
    <w:rsid w:val="0079795C"/>
    <w:rsid w:val="00797AAB"/>
    <w:rsid w:val="00797CEF"/>
    <w:rsid w:val="00797F97"/>
    <w:rsid w:val="007A0087"/>
    <w:rsid w:val="007A03B6"/>
    <w:rsid w:val="007A0437"/>
    <w:rsid w:val="007A0485"/>
    <w:rsid w:val="007A04FB"/>
    <w:rsid w:val="007A0590"/>
    <w:rsid w:val="007A0783"/>
    <w:rsid w:val="007A0858"/>
    <w:rsid w:val="007A0B3C"/>
    <w:rsid w:val="007A0CF4"/>
    <w:rsid w:val="007A0D55"/>
    <w:rsid w:val="007A0E2B"/>
    <w:rsid w:val="007A0E6F"/>
    <w:rsid w:val="007A0F8B"/>
    <w:rsid w:val="007A0FB5"/>
    <w:rsid w:val="007A1030"/>
    <w:rsid w:val="007A1489"/>
    <w:rsid w:val="007A19A5"/>
    <w:rsid w:val="007A1D32"/>
    <w:rsid w:val="007A1DFE"/>
    <w:rsid w:val="007A1E4F"/>
    <w:rsid w:val="007A225C"/>
    <w:rsid w:val="007A22A4"/>
    <w:rsid w:val="007A2367"/>
    <w:rsid w:val="007A2620"/>
    <w:rsid w:val="007A2992"/>
    <w:rsid w:val="007A29F2"/>
    <w:rsid w:val="007A2DA8"/>
    <w:rsid w:val="007A2EC3"/>
    <w:rsid w:val="007A2F68"/>
    <w:rsid w:val="007A30CE"/>
    <w:rsid w:val="007A359C"/>
    <w:rsid w:val="007A363E"/>
    <w:rsid w:val="007A3660"/>
    <w:rsid w:val="007A3A44"/>
    <w:rsid w:val="007A3B18"/>
    <w:rsid w:val="007A3BB0"/>
    <w:rsid w:val="007A3F56"/>
    <w:rsid w:val="007A3FB3"/>
    <w:rsid w:val="007A40EA"/>
    <w:rsid w:val="007A4159"/>
    <w:rsid w:val="007A4590"/>
    <w:rsid w:val="007A47C4"/>
    <w:rsid w:val="007A49AC"/>
    <w:rsid w:val="007A49BE"/>
    <w:rsid w:val="007A4FC8"/>
    <w:rsid w:val="007A50BC"/>
    <w:rsid w:val="007A515D"/>
    <w:rsid w:val="007A52AA"/>
    <w:rsid w:val="007A533C"/>
    <w:rsid w:val="007A5429"/>
    <w:rsid w:val="007A5446"/>
    <w:rsid w:val="007A55B7"/>
    <w:rsid w:val="007A55E4"/>
    <w:rsid w:val="007A560D"/>
    <w:rsid w:val="007A574F"/>
    <w:rsid w:val="007A5F5F"/>
    <w:rsid w:val="007A61D6"/>
    <w:rsid w:val="007A6293"/>
    <w:rsid w:val="007A6728"/>
    <w:rsid w:val="007A690D"/>
    <w:rsid w:val="007A6A61"/>
    <w:rsid w:val="007A707E"/>
    <w:rsid w:val="007A71D3"/>
    <w:rsid w:val="007A7215"/>
    <w:rsid w:val="007A7247"/>
    <w:rsid w:val="007A7300"/>
    <w:rsid w:val="007A7312"/>
    <w:rsid w:val="007A7637"/>
    <w:rsid w:val="007A7949"/>
    <w:rsid w:val="007A7BD7"/>
    <w:rsid w:val="007A7DD6"/>
    <w:rsid w:val="007A7EF8"/>
    <w:rsid w:val="007A7FB1"/>
    <w:rsid w:val="007B0122"/>
    <w:rsid w:val="007B0198"/>
    <w:rsid w:val="007B0262"/>
    <w:rsid w:val="007B0481"/>
    <w:rsid w:val="007B06CD"/>
    <w:rsid w:val="007B08EC"/>
    <w:rsid w:val="007B09DC"/>
    <w:rsid w:val="007B0AEE"/>
    <w:rsid w:val="007B0D46"/>
    <w:rsid w:val="007B0E43"/>
    <w:rsid w:val="007B0F77"/>
    <w:rsid w:val="007B1075"/>
    <w:rsid w:val="007B121E"/>
    <w:rsid w:val="007B16CE"/>
    <w:rsid w:val="007B176D"/>
    <w:rsid w:val="007B190E"/>
    <w:rsid w:val="007B1921"/>
    <w:rsid w:val="007B19AA"/>
    <w:rsid w:val="007B1E60"/>
    <w:rsid w:val="007B1FFB"/>
    <w:rsid w:val="007B20E8"/>
    <w:rsid w:val="007B21FE"/>
    <w:rsid w:val="007B228F"/>
    <w:rsid w:val="007B2302"/>
    <w:rsid w:val="007B24D5"/>
    <w:rsid w:val="007B2553"/>
    <w:rsid w:val="007B26E4"/>
    <w:rsid w:val="007B273D"/>
    <w:rsid w:val="007B27A4"/>
    <w:rsid w:val="007B27B4"/>
    <w:rsid w:val="007B28A9"/>
    <w:rsid w:val="007B2A51"/>
    <w:rsid w:val="007B2A53"/>
    <w:rsid w:val="007B2D38"/>
    <w:rsid w:val="007B2D8B"/>
    <w:rsid w:val="007B2F98"/>
    <w:rsid w:val="007B30A1"/>
    <w:rsid w:val="007B376C"/>
    <w:rsid w:val="007B3846"/>
    <w:rsid w:val="007B394C"/>
    <w:rsid w:val="007B3A7B"/>
    <w:rsid w:val="007B3E02"/>
    <w:rsid w:val="007B3FF4"/>
    <w:rsid w:val="007B40C9"/>
    <w:rsid w:val="007B42ED"/>
    <w:rsid w:val="007B43EF"/>
    <w:rsid w:val="007B4409"/>
    <w:rsid w:val="007B44A9"/>
    <w:rsid w:val="007B46B0"/>
    <w:rsid w:val="007B496E"/>
    <w:rsid w:val="007B4A16"/>
    <w:rsid w:val="007B4BB1"/>
    <w:rsid w:val="007B4BF0"/>
    <w:rsid w:val="007B4C9F"/>
    <w:rsid w:val="007B4D05"/>
    <w:rsid w:val="007B4D90"/>
    <w:rsid w:val="007B4E3C"/>
    <w:rsid w:val="007B5119"/>
    <w:rsid w:val="007B5499"/>
    <w:rsid w:val="007B58D7"/>
    <w:rsid w:val="007B5E07"/>
    <w:rsid w:val="007B610E"/>
    <w:rsid w:val="007B639B"/>
    <w:rsid w:val="007B64D2"/>
    <w:rsid w:val="007B6666"/>
    <w:rsid w:val="007B66CC"/>
    <w:rsid w:val="007B679E"/>
    <w:rsid w:val="007B698F"/>
    <w:rsid w:val="007B6A03"/>
    <w:rsid w:val="007B6E72"/>
    <w:rsid w:val="007B6EFC"/>
    <w:rsid w:val="007B6F6B"/>
    <w:rsid w:val="007B6FD5"/>
    <w:rsid w:val="007B6FE4"/>
    <w:rsid w:val="007B70CF"/>
    <w:rsid w:val="007B7268"/>
    <w:rsid w:val="007B72A0"/>
    <w:rsid w:val="007B7542"/>
    <w:rsid w:val="007B75C0"/>
    <w:rsid w:val="007B760F"/>
    <w:rsid w:val="007B7699"/>
    <w:rsid w:val="007B7789"/>
    <w:rsid w:val="007B78D1"/>
    <w:rsid w:val="007B7BB2"/>
    <w:rsid w:val="007B7FD3"/>
    <w:rsid w:val="007B7FDF"/>
    <w:rsid w:val="007C0182"/>
    <w:rsid w:val="007C01E2"/>
    <w:rsid w:val="007C02CC"/>
    <w:rsid w:val="007C07BF"/>
    <w:rsid w:val="007C0901"/>
    <w:rsid w:val="007C121D"/>
    <w:rsid w:val="007C1243"/>
    <w:rsid w:val="007C138D"/>
    <w:rsid w:val="007C1457"/>
    <w:rsid w:val="007C14EA"/>
    <w:rsid w:val="007C1C01"/>
    <w:rsid w:val="007C1C75"/>
    <w:rsid w:val="007C1D92"/>
    <w:rsid w:val="007C1DE0"/>
    <w:rsid w:val="007C1F81"/>
    <w:rsid w:val="007C2448"/>
    <w:rsid w:val="007C244B"/>
    <w:rsid w:val="007C24AA"/>
    <w:rsid w:val="007C2589"/>
    <w:rsid w:val="007C2B7A"/>
    <w:rsid w:val="007C2F14"/>
    <w:rsid w:val="007C3178"/>
    <w:rsid w:val="007C31AE"/>
    <w:rsid w:val="007C329E"/>
    <w:rsid w:val="007C3511"/>
    <w:rsid w:val="007C38CB"/>
    <w:rsid w:val="007C3A0C"/>
    <w:rsid w:val="007C3A7A"/>
    <w:rsid w:val="007C3B07"/>
    <w:rsid w:val="007C3FCC"/>
    <w:rsid w:val="007C4097"/>
    <w:rsid w:val="007C4135"/>
    <w:rsid w:val="007C41AE"/>
    <w:rsid w:val="007C4271"/>
    <w:rsid w:val="007C42AF"/>
    <w:rsid w:val="007C44C4"/>
    <w:rsid w:val="007C4706"/>
    <w:rsid w:val="007C4814"/>
    <w:rsid w:val="007C4AB7"/>
    <w:rsid w:val="007C4BD9"/>
    <w:rsid w:val="007C4D43"/>
    <w:rsid w:val="007C5301"/>
    <w:rsid w:val="007C5908"/>
    <w:rsid w:val="007C5A52"/>
    <w:rsid w:val="007C5AD7"/>
    <w:rsid w:val="007C5B24"/>
    <w:rsid w:val="007C5B2B"/>
    <w:rsid w:val="007C6193"/>
    <w:rsid w:val="007C6746"/>
    <w:rsid w:val="007C684E"/>
    <w:rsid w:val="007C6956"/>
    <w:rsid w:val="007C6C9C"/>
    <w:rsid w:val="007C6DCF"/>
    <w:rsid w:val="007C7030"/>
    <w:rsid w:val="007C73E4"/>
    <w:rsid w:val="007C7594"/>
    <w:rsid w:val="007C7757"/>
    <w:rsid w:val="007C77AA"/>
    <w:rsid w:val="007C78DA"/>
    <w:rsid w:val="007D014B"/>
    <w:rsid w:val="007D082C"/>
    <w:rsid w:val="007D084D"/>
    <w:rsid w:val="007D0941"/>
    <w:rsid w:val="007D0A29"/>
    <w:rsid w:val="007D0A84"/>
    <w:rsid w:val="007D0B18"/>
    <w:rsid w:val="007D0C20"/>
    <w:rsid w:val="007D0DC8"/>
    <w:rsid w:val="007D1163"/>
    <w:rsid w:val="007D147C"/>
    <w:rsid w:val="007D14D4"/>
    <w:rsid w:val="007D1537"/>
    <w:rsid w:val="007D1568"/>
    <w:rsid w:val="007D1580"/>
    <w:rsid w:val="007D1680"/>
    <w:rsid w:val="007D1721"/>
    <w:rsid w:val="007D1856"/>
    <w:rsid w:val="007D1D4A"/>
    <w:rsid w:val="007D1DF2"/>
    <w:rsid w:val="007D1F71"/>
    <w:rsid w:val="007D206D"/>
    <w:rsid w:val="007D208B"/>
    <w:rsid w:val="007D23AC"/>
    <w:rsid w:val="007D256E"/>
    <w:rsid w:val="007D27C2"/>
    <w:rsid w:val="007D2C23"/>
    <w:rsid w:val="007D2EBC"/>
    <w:rsid w:val="007D33A8"/>
    <w:rsid w:val="007D3715"/>
    <w:rsid w:val="007D38AA"/>
    <w:rsid w:val="007D38D4"/>
    <w:rsid w:val="007D3968"/>
    <w:rsid w:val="007D3A89"/>
    <w:rsid w:val="007D3E35"/>
    <w:rsid w:val="007D3F09"/>
    <w:rsid w:val="007D3FF0"/>
    <w:rsid w:val="007D423D"/>
    <w:rsid w:val="007D426B"/>
    <w:rsid w:val="007D42F3"/>
    <w:rsid w:val="007D49B7"/>
    <w:rsid w:val="007D4B1E"/>
    <w:rsid w:val="007D4C23"/>
    <w:rsid w:val="007D4DB3"/>
    <w:rsid w:val="007D4E03"/>
    <w:rsid w:val="007D4FC3"/>
    <w:rsid w:val="007D52F3"/>
    <w:rsid w:val="007D5380"/>
    <w:rsid w:val="007D5401"/>
    <w:rsid w:val="007D551B"/>
    <w:rsid w:val="007D5671"/>
    <w:rsid w:val="007D56E9"/>
    <w:rsid w:val="007D56F5"/>
    <w:rsid w:val="007D5988"/>
    <w:rsid w:val="007D59D7"/>
    <w:rsid w:val="007D5B9A"/>
    <w:rsid w:val="007D5F1D"/>
    <w:rsid w:val="007D5FFD"/>
    <w:rsid w:val="007D6169"/>
    <w:rsid w:val="007D6343"/>
    <w:rsid w:val="007D6403"/>
    <w:rsid w:val="007D64D7"/>
    <w:rsid w:val="007D657A"/>
    <w:rsid w:val="007D690F"/>
    <w:rsid w:val="007D6B78"/>
    <w:rsid w:val="007D6E4B"/>
    <w:rsid w:val="007D7122"/>
    <w:rsid w:val="007D72D2"/>
    <w:rsid w:val="007D7403"/>
    <w:rsid w:val="007D7424"/>
    <w:rsid w:val="007D74DE"/>
    <w:rsid w:val="007D7646"/>
    <w:rsid w:val="007D7794"/>
    <w:rsid w:val="007D7911"/>
    <w:rsid w:val="007D79EE"/>
    <w:rsid w:val="007D7A8A"/>
    <w:rsid w:val="007D7AF3"/>
    <w:rsid w:val="007D7B00"/>
    <w:rsid w:val="007D7C04"/>
    <w:rsid w:val="007D7EAB"/>
    <w:rsid w:val="007E0046"/>
    <w:rsid w:val="007E028D"/>
    <w:rsid w:val="007E0487"/>
    <w:rsid w:val="007E0B5A"/>
    <w:rsid w:val="007E0BFF"/>
    <w:rsid w:val="007E0D62"/>
    <w:rsid w:val="007E0EBA"/>
    <w:rsid w:val="007E0EDF"/>
    <w:rsid w:val="007E0F5D"/>
    <w:rsid w:val="007E0FE2"/>
    <w:rsid w:val="007E1455"/>
    <w:rsid w:val="007E1AB4"/>
    <w:rsid w:val="007E1C51"/>
    <w:rsid w:val="007E1CDC"/>
    <w:rsid w:val="007E1E21"/>
    <w:rsid w:val="007E229B"/>
    <w:rsid w:val="007E2433"/>
    <w:rsid w:val="007E278C"/>
    <w:rsid w:val="007E2A2E"/>
    <w:rsid w:val="007E2B63"/>
    <w:rsid w:val="007E2C07"/>
    <w:rsid w:val="007E2C32"/>
    <w:rsid w:val="007E312C"/>
    <w:rsid w:val="007E319C"/>
    <w:rsid w:val="007E31B6"/>
    <w:rsid w:val="007E3259"/>
    <w:rsid w:val="007E32A1"/>
    <w:rsid w:val="007E33C9"/>
    <w:rsid w:val="007E3561"/>
    <w:rsid w:val="007E3858"/>
    <w:rsid w:val="007E3CA9"/>
    <w:rsid w:val="007E3E25"/>
    <w:rsid w:val="007E3ECB"/>
    <w:rsid w:val="007E4055"/>
    <w:rsid w:val="007E4456"/>
    <w:rsid w:val="007E463C"/>
    <w:rsid w:val="007E49A2"/>
    <w:rsid w:val="007E4AB8"/>
    <w:rsid w:val="007E4B05"/>
    <w:rsid w:val="007E4B69"/>
    <w:rsid w:val="007E4C77"/>
    <w:rsid w:val="007E4EF4"/>
    <w:rsid w:val="007E4FE1"/>
    <w:rsid w:val="007E503E"/>
    <w:rsid w:val="007E5068"/>
    <w:rsid w:val="007E50B3"/>
    <w:rsid w:val="007E5333"/>
    <w:rsid w:val="007E5697"/>
    <w:rsid w:val="007E56CD"/>
    <w:rsid w:val="007E5AB0"/>
    <w:rsid w:val="007E5BC0"/>
    <w:rsid w:val="007E61D5"/>
    <w:rsid w:val="007E621A"/>
    <w:rsid w:val="007E6968"/>
    <w:rsid w:val="007E6DD7"/>
    <w:rsid w:val="007E72C3"/>
    <w:rsid w:val="007E7474"/>
    <w:rsid w:val="007E7572"/>
    <w:rsid w:val="007E75A8"/>
    <w:rsid w:val="007E79AB"/>
    <w:rsid w:val="007E7F58"/>
    <w:rsid w:val="007E7F88"/>
    <w:rsid w:val="007E7FB2"/>
    <w:rsid w:val="007F0428"/>
    <w:rsid w:val="007F046F"/>
    <w:rsid w:val="007F0583"/>
    <w:rsid w:val="007F05CC"/>
    <w:rsid w:val="007F077C"/>
    <w:rsid w:val="007F083A"/>
    <w:rsid w:val="007F0CFF"/>
    <w:rsid w:val="007F0E4D"/>
    <w:rsid w:val="007F0EC9"/>
    <w:rsid w:val="007F0F41"/>
    <w:rsid w:val="007F1234"/>
    <w:rsid w:val="007F1424"/>
    <w:rsid w:val="007F1731"/>
    <w:rsid w:val="007F17A8"/>
    <w:rsid w:val="007F180B"/>
    <w:rsid w:val="007F190B"/>
    <w:rsid w:val="007F1A3B"/>
    <w:rsid w:val="007F1B79"/>
    <w:rsid w:val="007F1D8D"/>
    <w:rsid w:val="007F1EBD"/>
    <w:rsid w:val="007F2094"/>
    <w:rsid w:val="007F245A"/>
    <w:rsid w:val="007F2ABC"/>
    <w:rsid w:val="007F2BF8"/>
    <w:rsid w:val="007F2C0F"/>
    <w:rsid w:val="007F2C87"/>
    <w:rsid w:val="007F2DC6"/>
    <w:rsid w:val="007F2E45"/>
    <w:rsid w:val="007F2EF9"/>
    <w:rsid w:val="007F30B3"/>
    <w:rsid w:val="007F30D9"/>
    <w:rsid w:val="007F314E"/>
    <w:rsid w:val="007F38A0"/>
    <w:rsid w:val="007F38D8"/>
    <w:rsid w:val="007F3972"/>
    <w:rsid w:val="007F3AE8"/>
    <w:rsid w:val="007F3E92"/>
    <w:rsid w:val="007F3EB7"/>
    <w:rsid w:val="007F3ED6"/>
    <w:rsid w:val="007F42D7"/>
    <w:rsid w:val="007F435B"/>
    <w:rsid w:val="007F452B"/>
    <w:rsid w:val="007F4555"/>
    <w:rsid w:val="007F45A3"/>
    <w:rsid w:val="007F470E"/>
    <w:rsid w:val="007F4A3E"/>
    <w:rsid w:val="007F4B4D"/>
    <w:rsid w:val="007F4D15"/>
    <w:rsid w:val="007F4DB7"/>
    <w:rsid w:val="007F4E3E"/>
    <w:rsid w:val="007F518C"/>
    <w:rsid w:val="007F5288"/>
    <w:rsid w:val="007F53E8"/>
    <w:rsid w:val="007F594A"/>
    <w:rsid w:val="007F5A18"/>
    <w:rsid w:val="007F5ADF"/>
    <w:rsid w:val="007F5B13"/>
    <w:rsid w:val="007F5B1E"/>
    <w:rsid w:val="007F5CAD"/>
    <w:rsid w:val="007F5EA3"/>
    <w:rsid w:val="007F6027"/>
    <w:rsid w:val="007F63D8"/>
    <w:rsid w:val="007F6809"/>
    <w:rsid w:val="007F6856"/>
    <w:rsid w:val="007F6BA6"/>
    <w:rsid w:val="007F6BCE"/>
    <w:rsid w:val="007F6C8A"/>
    <w:rsid w:val="007F6CB2"/>
    <w:rsid w:val="007F6D1E"/>
    <w:rsid w:val="007F6D8B"/>
    <w:rsid w:val="007F6DD6"/>
    <w:rsid w:val="007F6FFB"/>
    <w:rsid w:val="007F706B"/>
    <w:rsid w:val="007F7139"/>
    <w:rsid w:val="007F7837"/>
    <w:rsid w:val="007F79B9"/>
    <w:rsid w:val="007F79CB"/>
    <w:rsid w:val="007F79DA"/>
    <w:rsid w:val="007F7C1A"/>
    <w:rsid w:val="007F7C49"/>
    <w:rsid w:val="007F7F9C"/>
    <w:rsid w:val="008005A8"/>
    <w:rsid w:val="0080070F"/>
    <w:rsid w:val="00800883"/>
    <w:rsid w:val="0080091A"/>
    <w:rsid w:val="00800A52"/>
    <w:rsid w:val="00800AA0"/>
    <w:rsid w:val="00800C8F"/>
    <w:rsid w:val="00800DC5"/>
    <w:rsid w:val="00800E08"/>
    <w:rsid w:val="008012BD"/>
    <w:rsid w:val="008012EC"/>
    <w:rsid w:val="00801648"/>
    <w:rsid w:val="00801A43"/>
    <w:rsid w:val="00801A68"/>
    <w:rsid w:val="00801BC2"/>
    <w:rsid w:val="00801CAD"/>
    <w:rsid w:val="00802003"/>
    <w:rsid w:val="00802044"/>
    <w:rsid w:val="008020F4"/>
    <w:rsid w:val="0080215C"/>
    <w:rsid w:val="008021E5"/>
    <w:rsid w:val="00802416"/>
    <w:rsid w:val="008024E2"/>
    <w:rsid w:val="00802517"/>
    <w:rsid w:val="008026A2"/>
    <w:rsid w:val="00802869"/>
    <w:rsid w:val="00802974"/>
    <w:rsid w:val="00802A79"/>
    <w:rsid w:val="00802B79"/>
    <w:rsid w:val="00802BE2"/>
    <w:rsid w:val="00802BE4"/>
    <w:rsid w:val="00802C9A"/>
    <w:rsid w:val="00802CD3"/>
    <w:rsid w:val="00802D95"/>
    <w:rsid w:val="00802EAC"/>
    <w:rsid w:val="00803055"/>
    <w:rsid w:val="00803076"/>
    <w:rsid w:val="00803311"/>
    <w:rsid w:val="00803325"/>
    <w:rsid w:val="008035E5"/>
    <w:rsid w:val="00803696"/>
    <w:rsid w:val="008036FA"/>
    <w:rsid w:val="00803708"/>
    <w:rsid w:val="008039E0"/>
    <w:rsid w:val="00803A9E"/>
    <w:rsid w:val="00803C90"/>
    <w:rsid w:val="00803C9C"/>
    <w:rsid w:val="00804060"/>
    <w:rsid w:val="0080421A"/>
    <w:rsid w:val="00804355"/>
    <w:rsid w:val="008044BF"/>
    <w:rsid w:val="00804563"/>
    <w:rsid w:val="008046C5"/>
    <w:rsid w:val="008047B8"/>
    <w:rsid w:val="00804808"/>
    <w:rsid w:val="008049BF"/>
    <w:rsid w:val="00804D94"/>
    <w:rsid w:val="00804E9B"/>
    <w:rsid w:val="00804EF6"/>
    <w:rsid w:val="00804F96"/>
    <w:rsid w:val="0080509C"/>
    <w:rsid w:val="0080518D"/>
    <w:rsid w:val="008052AB"/>
    <w:rsid w:val="008054FC"/>
    <w:rsid w:val="00805526"/>
    <w:rsid w:val="00805587"/>
    <w:rsid w:val="00805753"/>
    <w:rsid w:val="008058A4"/>
    <w:rsid w:val="00805AEA"/>
    <w:rsid w:val="00805BA5"/>
    <w:rsid w:val="00805C25"/>
    <w:rsid w:val="00805D1B"/>
    <w:rsid w:val="00805D74"/>
    <w:rsid w:val="00805F73"/>
    <w:rsid w:val="00806206"/>
    <w:rsid w:val="008066F0"/>
    <w:rsid w:val="008069A4"/>
    <w:rsid w:val="00806AD4"/>
    <w:rsid w:val="00806C58"/>
    <w:rsid w:val="00806C73"/>
    <w:rsid w:val="00806E81"/>
    <w:rsid w:val="00806FF7"/>
    <w:rsid w:val="008073B4"/>
    <w:rsid w:val="0080779E"/>
    <w:rsid w:val="00807911"/>
    <w:rsid w:val="00807AF2"/>
    <w:rsid w:val="00807CF2"/>
    <w:rsid w:val="00807EBC"/>
    <w:rsid w:val="008102DD"/>
    <w:rsid w:val="0081077D"/>
    <w:rsid w:val="00810917"/>
    <w:rsid w:val="00810DCB"/>
    <w:rsid w:val="00810E36"/>
    <w:rsid w:val="00810F8B"/>
    <w:rsid w:val="0081116A"/>
    <w:rsid w:val="008113E7"/>
    <w:rsid w:val="00811928"/>
    <w:rsid w:val="00811944"/>
    <w:rsid w:val="00811B6A"/>
    <w:rsid w:val="00811B91"/>
    <w:rsid w:val="00811C52"/>
    <w:rsid w:val="00811ED0"/>
    <w:rsid w:val="00811FE7"/>
    <w:rsid w:val="00812283"/>
    <w:rsid w:val="008122F1"/>
    <w:rsid w:val="0081240B"/>
    <w:rsid w:val="0081265E"/>
    <w:rsid w:val="008126D5"/>
    <w:rsid w:val="00812C5D"/>
    <w:rsid w:val="00812CFE"/>
    <w:rsid w:val="00812F58"/>
    <w:rsid w:val="00812FF7"/>
    <w:rsid w:val="00813059"/>
    <w:rsid w:val="00813404"/>
    <w:rsid w:val="0081364E"/>
    <w:rsid w:val="00813A21"/>
    <w:rsid w:val="00813A4C"/>
    <w:rsid w:val="00813BCA"/>
    <w:rsid w:val="00813FBE"/>
    <w:rsid w:val="00814032"/>
    <w:rsid w:val="00814263"/>
    <w:rsid w:val="0081439B"/>
    <w:rsid w:val="008143D3"/>
    <w:rsid w:val="008143DB"/>
    <w:rsid w:val="00814551"/>
    <w:rsid w:val="00814580"/>
    <w:rsid w:val="00814667"/>
    <w:rsid w:val="00814804"/>
    <w:rsid w:val="008148DA"/>
    <w:rsid w:val="008149EF"/>
    <w:rsid w:val="00814B07"/>
    <w:rsid w:val="00814C4B"/>
    <w:rsid w:val="00815005"/>
    <w:rsid w:val="008150B3"/>
    <w:rsid w:val="008151BA"/>
    <w:rsid w:val="00815210"/>
    <w:rsid w:val="0081522D"/>
    <w:rsid w:val="008156C1"/>
    <w:rsid w:val="00815970"/>
    <w:rsid w:val="0081599C"/>
    <w:rsid w:val="00815CE5"/>
    <w:rsid w:val="00815FA3"/>
    <w:rsid w:val="00816220"/>
    <w:rsid w:val="008163B8"/>
    <w:rsid w:val="008163F7"/>
    <w:rsid w:val="00816741"/>
    <w:rsid w:val="00816C5E"/>
    <w:rsid w:val="00816CD7"/>
    <w:rsid w:val="00816D81"/>
    <w:rsid w:val="00817361"/>
    <w:rsid w:val="00817717"/>
    <w:rsid w:val="00817789"/>
    <w:rsid w:val="008177A4"/>
    <w:rsid w:val="008177AE"/>
    <w:rsid w:val="00817821"/>
    <w:rsid w:val="00817906"/>
    <w:rsid w:val="00817DCA"/>
    <w:rsid w:val="00817E0F"/>
    <w:rsid w:val="00817E68"/>
    <w:rsid w:val="00817FB1"/>
    <w:rsid w:val="00820040"/>
    <w:rsid w:val="0082028B"/>
    <w:rsid w:val="00820332"/>
    <w:rsid w:val="008203EE"/>
    <w:rsid w:val="0082057E"/>
    <w:rsid w:val="00820593"/>
    <w:rsid w:val="008206A2"/>
    <w:rsid w:val="008206ED"/>
    <w:rsid w:val="00820707"/>
    <w:rsid w:val="00820709"/>
    <w:rsid w:val="0082083B"/>
    <w:rsid w:val="008209E6"/>
    <w:rsid w:val="00820B84"/>
    <w:rsid w:val="00820BAF"/>
    <w:rsid w:val="00820BB4"/>
    <w:rsid w:val="00820BE4"/>
    <w:rsid w:val="00820D0A"/>
    <w:rsid w:val="00820D79"/>
    <w:rsid w:val="00820E6A"/>
    <w:rsid w:val="00820F89"/>
    <w:rsid w:val="00821062"/>
    <w:rsid w:val="0082121D"/>
    <w:rsid w:val="008212A4"/>
    <w:rsid w:val="00821416"/>
    <w:rsid w:val="00821E8D"/>
    <w:rsid w:val="00821F2F"/>
    <w:rsid w:val="0082202F"/>
    <w:rsid w:val="008222FD"/>
    <w:rsid w:val="008223CD"/>
    <w:rsid w:val="008225CC"/>
    <w:rsid w:val="008225F8"/>
    <w:rsid w:val="00822717"/>
    <w:rsid w:val="00822926"/>
    <w:rsid w:val="00822A05"/>
    <w:rsid w:val="00822A25"/>
    <w:rsid w:val="00822F22"/>
    <w:rsid w:val="008230F4"/>
    <w:rsid w:val="008231FE"/>
    <w:rsid w:val="008233C7"/>
    <w:rsid w:val="0082357B"/>
    <w:rsid w:val="0082398D"/>
    <w:rsid w:val="008239F1"/>
    <w:rsid w:val="00823A81"/>
    <w:rsid w:val="00823E12"/>
    <w:rsid w:val="00823E30"/>
    <w:rsid w:val="00824093"/>
    <w:rsid w:val="0082412E"/>
    <w:rsid w:val="00824248"/>
    <w:rsid w:val="008242AF"/>
    <w:rsid w:val="0082462E"/>
    <w:rsid w:val="00824691"/>
    <w:rsid w:val="0082489B"/>
    <w:rsid w:val="00824A46"/>
    <w:rsid w:val="00824B61"/>
    <w:rsid w:val="00824D88"/>
    <w:rsid w:val="00825199"/>
    <w:rsid w:val="0082527A"/>
    <w:rsid w:val="008252B8"/>
    <w:rsid w:val="00825519"/>
    <w:rsid w:val="00825549"/>
    <w:rsid w:val="008255B1"/>
    <w:rsid w:val="00825752"/>
    <w:rsid w:val="00825B01"/>
    <w:rsid w:val="00825D24"/>
    <w:rsid w:val="00825E0C"/>
    <w:rsid w:val="00825F83"/>
    <w:rsid w:val="0082608D"/>
    <w:rsid w:val="00826123"/>
    <w:rsid w:val="008261D6"/>
    <w:rsid w:val="008265E4"/>
    <w:rsid w:val="008266A0"/>
    <w:rsid w:val="008266E0"/>
    <w:rsid w:val="0082689C"/>
    <w:rsid w:val="00826BCB"/>
    <w:rsid w:val="00826C07"/>
    <w:rsid w:val="00826FB7"/>
    <w:rsid w:val="0082703C"/>
    <w:rsid w:val="00827087"/>
    <w:rsid w:val="00827234"/>
    <w:rsid w:val="008272F1"/>
    <w:rsid w:val="00827318"/>
    <w:rsid w:val="00827337"/>
    <w:rsid w:val="00827360"/>
    <w:rsid w:val="0082747B"/>
    <w:rsid w:val="00827550"/>
    <w:rsid w:val="008277AE"/>
    <w:rsid w:val="00827AEC"/>
    <w:rsid w:val="00827B69"/>
    <w:rsid w:val="00827C13"/>
    <w:rsid w:val="008300B6"/>
    <w:rsid w:val="008300F3"/>
    <w:rsid w:val="00830368"/>
    <w:rsid w:val="00830398"/>
    <w:rsid w:val="008303C3"/>
    <w:rsid w:val="0083052D"/>
    <w:rsid w:val="00830726"/>
    <w:rsid w:val="00830A3F"/>
    <w:rsid w:val="00830D9E"/>
    <w:rsid w:val="00830DFA"/>
    <w:rsid w:val="00830E0C"/>
    <w:rsid w:val="008311E1"/>
    <w:rsid w:val="008313CF"/>
    <w:rsid w:val="0083143A"/>
    <w:rsid w:val="00831468"/>
    <w:rsid w:val="008314CE"/>
    <w:rsid w:val="00831610"/>
    <w:rsid w:val="0083182C"/>
    <w:rsid w:val="008318BC"/>
    <w:rsid w:val="00831BDA"/>
    <w:rsid w:val="00831CBB"/>
    <w:rsid w:val="00831EE3"/>
    <w:rsid w:val="008324C1"/>
    <w:rsid w:val="008324F6"/>
    <w:rsid w:val="00832934"/>
    <w:rsid w:val="00832BE1"/>
    <w:rsid w:val="00832D39"/>
    <w:rsid w:val="00832E17"/>
    <w:rsid w:val="0083305B"/>
    <w:rsid w:val="00833175"/>
    <w:rsid w:val="00833236"/>
    <w:rsid w:val="0083326F"/>
    <w:rsid w:val="008333BF"/>
    <w:rsid w:val="0083359E"/>
    <w:rsid w:val="0083363E"/>
    <w:rsid w:val="00833898"/>
    <w:rsid w:val="00833DB0"/>
    <w:rsid w:val="00834033"/>
    <w:rsid w:val="008340AD"/>
    <w:rsid w:val="008343CE"/>
    <w:rsid w:val="0083447B"/>
    <w:rsid w:val="008344CE"/>
    <w:rsid w:val="008348CA"/>
    <w:rsid w:val="00834B41"/>
    <w:rsid w:val="00834D20"/>
    <w:rsid w:val="00834D8B"/>
    <w:rsid w:val="0083503E"/>
    <w:rsid w:val="00835091"/>
    <w:rsid w:val="0083527C"/>
    <w:rsid w:val="008352A2"/>
    <w:rsid w:val="0083555A"/>
    <w:rsid w:val="00835678"/>
    <w:rsid w:val="008357D8"/>
    <w:rsid w:val="0083586A"/>
    <w:rsid w:val="00835ABF"/>
    <w:rsid w:val="00835B28"/>
    <w:rsid w:val="00835C0B"/>
    <w:rsid w:val="00835E45"/>
    <w:rsid w:val="00835F57"/>
    <w:rsid w:val="00835FC0"/>
    <w:rsid w:val="0083612A"/>
    <w:rsid w:val="008361DC"/>
    <w:rsid w:val="008366F4"/>
    <w:rsid w:val="00836EB8"/>
    <w:rsid w:val="00836EEB"/>
    <w:rsid w:val="00836F98"/>
    <w:rsid w:val="00837074"/>
    <w:rsid w:val="00837144"/>
    <w:rsid w:val="0083716C"/>
    <w:rsid w:val="0083730B"/>
    <w:rsid w:val="008375DA"/>
    <w:rsid w:val="0083787E"/>
    <w:rsid w:val="00837D61"/>
    <w:rsid w:val="008400C9"/>
    <w:rsid w:val="0084044B"/>
    <w:rsid w:val="00840455"/>
    <w:rsid w:val="00840990"/>
    <w:rsid w:val="008409A2"/>
    <w:rsid w:val="00840BB4"/>
    <w:rsid w:val="00840E97"/>
    <w:rsid w:val="00841262"/>
    <w:rsid w:val="0084138B"/>
    <w:rsid w:val="00841A86"/>
    <w:rsid w:val="00841BD9"/>
    <w:rsid w:val="008422B3"/>
    <w:rsid w:val="0084237A"/>
    <w:rsid w:val="00842646"/>
    <w:rsid w:val="00842700"/>
    <w:rsid w:val="0084276F"/>
    <w:rsid w:val="008427D7"/>
    <w:rsid w:val="00842812"/>
    <w:rsid w:val="00842A38"/>
    <w:rsid w:val="00842A78"/>
    <w:rsid w:val="00842AC4"/>
    <w:rsid w:val="00842B08"/>
    <w:rsid w:val="00842CA9"/>
    <w:rsid w:val="00842ED2"/>
    <w:rsid w:val="00842EE4"/>
    <w:rsid w:val="00842F1C"/>
    <w:rsid w:val="00842F77"/>
    <w:rsid w:val="008430C4"/>
    <w:rsid w:val="008430C5"/>
    <w:rsid w:val="008431F8"/>
    <w:rsid w:val="00843486"/>
    <w:rsid w:val="00843B64"/>
    <w:rsid w:val="00843BE7"/>
    <w:rsid w:val="0084412B"/>
    <w:rsid w:val="00844162"/>
    <w:rsid w:val="0084439B"/>
    <w:rsid w:val="008444E1"/>
    <w:rsid w:val="0084466C"/>
    <w:rsid w:val="00844694"/>
    <w:rsid w:val="00844A5C"/>
    <w:rsid w:val="00844D46"/>
    <w:rsid w:val="00844E18"/>
    <w:rsid w:val="00845110"/>
    <w:rsid w:val="00845251"/>
    <w:rsid w:val="00845554"/>
    <w:rsid w:val="008455A8"/>
    <w:rsid w:val="008458D2"/>
    <w:rsid w:val="00845928"/>
    <w:rsid w:val="00845A3F"/>
    <w:rsid w:val="00845CB7"/>
    <w:rsid w:val="00845D76"/>
    <w:rsid w:val="00845E00"/>
    <w:rsid w:val="00845F00"/>
    <w:rsid w:val="00846010"/>
    <w:rsid w:val="008460B9"/>
    <w:rsid w:val="008461C0"/>
    <w:rsid w:val="0084635C"/>
    <w:rsid w:val="008463DE"/>
    <w:rsid w:val="00846443"/>
    <w:rsid w:val="0084652D"/>
    <w:rsid w:val="008466CE"/>
    <w:rsid w:val="008467DD"/>
    <w:rsid w:val="0084681D"/>
    <w:rsid w:val="008468DA"/>
    <w:rsid w:val="00846AED"/>
    <w:rsid w:val="00846AF7"/>
    <w:rsid w:val="00846B11"/>
    <w:rsid w:val="00846F42"/>
    <w:rsid w:val="00846FB5"/>
    <w:rsid w:val="00847051"/>
    <w:rsid w:val="00847263"/>
    <w:rsid w:val="00847629"/>
    <w:rsid w:val="008477DF"/>
    <w:rsid w:val="008478DE"/>
    <w:rsid w:val="00847C8F"/>
    <w:rsid w:val="00847FB1"/>
    <w:rsid w:val="008500F2"/>
    <w:rsid w:val="008503D3"/>
    <w:rsid w:val="008503D7"/>
    <w:rsid w:val="008503E4"/>
    <w:rsid w:val="0085047E"/>
    <w:rsid w:val="0085067A"/>
    <w:rsid w:val="008506A9"/>
    <w:rsid w:val="008507E0"/>
    <w:rsid w:val="0085082E"/>
    <w:rsid w:val="00850FE2"/>
    <w:rsid w:val="00851043"/>
    <w:rsid w:val="00851137"/>
    <w:rsid w:val="00851194"/>
    <w:rsid w:val="00851547"/>
    <w:rsid w:val="008516D2"/>
    <w:rsid w:val="00851841"/>
    <w:rsid w:val="00851A0E"/>
    <w:rsid w:val="00851BE8"/>
    <w:rsid w:val="0085203C"/>
    <w:rsid w:val="008520E1"/>
    <w:rsid w:val="00852189"/>
    <w:rsid w:val="00852343"/>
    <w:rsid w:val="008523DD"/>
    <w:rsid w:val="00852578"/>
    <w:rsid w:val="0085267B"/>
    <w:rsid w:val="008526FD"/>
    <w:rsid w:val="00852852"/>
    <w:rsid w:val="0085287A"/>
    <w:rsid w:val="00852996"/>
    <w:rsid w:val="00852A66"/>
    <w:rsid w:val="00852AB2"/>
    <w:rsid w:val="00852B55"/>
    <w:rsid w:val="00852D06"/>
    <w:rsid w:val="00853050"/>
    <w:rsid w:val="00853259"/>
    <w:rsid w:val="008532AC"/>
    <w:rsid w:val="008532B4"/>
    <w:rsid w:val="0085343F"/>
    <w:rsid w:val="0085390D"/>
    <w:rsid w:val="00853C13"/>
    <w:rsid w:val="00853D5C"/>
    <w:rsid w:val="0085402B"/>
    <w:rsid w:val="00854071"/>
    <w:rsid w:val="008544E6"/>
    <w:rsid w:val="00854791"/>
    <w:rsid w:val="0085492F"/>
    <w:rsid w:val="008549C5"/>
    <w:rsid w:val="00854CE7"/>
    <w:rsid w:val="00854E05"/>
    <w:rsid w:val="00854E5F"/>
    <w:rsid w:val="00854E94"/>
    <w:rsid w:val="00854F37"/>
    <w:rsid w:val="00855057"/>
    <w:rsid w:val="008550DC"/>
    <w:rsid w:val="008551B1"/>
    <w:rsid w:val="008552A0"/>
    <w:rsid w:val="008553FD"/>
    <w:rsid w:val="00855677"/>
    <w:rsid w:val="00855908"/>
    <w:rsid w:val="00855C06"/>
    <w:rsid w:val="00855D5D"/>
    <w:rsid w:val="00855F5B"/>
    <w:rsid w:val="00856139"/>
    <w:rsid w:val="008561D0"/>
    <w:rsid w:val="008562FF"/>
    <w:rsid w:val="00856722"/>
    <w:rsid w:val="008567FB"/>
    <w:rsid w:val="008568A7"/>
    <w:rsid w:val="008568DE"/>
    <w:rsid w:val="00856B21"/>
    <w:rsid w:val="00856C31"/>
    <w:rsid w:val="00856F0B"/>
    <w:rsid w:val="0085704C"/>
    <w:rsid w:val="00857413"/>
    <w:rsid w:val="00857664"/>
    <w:rsid w:val="008576A4"/>
    <w:rsid w:val="00857839"/>
    <w:rsid w:val="008578C4"/>
    <w:rsid w:val="00857E69"/>
    <w:rsid w:val="00857E7E"/>
    <w:rsid w:val="00860015"/>
    <w:rsid w:val="008600C8"/>
    <w:rsid w:val="008601DE"/>
    <w:rsid w:val="008601E8"/>
    <w:rsid w:val="008603B4"/>
    <w:rsid w:val="008605C7"/>
    <w:rsid w:val="00860BF9"/>
    <w:rsid w:val="00860C55"/>
    <w:rsid w:val="00860D5B"/>
    <w:rsid w:val="00860FD8"/>
    <w:rsid w:val="0086103D"/>
    <w:rsid w:val="0086123A"/>
    <w:rsid w:val="0086129D"/>
    <w:rsid w:val="00861349"/>
    <w:rsid w:val="00861592"/>
    <w:rsid w:val="008618FC"/>
    <w:rsid w:val="00861DE0"/>
    <w:rsid w:val="00861F62"/>
    <w:rsid w:val="0086214E"/>
    <w:rsid w:val="00862248"/>
    <w:rsid w:val="008622DF"/>
    <w:rsid w:val="008628FB"/>
    <w:rsid w:val="0086292F"/>
    <w:rsid w:val="00862B5B"/>
    <w:rsid w:val="00862C4C"/>
    <w:rsid w:val="00862DE7"/>
    <w:rsid w:val="00862EB1"/>
    <w:rsid w:val="00862EFF"/>
    <w:rsid w:val="008630F8"/>
    <w:rsid w:val="00863124"/>
    <w:rsid w:val="00863286"/>
    <w:rsid w:val="00863479"/>
    <w:rsid w:val="00863559"/>
    <w:rsid w:val="0086361C"/>
    <w:rsid w:val="00863652"/>
    <w:rsid w:val="00863794"/>
    <w:rsid w:val="00863AD2"/>
    <w:rsid w:val="00863AE3"/>
    <w:rsid w:val="008642C4"/>
    <w:rsid w:val="008643FA"/>
    <w:rsid w:val="0086448B"/>
    <w:rsid w:val="00864804"/>
    <w:rsid w:val="0086487C"/>
    <w:rsid w:val="00864B09"/>
    <w:rsid w:val="00864EB8"/>
    <w:rsid w:val="00864F51"/>
    <w:rsid w:val="00865000"/>
    <w:rsid w:val="0086503D"/>
    <w:rsid w:val="0086520E"/>
    <w:rsid w:val="0086523D"/>
    <w:rsid w:val="008652DA"/>
    <w:rsid w:val="00865450"/>
    <w:rsid w:val="008654F2"/>
    <w:rsid w:val="0086569B"/>
    <w:rsid w:val="008657BE"/>
    <w:rsid w:val="008657E0"/>
    <w:rsid w:val="008658A4"/>
    <w:rsid w:val="00866329"/>
    <w:rsid w:val="00866828"/>
    <w:rsid w:val="0086696C"/>
    <w:rsid w:val="008669F4"/>
    <w:rsid w:val="00866C56"/>
    <w:rsid w:val="00866DB7"/>
    <w:rsid w:val="00866FE1"/>
    <w:rsid w:val="00867066"/>
    <w:rsid w:val="008670F3"/>
    <w:rsid w:val="00867258"/>
    <w:rsid w:val="00867281"/>
    <w:rsid w:val="00867362"/>
    <w:rsid w:val="008676C6"/>
    <w:rsid w:val="00867705"/>
    <w:rsid w:val="0086788C"/>
    <w:rsid w:val="008679BB"/>
    <w:rsid w:val="00867BAC"/>
    <w:rsid w:val="0087006F"/>
    <w:rsid w:val="0087038C"/>
    <w:rsid w:val="008705E3"/>
    <w:rsid w:val="008706EA"/>
    <w:rsid w:val="008708ED"/>
    <w:rsid w:val="00870AE4"/>
    <w:rsid w:val="00870AFB"/>
    <w:rsid w:val="00870BD4"/>
    <w:rsid w:val="00870BD8"/>
    <w:rsid w:val="00870C37"/>
    <w:rsid w:val="00870D55"/>
    <w:rsid w:val="008710CE"/>
    <w:rsid w:val="00871172"/>
    <w:rsid w:val="008712E3"/>
    <w:rsid w:val="008713B4"/>
    <w:rsid w:val="0087142C"/>
    <w:rsid w:val="00871CD0"/>
    <w:rsid w:val="00871DFE"/>
    <w:rsid w:val="00871EE7"/>
    <w:rsid w:val="00871F52"/>
    <w:rsid w:val="00872280"/>
    <w:rsid w:val="008723F0"/>
    <w:rsid w:val="008726BC"/>
    <w:rsid w:val="00872902"/>
    <w:rsid w:val="00872C9D"/>
    <w:rsid w:val="0087331B"/>
    <w:rsid w:val="00873377"/>
    <w:rsid w:val="008736C7"/>
    <w:rsid w:val="00873AFB"/>
    <w:rsid w:val="00873F08"/>
    <w:rsid w:val="00873F23"/>
    <w:rsid w:val="00873FF5"/>
    <w:rsid w:val="00874059"/>
    <w:rsid w:val="0087409B"/>
    <w:rsid w:val="0087409F"/>
    <w:rsid w:val="008742C7"/>
    <w:rsid w:val="008743EB"/>
    <w:rsid w:val="008743F1"/>
    <w:rsid w:val="008744B2"/>
    <w:rsid w:val="00874674"/>
    <w:rsid w:val="00874678"/>
    <w:rsid w:val="00874721"/>
    <w:rsid w:val="008747DF"/>
    <w:rsid w:val="008749DD"/>
    <w:rsid w:val="00874C5C"/>
    <w:rsid w:val="00874CC0"/>
    <w:rsid w:val="00874DC5"/>
    <w:rsid w:val="00874EE0"/>
    <w:rsid w:val="00874F8F"/>
    <w:rsid w:val="0087521B"/>
    <w:rsid w:val="0087524B"/>
    <w:rsid w:val="008752BC"/>
    <w:rsid w:val="008752C1"/>
    <w:rsid w:val="0087534F"/>
    <w:rsid w:val="008753AD"/>
    <w:rsid w:val="008754E6"/>
    <w:rsid w:val="0087569F"/>
    <w:rsid w:val="00875A64"/>
    <w:rsid w:val="00875A86"/>
    <w:rsid w:val="00875AD3"/>
    <w:rsid w:val="0087629B"/>
    <w:rsid w:val="008763D1"/>
    <w:rsid w:val="00876B78"/>
    <w:rsid w:val="00876D5E"/>
    <w:rsid w:val="00876E6F"/>
    <w:rsid w:val="00876E73"/>
    <w:rsid w:val="00876F22"/>
    <w:rsid w:val="00876FA9"/>
    <w:rsid w:val="00877167"/>
    <w:rsid w:val="00877462"/>
    <w:rsid w:val="00877990"/>
    <w:rsid w:val="008779DD"/>
    <w:rsid w:val="00877A12"/>
    <w:rsid w:val="00877B83"/>
    <w:rsid w:val="00877BC0"/>
    <w:rsid w:val="00877FA3"/>
    <w:rsid w:val="00880073"/>
    <w:rsid w:val="00880160"/>
    <w:rsid w:val="0088028A"/>
    <w:rsid w:val="0088033A"/>
    <w:rsid w:val="008803BE"/>
    <w:rsid w:val="008804A5"/>
    <w:rsid w:val="0088075F"/>
    <w:rsid w:val="00880BE4"/>
    <w:rsid w:val="00880D1D"/>
    <w:rsid w:val="00880D77"/>
    <w:rsid w:val="00880F5A"/>
    <w:rsid w:val="0088121A"/>
    <w:rsid w:val="0088122E"/>
    <w:rsid w:val="008814A7"/>
    <w:rsid w:val="0088168C"/>
    <w:rsid w:val="0088196C"/>
    <w:rsid w:val="008819AA"/>
    <w:rsid w:val="00881A9B"/>
    <w:rsid w:val="00881B6B"/>
    <w:rsid w:val="00881E82"/>
    <w:rsid w:val="008820D8"/>
    <w:rsid w:val="0088220F"/>
    <w:rsid w:val="00882512"/>
    <w:rsid w:val="00882685"/>
    <w:rsid w:val="008827E9"/>
    <w:rsid w:val="00882870"/>
    <w:rsid w:val="00882BD5"/>
    <w:rsid w:val="00882E88"/>
    <w:rsid w:val="008832F4"/>
    <w:rsid w:val="00883401"/>
    <w:rsid w:val="0088351F"/>
    <w:rsid w:val="00883660"/>
    <w:rsid w:val="0088369D"/>
    <w:rsid w:val="008837D9"/>
    <w:rsid w:val="00883839"/>
    <w:rsid w:val="008838D5"/>
    <w:rsid w:val="008839EE"/>
    <w:rsid w:val="00883E24"/>
    <w:rsid w:val="008844E0"/>
    <w:rsid w:val="00884788"/>
    <w:rsid w:val="00884835"/>
    <w:rsid w:val="008848CF"/>
    <w:rsid w:val="00884A8E"/>
    <w:rsid w:val="00884C0F"/>
    <w:rsid w:val="00884E05"/>
    <w:rsid w:val="00884ED0"/>
    <w:rsid w:val="0088504C"/>
    <w:rsid w:val="008850E0"/>
    <w:rsid w:val="0088534F"/>
    <w:rsid w:val="0088560D"/>
    <w:rsid w:val="00885856"/>
    <w:rsid w:val="00885999"/>
    <w:rsid w:val="008859A6"/>
    <w:rsid w:val="00885A1A"/>
    <w:rsid w:val="00885C08"/>
    <w:rsid w:val="00885CFB"/>
    <w:rsid w:val="00885DC0"/>
    <w:rsid w:val="00885FAA"/>
    <w:rsid w:val="008863C8"/>
    <w:rsid w:val="00886B30"/>
    <w:rsid w:val="00886D7B"/>
    <w:rsid w:val="00886DFE"/>
    <w:rsid w:val="00886F00"/>
    <w:rsid w:val="00886F20"/>
    <w:rsid w:val="00887070"/>
    <w:rsid w:val="00887232"/>
    <w:rsid w:val="00887543"/>
    <w:rsid w:val="00887681"/>
    <w:rsid w:val="0088768D"/>
    <w:rsid w:val="00887BA6"/>
    <w:rsid w:val="00887BB9"/>
    <w:rsid w:val="00887C95"/>
    <w:rsid w:val="00890123"/>
    <w:rsid w:val="008904EA"/>
    <w:rsid w:val="0089056B"/>
    <w:rsid w:val="008905EB"/>
    <w:rsid w:val="00890C38"/>
    <w:rsid w:val="00890DEA"/>
    <w:rsid w:val="00890FF5"/>
    <w:rsid w:val="008910C3"/>
    <w:rsid w:val="00891140"/>
    <w:rsid w:val="008912AC"/>
    <w:rsid w:val="00891573"/>
    <w:rsid w:val="00891764"/>
    <w:rsid w:val="0089187E"/>
    <w:rsid w:val="00891897"/>
    <w:rsid w:val="0089198E"/>
    <w:rsid w:val="00891A76"/>
    <w:rsid w:val="00891D4C"/>
    <w:rsid w:val="00891ED2"/>
    <w:rsid w:val="008920D1"/>
    <w:rsid w:val="008921F3"/>
    <w:rsid w:val="00892246"/>
    <w:rsid w:val="008922C8"/>
    <w:rsid w:val="00892372"/>
    <w:rsid w:val="0089254E"/>
    <w:rsid w:val="008926C7"/>
    <w:rsid w:val="00892703"/>
    <w:rsid w:val="0089274B"/>
    <w:rsid w:val="008927EE"/>
    <w:rsid w:val="0089297E"/>
    <w:rsid w:val="00892AE1"/>
    <w:rsid w:val="00892C87"/>
    <w:rsid w:val="00892DCD"/>
    <w:rsid w:val="00892EE8"/>
    <w:rsid w:val="008932F8"/>
    <w:rsid w:val="00893310"/>
    <w:rsid w:val="00893528"/>
    <w:rsid w:val="0089364A"/>
    <w:rsid w:val="00893753"/>
    <w:rsid w:val="0089382D"/>
    <w:rsid w:val="00893A36"/>
    <w:rsid w:val="00893D11"/>
    <w:rsid w:val="00893D78"/>
    <w:rsid w:val="00893DCD"/>
    <w:rsid w:val="00894025"/>
    <w:rsid w:val="00894075"/>
    <w:rsid w:val="00894394"/>
    <w:rsid w:val="008946AB"/>
    <w:rsid w:val="00894881"/>
    <w:rsid w:val="00894991"/>
    <w:rsid w:val="00894A7A"/>
    <w:rsid w:val="00894A95"/>
    <w:rsid w:val="00894C3E"/>
    <w:rsid w:val="00894C9A"/>
    <w:rsid w:val="00894DAA"/>
    <w:rsid w:val="00894DFD"/>
    <w:rsid w:val="00894F37"/>
    <w:rsid w:val="0089526A"/>
    <w:rsid w:val="00895C0A"/>
    <w:rsid w:val="00895DB2"/>
    <w:rsid w:val="00895FDB"/>
    <w:rsid w:val="00896476"/>
    <w:rsid w:val="0089650F"/>
    <w:rsid w:val="0089653D"/>
    <w:rsid w:val="008965F4"/>
    <w:rsid w:val="00896664"/>
    <w:rsid w:val="008967F1"/>
    <w:rsid w:val="00896820"/>
    <w:rsid w:val="00896A4E"/>
    <w:rsid w:val="00896A5B"/>
    <w:rsid w:val="00896DD1"/>
    <w:rsid w:val="008971FF"/>
    <w:rsid w:val="008972A5"/>
    <w:rsid w:val="0089738C"/>
    <w:rsid w:val="008975F1"/>
    <w:rsid w:val="00897678"/>
    <w:rsid w:val="00897940"/>
    <w:rsid w:val="00897D0B"/>
    <w:rsid w:val="00897F1B"/>
    <w:rsid w:val="008A0120"/>
    <w:rsid w:val="008A01C5"/>
    <w:rsid w:val="008A02E7"/>
    <w:rsid w:val="008A0387"/>
    <w:rsid w:val="008A068B"/>
    <w:rsid w:val="008A06FA"/>
    <w:rsid w:val="008A0A77"/>
    <w:rsid w:val="008A0B2F"/>
    <w:rsid w:val="008A1057"/>
    <w:rsid w:val="008A1066"/>
    <w:rsid w:val="008A12AC"/>
    <w:rsid w:val="008A12F1"/>
    <w:rsid w:val="008A13A7"/>
    <w:rsid w:val="008A1434"/>
    <w:rsid w:val="008A147C"/>
    <w:rsid w:val="008A1568"/>
    <w:rsid w:val="008A169C"/>
    <w:rsid w:val="008A1B6F"/>
    <w:rsid w:val="008A1C1A"/>
    <w:rsid w:val="008A1E34"/>
    <w:rsid w:val="008A1E79"/>
    <w:rsid w:val="008A1F34"/>
    <w:rsid w:val="008A20E1"/>
    <w:rsid w:val="008A2259"/>
    <w:rsid w:val="008A25A8"/>
    <w:rsid w:val="008A261B"/>
    <w:rsid w:val="008A27FE"/>
    <w:rsid w:val="008A2E1A"/>
    <w:rsid w:val="008A2EB9"/>
    <w:rsid w:val="008A2F69"/>
    <w:rsid w:val="008A2F82"/>
    <w:rsid w:val="008A3344"/>
    <w:rsid w:val="008A3598"/>
    <w:rsid w:val="008A3824"/>
    <w:rsid w:val="008A3E85"/>
    <w:rsid w:val="008A40AC"/>
    <w:rsid w:val="008A4734"/>
    <w:rsid w:val="008A4A63"/>
    <w:rsid w:val="008A4CE3"/>
    <w:rsid w:val="008A4ECD"/>
    <w:rsid w:val="008A4FEC"/>
    <w:rsid w:val="008A502C"/>
    <w:rsid w:val="008A54E9"/>
    <w:rsid w:val="008A558B"/>
    <w:rsid w:val="008A5805"/>
    <w:rsid w:val="008A5836"/>
    <w:rsid w:val="008A58F7"/>
    <w:rsid w:val="008A5EC1"/>
    <w:rsid w:val="008A6022"/>
    <w:rsid w:val="008A6055"/>
    <w:rsid w:val="008A6123"/>
    <w:rsid w:val="008A637B"/>
    <w:rsid w:val="008A64A6"/>
    <w:rsid w:val="008A658A"/>
    <w:rsid w:val="008A65DD"/>
    <w:rsid w:val="008A673E"/>
    <w:rsid w:val="008A674C"/>
    <w:rsid w:val="008A6861"/>
    <w:rsid w:val="008A6A69"/>
    <w:rsid w:val="008A6BCC"/>
    <w:rsid w:val="008A6CC2"/>
    <w:rsid w:val="008A6CFC"/>
    <w:rsid w:val="008A6D10"/>
    <w:rsid w:val="008A6D86"/>
    <w:rsid w:val="008A6D96"/>
    <w:rsid w:val="008A6D9D"/>
    <w:rsid w:val="008A7108"/>
    <w:rsid w:val="008A71DC"/>
    <w:rsid w:val="008A75DF"/>
    <w:rsid w:val="008A77D6"/>
    <w:rsid w:val="008A794C"/>
    <w:rsid w:val="008A79A5"/>
    <w:rsid w:val="008A79B8"/>
    <w:rsid w:val="008A79FA"/>
    <w:rsid w:val="008A7A21"/>
    <w:rsid w:val="008A7A74"/>
    <w:rsid w:val="008A7CE7"/>
    <w:rsid w:val="008A7D22"/>
    <w:rsid w:val="008A7E0E"/>
    <w:rsid w:val="008A7EF0"/>
    <w:rsid w:val="008A7F18"/>
    <w:rsid w:val="008B0158"/>
    <w:rsid w:val="008B017B"/>
    <w:rsid w:val="008B0331"/>
    <w:rsid w:val="008B0387"/>
    <w:rsid w:val="008B0BA1"/>
    <w:rsid w:val="008B0CB6"/>
    <w:rsid w:val="008B108A"/>
    <w:rsid w:val="008B13C4"/>
    <w:rsid w:val="008B15A8"/>
    <w:rsid w:val="008B1675"/>
    <w:rsid w:val="008B16BB"/>
    <w:rsid w:val="008B16D8"/>
    <w:rsid w:val="008B1732"/>
    <w:rsid w:val="008B17C0"/>
    <w:rsid w:val="008B17D0"/>
    <w:rsid w:val="008B184D"/>
    <w:rsid w:val="008B1AA4"/>
    <w:rsid w:val="008B1B04"/>
    <w:rsid w:val="008B1DF9"/>
    <w:rsid w:val="008B1DFA"/>
    <w:rsid w:val="008B1F12"/>
    <w:rsid w:val="008B2001"/>
    <w:rsid w:val="008B233F"/>
    <w:rsid w:val="008B23E3"/>
    <w:rsid w:val="008B29DA"/>
    <w:rsid w:val="008B2A72"/>
    <w:rsid w:val="008B3508"/>
    <w:rsid w:val="008B3888"/>
    <w:rsid w:val="008B38FC"/>
    <w:rsid w:val="008B3909"/>
    <w:rsid w:val="008B3AC7"/>
    <w:rsid w:val="008B3C31"/>
    <w:rsid w:val="008B3CD7"/>
    <w:rsid w:val="008B416C"/>
    <w:rsid w:val="008B425C"/>
    <w:rsid w:val="008B42AC"/>
    <w:rsid w:val="008B430C"/>
    <w:rsid w:val="008B43AA"/>
    <w:rsid w:val="008B462E"/>
    <w:rsid w:val="008B47CD"/>
    <w:rsid w:val="008B4891"/>
    <w:rsid w:val="008B48D2"/>
    <w:rsid w:val="008B4CE7"/>
    <w:rsid w:val="008B4DE2"/>
    <w:rsid w:val="008B4FFD"/>
    <w:rsid w:val="008B5226"/>
    <w:rsid w:val="008B5275"/>
    <w:rsid w:val="008B5383"/>
    <w:rsid w:val="008B55C6"/>
    <w:rsid w:val="008B5697"/>
    <w:rsid w:val="008B5A63"/>
    <w:rsid w:val="008B5BCE"/>
    <w:rsid w:val="008B5BE4"/>
    <w:rsid w:val="008B5DB9"/>
    <w:rsid w:val="008B5E25"/>
    <w:rsid w:val="008B5EB3"/>
    <w:rsid w:val="008B5F67"/>
    <w:rsid w:val="008B62C4"/>
    <w:rsid w:val="008B62E0"/>
    <w:rsid w:val="008B66DD"/>
    <w:rsid w:val="008B6A44"/>
    <w:rsid w:val="008B6C66"/>
    <w:rsid w:val="008B7097"/>
    <w:rsid w:val="008B70C5"/>
    <w:rsid w:val="008B70F3"/>
    <w:rsid w:val="008B7200"/>
    <w:rsid w:val="008B7380"/>
    <w:rsid w:val="008B7397"/>
    <w:rsid w:val="008B73F8"/>
    <w:rsid w:val="008B751C"/>
    <w:rsid w:val="008B7617"/>
    <w:rsid w:val="008B768D"/>
    <w:rsid w:val="008B76EE"/>
    <w:rsid w:val="008B78BC"/>
    <w:rsid w:val="008B7D4F"/>
    <w:rsid w:val="008C00E6"/>
    <w:rsid w:val="008C00F9"/>
    <w:rsid w:val="008C042F"/>
    <w:rsid w:val="008C0C0F"/>
    <w:rsid w:val="008C0D83"/>
    <w:rsid w:val="008C0E15"/>
    <w:rsid w:val="008C0EE0"/>
    <w:rsid w:val="008C1092"/>
    <w:rsid w:val="008C1899"/>
    <w:rsid w:val="008C1950"/>
    <w:rsid w:val="008C1BC7"/>
    <w:rsid w:val="008C1BF6"/>
    <w:rsid w:val="008C1D2C"/>
    <w:rsid w:val="008C1EE8"/>
    <w:rsid w:val="008C2188"/>
    <w:rsid w:val="008C21F0"/>
    <w:rsid w:val="008C2319"/>
    <w:rsid w:val="008C2631"/>
    <w:rsid w:val="008C270C"/>
    <w:rsid w:val="008C2BE2"/>
    <w:rsid w:val="008C2D07"/>
    <w:rsid w:val="008C2D98"/>
    <w:rsid w:val="008C2E6B"/>
    <w:rsid w:val="008C32CD"/>
    <w:rsid w:val="008C331C"/>
    <w:rsid w:val="008C335F"/>
    <w:rsid w:val="008C383B"/>
    <w:rsid w:val="008C3980"/>
    <w:rsid w:val="008C3BD6"/>
    <w:rsid w:val="008C3C21"/>
    <w:rsid w:val="008C3E2F"/>
    <w:rsid w:val="008C3E90"/>
    <w:rsid w:val="008C44B2"/>
    <w:rsid w:val="008C457A"/>
    <w:rsid w:val="008C45FC"/>
    <w:rsid w:val="008C4685"/>
    <w:rsid w:val="008C46B0"/>
    <w:rsid w:val="008C46B1"/>
    <w:rsid w:val="008C488F"/>
    <w:rsid w:val="008C48CE"/>
    <w:rsid w:val="008C4AF3"/>
    <w:rsid w:val="008C4B3B"/>
    <w:rsid w:val="008C4C42"/>
    <w:rsid w:val="008C4C5C"/>
    <w:rsid w:val="008C4DBF"/>
    <w:rsid w:val="008C4F45"/>
    <w:rsid w:val="008C4F60"/>
    <w:rsid w:val="008C5133"/>
    <w:rsid w:val="008C53AB"/>
    <w:rsid w:val="008C5BFD"/>
    <w:rsid w:val="008C5E95"/>
    <w:rsid w:val="008C5FD4"/>
    <w:rsid w:val="008C606E"/>
    <w:rsid w:val="008C61A9"/>
    <w:rsid w:val="008C621B"/>
    <w:rsid w:val="008C64C6"/>
    <w:rsid w:val="008C64D4"/>
    <w:rsid w:val="008C69C7"/>
    <w:rsid w:val="008C6AAB"/>
    <w:rsid w:val="008C6FBD"/>
    <w:rsid w:val="008C71D6"/>
    <w:rsid w:val="008C7238"/>
    <w:rsid w:val="008C754C"/>
    <w:rsid w:val="008C761A"/>
    <w:rsid w:val="008C76ED"/>
    <w:rsid w:val="008C78A5"/>
    <w:rsid w:val="008C7961"/>
    <w:rsid w:val="008C79CF"/>
    <w:rsid w:val="008C7A33"/>
    <w:rsid w:val="008C7E68"/>
    <w:rsid w:val="008D0214"/>
    <w:rsid w:val="008D024E"/>
    <w:rsid w:val="008D0408"/>
    <w:rsid w:val="008D0412"/>
    <w:rsid w:val="008D04DB"/>
    <w:rsid w:val="008D092D"/>
    <w:rsid w:val="008D0953"/>
    <w:rsid w:val="008D095B"/>
    <w:rsid w:val="008D09E0"/>
    <w:rsid w:val="008D0DB0"/>
    <w:rsid w:val="008D0DC9"/>
    <w:rsid w:val="008D0E4F"/>
    <w:rsid w:val="008D1176"/>
    <w:rsid w:val="008D1731"/>
    <w:rsid w:val="008D1961"/>
    <w:rsid w:val="008D1C76"/>
    <w:rsid w:val="008D2003"/>
    <w:rsid w:val="008D2035"/>
    <w:rsid w:val="008D20D3"/>
    <w:rsid w:val="008D214C"/>
    <w:rsid w:val="008D2297"/>
    <w:rsid w:val="008D230F"/>
    <w:rsid w:val="008D235E"/>
    <w:rsid w:val="008D272E"/>
    <w:rsid w:val="008D277F"/>
    <w:rsid w:val="008D27B9"/>
    <w:rsid w:val="008D2A7C"/>
    <w:rsid w:val="008D2D1C"/>
    <w:rsid w:val="008D2DC0"/>
    <w:rsid w:val="008D2E5E"/>
    <w:rsid w:val="008D2E74"/>
    <w:rsid w:val="008D3057"/>
    <w:rsid w:val="008D3076"/>
    <w:rsid w:val="008D31EB"/>
    <w:rsid w:val="008D3257"/>
    <w:rsid w:val="008D3374"/>
    <w:rsid w:val="008D33E5"/>
    <w:rsid w:val="008D353D"/>
    <w:rsid w:val="008D3B2A"/>
    <w:rsid w:val="008D3C3D"/>
    <w:rsid w:val="008D3C88"/>
    <w:rsid w:val="008D3F14"/>
    <w:rsid w:val="008D4019"/>
    <w:rsid w:val="008D424E"/>
    <w:rsid w:val="008D4437"/>
    <w:rsid w:val="008D45B0"/>
    <w:rsid w:val="008D46BD"/>
    <w:rsid w:val="008D4853"/>
    <w:rsid w:val="008D4968"/>
    <w:rsid w:val="008D4983"/>
    <w:rsid w:val="008D4C85"/>
    <w:rsid w:val="008D50E8"/>
    <w:rsid w:val="008D5125"/>
    <w:rsid w:val="008D51AE"/>
    <w:rsid w:val="008D520D"/>
    <w:rsid w:val="008D52E6"/>
    <w:rsid w:val="008D5323"/>
    <w:rsid w:val="008D53EC"/>
    <w:rsid w:val="008D53F0"/>
    <w:rsid w:val="008D559A"/>
    <w:rsid w:val="008D55EB"/>
    <w:rsid w:val="008D5781"/>
    <w:rsid w:val="008D57B7"/>
    <w:rsid w:val="008D5CE7"/>
    <w:rsid w:val="008D5E02"/>
    <w:rsid w:val="008D6174"/>
    <w:rsid w:val="008D625B"/>
    <w:rsid w:val="008D629B"/>
    <w:rsid w:val="008D62B7"/>
    <w:rsid w:val="008D65C4"/>
    <w:rsid w:val="008D688C"/>
    <w:rsid w:val="008D6AE9"/>
    <w:rsid w:val="008D6BC1"/>
    <w:rsid w:val="008D6C89"/>
    <w:rsid w:val="008D7031"/>
    <w:rsid w:val="008D7033"/>
    <w:rsid w:val="008D705B"/>
    <w:rsid w:val="008D706C"/>
    <w:rsid w:val="008D70FF"/>
    <w:rsid w:val="008D713D"/>
    <w:rsid w:val="008D7554"/>
    <w:rsid w:val="008D7622"/>
    <w:rsid w:val="008D78D3"/>
    <w:rsid w:val="008D7BC7"/>
    <w:rsid w:val="008E0125"/>
    <w:rsid w:val="008E04F7"/>
    <w:rsid w:val="008E0562"/>
    <w:rsid w:val="008E07C3"/>
    <w:rsid w:val="008E07DE"/>
    <w:rsid w:val="008E0CCB"/>
    <w:rsid w:val="008E0CDB"/>
    <w:rsid w:val="008E0E39"/>
    <w:rsid w:val="008E0F15"/>
    <w:rsid w:val="008E0F8B"/>
    <w:rsid w:val="008E1091"/>
    <w:rsid w:val="008E1143"/>
    <w:rsid w:val="008E1212"/>
    <w:rsid w:val="008E1392"/>
    <w:rsid w:val="008E1413"/>
    <w:rsid w:val="008E1775"/>
    <w:rsid w:val="008E1794"/>
    <w:rsid w:val="008E193D"/>
    <w:rsid w:val="008E19C5"/>
    <w:rsid w:val="008E1C9A"/>
    <w:rsid w:val="008E1CF0"/>
    <w:rsid w:val="008E1E49"/>
    <w:rsid w:val="008E1EB4"/>
    <w:rsid w:val="008E2033"/>
    <w:rsid w:val="008E20A8"/>
    <w:rsid w:val="008E21B0"/>
    <w:rsid w:val="008E229A"/>
    <w:rsid w:val="008E2441"/>
    <w:rsid w:val="008E2467"/>
    <w:rsid w:val="008E26CA"/>
    <w:rsid w:val="008E26D5"/>
    <w:rsid w:val="008E26F9"/>
    <w:rsid w:val="008E27F5"/>
    <w:rsid w:val="008E2982"/>
    <w:rsid w:val="008E2A44"/>
    <w:rsid w:val="008E2BF1"/>
    <w:rsid w:val="008E2E0F"/>
    <w:rsid w:val="008E2F8B"/>
    <w:rsid w:val="008E325D"/>
    <w:rsid w:val="008E3733"/>
    <w:rsid w:val="008E38DF"/>
    <w:rsid w:val="008E3922"/>
    <w:rsid w:val="008E3A2F"/>
    <w:rsid w:val="008E3BE2"/>
    <w:rsid w:val="008E3C4B"/>
    <w:rsid w:val="008E3F77"/>
    <w:rsid w:val="008E4376"/>
    <w:rsid w:val="008E4389"/>
    <w:rsid w:val="008E43D3"/>
    <w:rsid w:val="008E4476"/>
    <w:rsid w:val="008E46B4"/>
    <w:rsid w:val="008E46C6"/>
    <w:rsid w:val="008E4701"/>
    <w:rsid w:val="008E478F"/>
    <w:rsid w:val="008E48B9"/>
    <w:rsid w:val="008E4F04"/>
    <w:rsid w:val="008E4FD3"/>
    <w:rsid w:val="008E5263"/>
    <w:rsid w:val="008E5298"/>
    <w:rsid w:val="008E548F"/>
    <w:rsid w:val="008E55A7"/>
    <w:rsid w:val="008E55EE"/>
    <w:rsid w:val="008E5792"/>
    <w:rsid w:val="008E59A8"/>
    <w:rsid w:val="008E5FD9"/>
    <w:rsid w:val="008E6056"/>
    <w:rsid w:val="008E63DA"/>
    <w:rsid w:val="008E64B7"/>
    <w:rsid w:val="008E6545"/>
    <w:rsid w:val="008E65B1"/>
    <w:rsid w:val="008E6612"/>
    <w:rsid w:val="008E67AC"/>
    <w:rsid w:val="008E6874"/>
    <w:rsid w:val="008E6BFE"/>
    <w:rsid w:val="008E6C34"/>
    <w:rsid w:val="008E6C64"/>
    <w:rsid w:val="008E6F10"/>
    <w:rsid w:val="008E6FF4"/>
    <w:rsid w:val="008E7073"/>
    <w:rsid w:val="008E70CF"/>
    <w:rsid w:val="008E768C"/>
    <w:rsid w:val="008E7786"/>
    <w:rsid w:val="008E783E"/>
    <w:rsid w:val="008E795B"/>
    <w:rsid w:val="008E7E3C"/>
    <w:rsid w:val="008E7FDF"/>
    <w:rsid w:val="008F0501"/>
    <w:rsid w:val="008F055C"/>
    <w:rsid w:val="008F05DC"/>
    <w:rsid w:val="008F0DF3"/>
    <w:rsid w:val="008F0F0E"/>
    <w:rsid w:val="008F0F22"/>
    <w:rsid w:val="008F0F4F"/>
    <w:rsid w:val="008F0FB3"/>
    <w:rsid w:val="008F0FDD"/>
    <w:rsid w:val="008F143A"/>
    <w:rsid w:val="008F145C"/>
    <w:rsid w:val="008F1986"/>
    <w:rsid w:val="008F1AF1"/>
    <w:rsid w:val="008F1E63"/>
    <w:rsid w:val="008F233F"/>
    <w:rsid w:val="008F26E8"/>
    <w:rsid w:val="008F289A"/>
    <w:rsid w:val="008F2B9C"/>
    <w:rsid w:val="008F2EA6"/>
    <w:rsid w:val="008F3057"/>
    <w:rsid w:val="008F30ED"/>
    <w:rsid w:val="008F32A3"/>
    <w:rsid w:val="008F372B"/>
    <w:rsid w:val="008F378E"/>
    <w:rsid w:val="008F3B1B"/>
    <w:rsid w:val="008F3B54"/>
    <w:rsid w:val="008F3E75"/>
    <w:rsid w:val="008F4062"/>
    <w:rsid w:val="008F40D3"/>
    <w:rsid w:val="008F42A4"/>
    <w:rsid w:val="008F438F"/>
    <w:rsid w:val="008F4B14"/>
    <w:rsid w:val="008F4CCC"/>
    <w:rsid w:val="008F4D61"/>
    <w:rsid w:val="008F4D9B"/>
    <w:rsid w:val="008F4DE4"/>
    <w:rsid w:val="008F4F38"/>
    <w:rsid w:val="008F5BF5"/>
    <w:rsid w:val="008F5C59"/>
    <w:rsid w:val="008F5C9D"/>
    <w:rsid w:val="008F5D31"/>
    <w:rsid w:val="008F60B9"/>
    <w:rsid w:val="008F6198"/>
    <w:rsid w:val="008F61E8"/>
    <w:rsid w:val="008F6308"/>
    <w:rsid w:val="008F63D5"/>
    <w:rsid w:val="008F661A"/>
    <w:rsid w:val="008F691F"/>
    <w:rsid w:val="008F6981"/>
    <w:rsid w:val="008F699D"/>
    <w:rsid w:val="008F6ADE"/>
    <w:rsid w:val="008F6BD6"/>
    <w:rsid w:val="008F6C19"/>
    <w:rsid w:val="008F6D25"/>
    <w:rsid w:val="008F6E9F"/>
    <w:rsid w:val="008F77DC"/>
    <w:rsid w:val="008F78B4"/>
    <w:rsid w:val="008F7A27"/>
    <w:rsid w:val="008F7B89"/>
    <w:rsid w:val="008F7CB2"/>
    <w:rsid w:val="008F7E9C"/>
    <w:rsid w:val="008F7F61"/>
    <w:rsid w:val="008F7F67"/>
    <w:rsid w:val="0090009D"/>
    <w:rsid w:val="009001C8"/>
    <w:rsid w:val="009002F0"/>
    <w:rsid w:val="00900342"/>
    <w:rsid w:val="0090037D"/>
    <w:rsid w:val="009004F3"/>
    <w:rsid w:val="0090057E"/>
    <w:rsid w:val="009007CA"/>
    <w:rsid w:val="00900841"/>
    <w:rsid w:val="00900B0E"/>
    <w:rsid w:val="00900B9D"/>
    <w:rsid w:val="00900D6E"/>
    <w:rsid w:val="00900DC4"/>
    <w:rsid w:val="00900DE1"/>
    <w:rsid w:val="00900DF7"/>
    <w:rsid w:val="00900F95"/>
    <w:rsid w:val="0090118C"/>
    <w:rsid w:val="009015BE"/>
    <w:rsid w:val="00901738"/>
    <w:rsid w:val="00901786"/>
    <w:rsid w:val="0090186C"/>
    <w:rsid w:val="0090191F"/>
    <w:rsid w:val="009019DB"/>
    <w:rsid w:val="00901B0B"/>
    <w:rsid w:val="00901E01"/>
    <w:rsid w:val="00901F1F"/>
    <w:rsid w:val="0090212C"/>
    <w:rsid w:val="00902255"/>
    <w:rsid w:val="009024FF"/>
    <w:rsid w:val="0090257A"/>
    <w:rsid w:val="009025C0"/>
    <w:rsid w:val="00902818"/>
    <w:rsid w:val="009028FD"/>
    <w:rsid w:val="00902A4A"/>
    <w:rsid w:val="00902BC1"/>
    <w:rsid w:val="00902C8E"/>
    <w:rsid w:val="00902E53"/>
    <w:rsid w:val="00902F1D"/>
    <w:rsid w:val="009030D2"/>
    <w:rsid w:val="009034DA"/>
    <w:rsid w:val="0090354B"/>
    <w:rsid w:val="00903B6E"/>
    <w:rsid w:val="00903C6F"/>
    <w:rsid w:val="00903F2B"/>
    <w:rsid w:val="00904081"/>
    <w:rsid w:val="00904390"/>
    <w:rsid w:val="009044AF"/>
    <w:rsid w:val="009049FB"/>
    <w:rsid w:val="00904A90"/>
    <w:rsid w:val="00905031"/>
    <w:rsid w:val="0090529C"/>
    <w:rsid w:val="0090538D"/>
    <w:rsid w:val="00905594"/>
    <w:rsid w:val="00905B45"/>
    <w:rsid w:val="00905BCC"/>
    <w:rsid w:val="00905CEC"/>
    <w:rsid w:val="00905DF1"/>
    <w:rsid w:val="00905E77"/>
    <w:rsid w:val="009062D0"/>
    <w:rsid w:val="00906429"/>
    <w:rsid w:val="00906688"/>
    <w:rsid w:val="00906716"/>
    <w:rsid w:val="00906A16"/>
    <w:rsid w:val="00906BB0"/>
    <w:rsid w:val="00906D37"/>
    <w:rsid w:val="00906D96"/>
    <w:rsid w:val="00906E28"/>
    <w:rsid w:val="00906EF7"/>
    <w:rsid w:val="00906FCA"/>
    <w:rsid w:val="00907150"/>
    <w:rsid w:val="009073D0"/>
    <w:rsid w:val="00907649"/>
    <w:rsid w:val="009076B2"/>
    <w:rsid w:val="00907A03"/>
    <w:rsid w:val="00907ACB"/>
    <w:rsid w:val="00907CAC"/>
    <w:rsid w:val="00907CC2"/>
    <w:rsid w:val="00907E3B"/>
    <w:rsid w:val="00907F4C"/>
    <w:rsid w:val="00910084"/>
    <w:rsid w:val="009100AC"/>
    <w:rsid w:val="009100AF"/>
    <w:rsid w:val="00910231"/>
    <w:rsid w:val="0091053F"/>
    <w:rsid w:val="009105BF"/>
    <w:rsid w:val="00910762"/>
    <w:rsid w:val="009107DE"/>
    <w:rsid w:val="0091080B"/>
    <w:rsid w:val="009108BD"/>
    <w:rsid w:val="00910B29"/>
    <w:rsid w:val="00910B58"/>
    <w:rsid w:val="00910CED"/>
    <w:rsid w:val="00910E02"/>
    <w:rsid w:val="00910FCE"/>
    <w:rsid w:val="00910FDD"/>
    <w:rsid w:val="009110E8"/>
    <w:rsid w:val="0091110E"/>
    <w:rsid w:val="00911245"/>
    <w:rsid w:val="00911407"/>
    <w:rsid w:val="00911610"/>
    <w:rsid w:val="00911962"/>
    <w:rsid w:val="00911994"/>
    <w:rsid w:val="009119BC"/>
    <w:rsid w:val="00911A7A"/>
    <w:rsid w:val="00911A81"/>
    <w:rsid w:val="00911B2A"/>
    <w:rsid w:val="00911BAB"/>
    <w:rsid w:val="00911C21"/>
    <w:rsid w:val="00911C60"/>
    <w:rsid w:val="00911CDF"/>
    <w:rsid w:val="0091230D"/>
    <w:rsid w:val="009127AF"/>
    <w:rsid w:val="009129BE"/>
    <w:rsid w:val="00912B82"/>
    <w:rsid w:val="00912E62"/>
    <w:rsid w:val="00913018"/>
    <w:rsid w:val="009131B7"/>
    <w:rsid w:val="009132A8"/>
    <w:rsid w:val="009132E0"/>
    <w:rsid w:val="009132FB"/>
    <w:rsid w:val="0091339F"/>
    <w:rsid w:val="0091353B"/>
    <w:rsid w:val="009136E5"/>
    <w:rsid w:val="00913849"/>
    <w:rsid w:val="00913990"/>
    <w:rsid w:val="00913BB3"/>
    <w:rsid w:val="00913C9D"/>
    <w:rsid w:val="00913DE6"/>
    <w:rsid w:val="009140D2"/>
    <w:rsid w:val="00914190"/>
    <w:rsid w:val="009141AD"/>
    <w:rsid w:val="00914554"/>
    <w:rsid w:val="0091456A"/>
    <w:rsid w:val="00914664"/>
    <w:rsid w:val="009147CB"/>
    <w:rsid w:val="00914905"/>
    <w:rsid w:val="00914A39"/>
    <w:rsid w:val="00914E2A"/>
    <w:rsid w:val="00914E92"/>
    <w:rsid w:val="00914EE3"/>
    <w:rsid w:val="00914FA3"/>
    <w:rsid w:val="00915056"/>
    <w:rsid w:val="0091516B"/>
    <w:rsid w:val="00915198"/>
    <w:rsid w:val="00915291"/>
    <w:rsid w:val="009152BC"/>
    <w:rsid w:val="0091530B"/>
    <w:rsid w:val="00915369"/>
    <w:rsid w:val="00915538"/>
    <w:rsid w:val="0091585E"/>
    <w:rsid w:val="009159C3"/>
    <w:rsid w:val="00915A3E"/>
    <w:rsid w:val="00915C35"/>
    <w:rsid w:val="00915C62"/>
    <w:rsid w:val="00915E9F"/>
    <w:rsid w:val="00915F91"/>
    <w:rsid w:val="009160BA"/>
    <w:rsid w:val="009161B7"/>
    <w:rsid w:val="009164D4"/>
    <w:rsid w:val="009165A9"/>
    <w:rsid w:val="009165C4"/>
    <w:rsid w:val="009166FC"/>
    <w:rsid w:val="00916701"/>
    <w:rsid w:val="00916735"/>
    <w:rsid w:val="009168B6"/>
    <w:rsid w:val="00916AB9"/>
    <w:rsid w:val="00916C57"/>
    <w:rsid w:val="00916CE2"/>
    <w:rsid w:val="00916E41"/>
    <w:rsid w:val="009170A5"/>
    <w:rsid w:val="00917507"/>
    <w:rsid w:val="00917735"/>
    <w:rsid w:val="00917792"/>
    <w:rsid w:val="0091794B"/>
    <w:rsid w:val="00917AF3"/>
    <w:rsid w:val="009203DB"/>
    <w:rsid w:val="009205AE"/>
    <w:rsid w:val="009205E5"/>
    <w:rsid w:val="00920738"/>
    <w:rsid w:val="00920751"/>
    <w:rsid w:val="00920B04"/>
    <w:rsid w:val="00920B8C"/>
    <w:rsid w:val="00920D36"/>
    <w:rsid w:val="00920DB4"/>
    <w:rsid w:val="00920F10"/>
    <w:rsid w:val="00920F27"/>
    <w:rsid w:val="00921131"/>
    <w:rsid w:val="009212D0"/>
    <w:rsid w:val="0092134E"/>
    <w:rsid w:val="00921899"/>
    <w:rsid w:val="00921DB9"/>
    <w:rsid w:val="00921EEA"/>
    <w:rsid w:val="009220B0"/>
    <w:rsid w:val="00922459"/>
    <w:rsid w:val="009228FE"/>
    <w:rsid w:val="00922A73"/>
    <w:rsid w:val="00922D7F"/>
    <w:rsid w:val="00922F01"/>
    <w:rsid w:val="0092332D"/>
    <w:rsid w:val="009233E5"/>
    <w:rsid w:val="009233FE"/>
    <w:rsid w:val="009237DF"/>
    <w:rsid w:val="00923915"/>
    <w:rsid w:val="0092396B"/>
    <w:rsid w:val="00923A23"/>
    <w:rsid w:val="00923ADD"/>
    <w:rsid w:val="00923B63"/>
    <w:rsid w:val="00923E8D"/>
    <w:rsid w:val="00923F21"/>
    <w:rsid w:val="009241EF"/>
    <w:rsid w:val="009242C7"/>
    <w:rsid w:val="009242E8"/>
    <w:rsid w:val="00924350"/>
    <w:rsid w:val="0092439F"/>
    <w:rsid w:val="009245E1"/>
    <w:rsid w:val="0092483F"/>
    <w:rsid w:val="00924D11"/>
    <w:rsid w:val="00924DB7"/>
    <w:rsid w:val="00924FD3"/>
    <w:rsid w:val="00925060"/>
    <w:rsid w:val="009251F1"/>
    <w:rsid w:val="00925392"/>
    <w:rsid w:val="009253D5"/>
    <w:rsid w:val="009255AE"/>
    <w:rsid w:val="00925636"/>
    <w:rsid w:val="009257A2"/>
    <w:rsid w:val="00925853"/>
    <w:rsid w:val="00925962"/>
    <w:rsid w:val="009259F0"/>
    <w:rsid w:val="00925A3A"/>
    <w:rsid w:val="00925D04"/>
    <w:rsid w:val="00925F6A"/>
    <w:rsid w:val="00926007"/>
    <w:rsid w:val="00926273"/>
    <w:rsid w:val="009267C9"/>
    <w:rsid w:val="00926932"/>
    <w:rsid w:val="00926995"/>
    <w:rsid w:val="00926AA9"/>
    <w:rsid w:val="00926B55"/>
    <w:rsid w:val="00926E83"/>
    <w:rsid w:val="00926FA9"/>
    <w:rsid w:val="00926FE1"/>
    <w:rsid w:val="009270C8"/>
    <w:rsid w:val="00927222"/>
    <w:rsid w:val="0092726C"/>
    <w:rsid w:val="009277BF"/>
    <w:rsid w:val="009278A3"/>
    <w:rsid w:val="00927C14"/>
    <w:rsid w:val="00927CB6"/>
    <w:rsid w:val="00927DC4"/>
    <w:rsid w:val="00927E73"/>
    <w:rsid w:val="00927E92"/>
    <w:rsid w:val="00927F54"/>
    <w:rsid w:val="00927F9D"/>
    <w:rsid w:val="009300F6"/>
    <w:rsid w:val="0093099B"/>
    <w:rsid w:val="00930A89"/>
    <w:rsid w:val="00931081"/>
    <w:rsid w:val="00931261"/>
    <w:rsid w:val="0093137E"/>
    <w:rsid w:val="00931580"/>
    <w:rsid w:val="009315C0"/>
    <w:rsid w:val="009316BD"/>
    <w:rsid w:val="00931B95"/>
    <w:rsid w:val="00932168"/>
    <w:rsid w:val="0093239D"/>
    <w:rsid w:val="00932420"/>
    <w:rsid w:val="00932539"/>
    <w:rsid w:val="00932624"/>
    <w:rsid w:val="00932635"/>
    <w:rsid w:val="009329DE"/>
    <w:rsid w:val="00932AAF"/>
    <w:rsid w:val="009334C2"/>
    <w:rsid w:val="00933D9B"/>
    <w:rsid w:val="0093400A"/>
    <w:rsid w:val="009340D3"/>
    <w:rsid w:val="009341FB"/>
    <w:rsid w:val="00934290"/>
    <w:rsid w:val="00934323"/>
    <w:rsid w:val="00934550"/>
    <w:rsid w:val="00934553"/>
    <w:rsid w:val="009346C4"/>
    <w:rsid w:val="009346FA"/>
    <w:rsid w:val="00934F80"/>
    <w:rsid w:val="00934FA3"/>
    <w:rsid w:val="00935174"/>
    <w:rsid w:val="00935196"/>
    <w:rsid w:val="009351B8"/>
    <w:rsid w:val="0093577D"/>
    <w:rsid w:val="00935817"/>
    <w:rsid w:val="00935885"/>
    <w:rsid w:val="00935909"/>
    <w:rsid w:val="00935AFB"/>
    <w:rsid w:val="00935B10"/>
    <w:rsid w:val="00935C05"/>
    <w:rsid w:val="00935D1E"/>
    <w:rsid w:val="00935D63"/>
    <w:rsid w:val="00935E36"/>
    <w:rsid w:val="00935EC2"/>
    <w:rsid w:val="00935F3D"/>
    <w:rsid w:val="00935F41"/>
    <w:rsid w:val="009360A1"/>
    <w:rsid w:val="009362FB"/>
    <w:rsid w:val="009365FD"/>
    <w:rsid w:val="00936DA0"/>
    <w:rsid w:val="00937130"/>
    <w:rsid w:val="009371D0"/>
    <w:rsid w:val="00937498"/>
    <w:rsid w:val="00937568"/>
    <w:rsid w:val="00937796"/>
    <w:rsid w:val="00937847"/>
    <w:rsid w:val="0093790D"/>
    <w:rsid w:val="00937B57"/>
    <w:rsid w:val="00937C69"/>
    <w:rsid w:val="00937EB6"/>
    <w:rsid w:val="009400AE"/>
    <w:rsid w:val="0094024D"/>
    <w:rsid w:val="009404D3"/>
    <w:rsid w:val="009406DB"/>
    <w:rsid w:val="00940FAB"/>
    <w:rsid w:val="00941061"/>
    <w:rsid w:val="00941217"/>
    <w:rsid w:val="009414BD"/>
    <w:rsid w:val="009415D5"/>
    <w:rsid w:val="00941BF3"/>
    <w:rsid w:val="00941FBD"/>
    <w:rsid w:val="009420A5"/>
    <w:rsid w:val="009424A0"/>
    <w:rsid w:val="009424BD"/>
    <w:rsid w:val="009428B6"/>
    <w:rsid w:val="0094315C"/>
    <w:rsid w:val="0094318B"/>
    <w:rsid w:val="00943533"/>
    <w:rsid w:val="0094357A"/>
    <w:rsid w:val="00943A8B"/>
    <w:rsid w:val="00943F29"/>
    <w:rsid w:val="00944042"/>
    <w:rsid w:val="009441C7"/>
    <w:rsid w:val="0094430D"/>
    <w:rsid w:val="00944598"/>
    <w:rsid w:val="00944AC8"/>
    <w:rsid w:val="00944AE6"/>
    <w:rsid w:val="00944B4F"/>
    <w:rsid w:val="00944B5C"/>
    <w:rsid w:val="00944E24"/>
    <w:rsid w:val="00944E37"/>
    <w:rsid w:val="00944F58"/>
    <w:rsid w:val="009452F8"/>
    <w:rsid w:val="009453ED"/>
    <w:rsid w:val="00945525"/>
    <w:rsid w:val="0094567A"/>
    <w:rsid w:val="0094581A"/>
    <w:rsid w:val="00945859"/>
    <w:rsid w:val="00945915"/>
    <w:rsid w:val="009459FB"/>
    <w:rsid w:val="00945B5C"/>
    <w:rsid w:val="00945BAC"/>
    <w:rsid w:val="00945C80"/>
    <w:rsid w:val="00945D5C"/>
    <w:rsid w:val="00945F47"/>
    <w:rsid w:val="009460A8"/>
    <w:rsid w:val="00946595"/>
    <w:rsid w:val="00946679"/>
    <w:rsid w:val="00946798"/>
    <w:rsid w:val="00946889"/>
    <w:rsid w:val="00946C86"/>
    <w:rsid w:val="0094707B"/>
    <w:rsid w:val="0094721D"/>
    <w:rsid w:val="009474D3"/>
    <w:rsid w:val="0094756E"/>
    <w:rsid w:val="00947674"/>
    <w:rsid w:val="0094785D"/>
    <w:rsid w:val="0094796A"/>
    <w:rsid w:val="009500E8"/>
    <w:rsid w:val="0095024E"/>
    <w:rsid w:val="009505D6"/>
    <w:rsid w:val="009505FF"/>
    <w:rsid w:val="00950698"/>
    <w:rsid w:val="00950D63"/>
    <w:rsid w:val="0095110A"/>
    <w:rsid w:val="0095111E"/>
    <w:rsid w:val="00951272"/>
    <w:rsid w:val="00951593"/>
    <w:rsid w:val="00951703"/>
    <w:rsid w:val="00951804"/>
    <w:rsid w:val="009518AD"/>
    <w:rsid w:val="009519E4"/>
    <w:rsid w:val="00951C4D"/>
    <w:rsid w:val="00951C8E"/>
    <w:rsid w:val="00951CD2"/>
    <w:rsid w:val="00951E87"/>
    <w:rsid w:val="00952243"/>
    <w:rsid w:val="009522D9"/>
    <w:rsid w:val="00952426"/>
    <w:rsid w:val="009524EE"/>
    <w:rsid w:val="0095274B"/>
    <w:rsid w:val="00952989"/>
    <w:rsid w:val="00952A60"/>
    <w:rsid w:val="00952AF4"/>
    <w:rsid w:val="00952C24"/>
    <w:rsid w:val="00952DD2"/>
    <w:rsid w:val="00952E69"/>
    <w:rsid w:val="00952F8B"/>
    <w:rsid w:val="0095300C"/>
    <w:rsid w:val="0095332A"/>
    <w:rsid w:val="00953412"/>
    <w:rsid w:val="00953920"/>
    <w:rsid w:val="00953AB6"/>
    <w:rsid w:val="00953AC1"/>
    <w:rsid w:val="00953ACE"/>
    <w:rsid w:val="00953DB4"/>
    <w:rsid w:val="00953DD7"/>
    <w:rsid w:val="009543D5"/>
    <w:rsid w:val="009544A3"/>
    <w:rsid w:val="0095476F"/>
    <w:rsid w:val="009547DD"/>
    <w:rsid w:val="009549AB"/>
    <w:rsid w:val="00954A06"/>
    <w:rsid w:val="00954CBE"/>
    <w:rsid w:val="00954D1C"/>
    <w:rsid w:val="00954E8B"/>
    <w:rsid w:val="0095531F"/>
    <w:rsid w:val="009553BF"/>
    <w:rsid w:val="00955708"/>
    <w:rsid w:val="0095577A"/>
    <w:rsid w:val="00955838"/>
    <w:rsid w:val="00955C24"/>
    <w:rsid w:val="00955C47"/>
    <w:rsid w:val="00955D7F"/>
    <w:rsid w:val="00955F65"/>
    <w:rsid w:val="009562C7"/>
    <w:rsid w:val="009563A1"/>
    <w:rsid w:val="009564B3"/>
    <w:rsid w:val="009566F2"/>
    <w:rsid w:val="00956F2D"/>
    <w:rsid w:val="009572D0"/>
    <w:rsid w:val="00957787"/>
    <w:rsid w:val="009577D0"/>
    <w:rsid w:val="00957C30"/>
    <w:rsid w:val="00957F02"/>
    <w:rsid w:val="00957F8F"/>
    <w:rsid w:val="00960003"/>
    <w:rsid w:val="00960040"/>
    <w:rsid w:val="00960336"/>
    <w:rsid w:val="0096055F"/>
    <w:rsid w:val="0096087D"/>
    <w:rsid w:val="00960917"/>
    <w:rsid w:val="00960B0F"/>
    <w:rsid w:val="00960CF5"/>
    <w:rsid w:val="00960EAA"/>
    <w:rsid w:val="00961056"/>
    <w:rsid w:val="0096125D"/>
    <w:rsid w:val="009612EE"/>
    <w:rsid w:val="009617F6"/>
    <w:rsid w:val="00961870"/>
    <w:rsid w:val="00961E8E"/>
    <w:rsid w:val="00962008"/>
    <w:rsid w:val="00962056"/>
    <w:rsid w:val="0096231E"/>
    <w:rsid w:val="00962541"/>
    <w:rsid w:val="009628B7"/>
    <w:rsid w:val="009628D3"/>
    <w:rsid w:val="0096290D"/>
    <w:rsid w:val="00962A76"/>
    <w:rsid w:val="00962B7E"/>
    <w:rsid w:val="00962D07"/>
    <w:rsid w:val="00962D08"/>
    <w:rsid w:val="00962DC3"/>
    <w:rsid w:val="00962E04"/>
    <w:rsid w:val="00963036"/>
    <w:rsid w:val="00963174"/>
    <w:rsid w:val="009631B8"/>
    <w:rsid w:val="009631FA"/>
    <w:rsid w:val="0096322A"/>
    <w:rsid w:val="00963301"/>
    <w:rsid w:val="0096358B"/>
    <w:rsid w:val="00963713"/>
    <w:rsid w:val="00963B1E"/>
    <w:rsid w:val="00963B87"/>
    <w:rsid w:val="00963C17"/>
    <w:rsid w:val="00963CC3"/>
    <w:rsid w:val="0096414D"/>
    <w:rsid w:val="0096419C"/>
    <w:rsid w:val="00964210"/>
    <w:rsid w:val="0096422D"/>
    <w:rsid w:val="009645D0"/>
    <w:rsid w:val="0096482F"/>
    <w:rsid w:val="00964E15"/>
    <w:rsid w:val="009652DE"/>
    <w:rsid w:val="0096539E"/>
    <w:rsid w:val="00965C78"/>
    <w:rsid w:val="00965EA1"/>
    <w:rsid w:val="00966085"/>
    <w:rsid w:val="009665E6"/>
    <w:rsid w:val="00966691"/>
    <w:rsid w:val="0096675B"/>
    <w:rsid w:val="009667FC"/>
    <w:rsid w:val="0096686D"/>
    <w:rsid w:val="009669B0"/>
    <w:rsid w:val="00966A21"/>
    <w:rsid w:val="00966A7B"/>
    <w:rsid w:val="00966E9F"/>
    <w:rsid w:val="00967081"/>
    <w:rsid w:val="009670ED"/>
    <w:rsid w:val="009671E0"/>
    <w:rsid w:val="00967481"/>
    <w:rsid w:val="00967710"/>
    <w:rsid w:val="00967B1F"/>
    <w:rsid w:val="00967D73"/>
    <w:rsid w:val="00970076"/>
    <w:rsid w:val="009704D2"/>
    <w:rsid w:val="009704F8"/>
    <w:rsid w:val="0097051C"/>
    <w:rsid w:val="0097062D"/>
    <w:rsid w:val="009707D6"/>
    <w:rsid w:val="00970883"/>
    <w:rsid w:val="00971304"/>
    <w:rsid w:val="0097147B"/>
    <w:rsid w:val="00971B3E"/>
    <w:rsid w:val="00971D3D"/>
    <w:rsid w:val="00971EA4"/>
    <w:rsid w:val="00972164"/>
    <w:rsid w:val="00972390"/>
    <w:rsid w:val="00972510"/>
    <w:rsid w:val="00972A09"/>
    <w:rsid w:val="00972A5E"/>
    <w:rsid w:val="00972A94"/>
    <w:rsid w:val="00972A96"/>
    <w:rsid w:val="0097325F"/>
    <w:rsid w:val="009734AB"/>
    <w:rsid w:val="009734E3"/>
    <w:rsid w:val="00973ACE"/>
    <w:rsid w:val="00973B1F"/>
    <w:rsid w:val="00973C56"/>
    <w:rsid w:val="00973D68"/>
    <w:rsid w:val="009744DF"/>
    <w:rsid w:val="00974841"/>
    <w:rsid w:val="009748A0"/>
    <w:rsid w:val="00974AFC"/>
    <w:rsid w:val="00974BAD"/>
    <w:rsid w:val="00974BE2"/>
    <w:rsid w:val="00974D52"/>
    <w:rsid w:val="009750B2"/>
    <w:rsid w:val="00975310"/>
    <w:rsid w:val="0097554C"/>
    <w:rsid w:val="0097558B"/>
    <w:rsid w:val="009755FC"/>
    <w:rsid w:val="009758D7"/>
    <w:rsid w:val="00975B0F"/>
    <w:rsid w:val="00975BCE"/>
    <w:rsid w:val="00975BD3"/>
    <w:rsid w:val="00975ED1"/>
    <w:rsid w:val="00975F80"/>
    <w:rsid w:val="0097620D"/>
    <w:rsid w:val="00976314"/>
    <w:rsid w:val="009765E0"/>
    <w:rsid w:val="0097682D"/>
    <w:rsid w:val="00976993"/>
    <w:rsid w:val="00976A32"/>
    <w:rsid w:val="00976DCD"/>
    <w:rsid w:val="00977082"/>
    <w:rsid w:val="009773B1"/>
    <w:rsid w:val="00977462"/>
    <w:rsid w:val="00977476"/>
    <w:rsid w:val="00977488"/>
    <w:rsid w:val="00977688"/>
    <w:rsid w:val="00977A24"/>
    <w:rsid w:val="00977A3D"/>
    <w:rsid w:val="00977BA8"/>
    <w:rsid w:val="00980211"/>
    <w:rsid w:val="009804FC"/>
    <w:rsid w:val="0098054A"/>
    <w:rsid w:val="00980BD0"/>
    <w:rsid w:val="00980BD5"/>
    <w:rsid w:val="00980C73"/>
    <w:rsid w:val="00980F70"/>
    <w:rsid w:val="0098157E"/>
    <w:rsid w:val="009815EE"/>
    <w:rsid w:val="009815FD"/>
    <w:rsid w:val="009816FE"/>
    <w:rsid w:val="00981A15"/>
    <w:rsid w:val="00981B1F"/>
    <w:rsid w:val="0098208F"/>
    <w:rsid w:val="009821FC"/>
    <w:rsid w:val="00982255"/>
    <w:rsid w:val="00982258"/>
    <w:rsid w:val="009823DF"/>
    <w:rsid w:val="009825F3"/>
    <w:rsid w:val="009826E8"/>
    <w:rsid w:val="00982A59"/>
    <w:rsid w:val="00982C85"/>
    <w:rsid w:val="00982F0E"/>
    <w:rsid w:val="00982FFF"/>
    <w:rsid w:val="00983053"/>
    <w:rsid w:val="0098307E"/>
    <w:rsid w:val="00983662"/>
    <w:rsid w:val="0098393E"/>
    <w:rsid w:val="00983B83"/>
    <w:rsid w:val="00983C12"/>
    <w:rsid w:val="00983C7E"/>
    <w:rsid w:val="00983D01"/>
    <w:rsid w:val="00983E0F"/>
    <w:rsid w:val="00983E63"/>
    <w:rsid w:val="00983E88"/>
    <w:rsid w:val="00983F60"/>
    <w:rsid w:val="00983F94"/>
    <w:rsid w:val="0098407C"/>
    <w:rsid w:val="009840C5"/>
    <w:rsid w:val="0098428E"/>
    <w:rsid w:val="0098460B"/>
    <w:rsid w:val="00984A0D"/>
    <w:rsid w:val="00984C79"/>
    <w:rsid w:val="00984EA8"/>
    <w:rsid w:val="0098501F"/>
    <w:rsid w:val="00985242"/>
    <w:rsid w:val="00985369"/>
    <w:rsid w:val="00985489"/>
    <w:rsid w:val="009854FE"/>
    <w:rsid w:val="0098559A"/>
    <w:rsid w:val="00985A69"/>
    <w:rsid w:val="00985C9C"/>
    <w:rsid w:val="0098609C"/>
    <w:rsid w:val="009860CA"/>
    <w:rsid w:val="00986539"/>
    <w:rsid w:val="0098662F"/>
    <w:rsid w:val="009866AD"/>
    <w:rsid w:val="009868DB"/>
    <w:rsid w:val="00986BDD"/>
    <w:rsid w:val="00986CBF"/>
    <w:rsid w:val="00986DA8"/>
    <w:rsid w:val="00986E03"/>
    <w:rsid w:val="0098702E"/>
    <w:rsid w:val="009870A7"/>
    <w:rsid w:val="00987661"/>
    <w:rsid w:val="009877B0"/>
    <w:rsid w:val="00987804"/>
    <w:rsid w:val="009878DB"/>
    <w:rsid w:val="00987AAF"/>
    <w:rsid w:val="00987AF6"/>
    <w:rsid w:val="00987C1A"/>
    <w:rsid w:val="00987F84"/>
    <w:rsid w:val="00990446"/>
    <w:rsid w:val="00990463"/>
    <w:rsid w:val="00990778"/>
    <w:rsid w:val="0099078B"/>
    <w:rsid w:val="00990962"/>
    <w:rsid w:val="00990A7A"/>
    <w:rsid w:val="00990D0C"/>
    <w:rsid w:val="00991179"/>
    <w:rsid w:val="0099125A"/>
    <w:rsid w:val="0099131A"/>
    <w:rsid w:val="0099136F"/>
    <w:rsid w:val="00991524"/>
    <w:rsid w:val="0099152B"/>
    <w:rsid w:val="0099155C"/>
    <w:rsid w:val="00991A14"/>
    <w:rsid w:val="00991DE5"/>
    <w:rsid w:val="00992037"/>
    <w:rsid w:val="009920B0"/>
    <w:rsid w:val="009920E5"/>
    <w:rsid w:val="00992188"/>
    <w:rsid w:val="0099274E"/>
    <w:rsid w:val="009928E2"/>
    <w:rsid w:val="00992BF5"/>
    <w:rsid w:val="00992C49"/>
    <w:rsid w:val="00992E3B"/>
    <w:rsid w:val="00992F51"/>
    <w:rsid w:val="00992F54"/>
    <w:rsid w:val="009931BE"/>
    <w:rsid w:val="009933B4"/>
    <w:rsid w:val="009934A9"/>
    <w:rsid w:val="009939B8"/>
    <w:rsid w:val="00993C1F"/>
    <w:rsid w:val="00993F23"/>
    <w:rsid w:val="00993F57"/>
    <w:rsid w:val="00993F6D"/>
    <w:rsid w:val="00994010"/>
    <w:rsid w:val="009941CB"/>
    <w:rsid w:val="0099424C"/>
    <w:rsid w:val="009942DE"/>
    <w:rsid w:val="009945E8"/>
    <w:rsid w:val="009946A8"/>
    <w:rsid w:val="00994BC5"/>
    <w:rsid w:val="00994D6E"/>
    <w:rsid w:val="00994E89"/>
    <w:rsid w:val="00994F6E"/>
    <w:rsid w:val="00994FFD"/>
    <w:rsid w:val="009950EC"/>
    <w:rsid w:val="009951A0"/>
    <w:rsid w:val="00995379"/>
    <w:rsid w:val="009953A6"/>
    <w:rsid w:val="009955C1"/>
    <w:rsid w:val="009955CE"/>
    <w:rsid w:val="00995A14"/>
    <w:rsid w:val="00995B3E"/>
    <w:rsid w:val="00995E13"/>
    <w:rsid w:val="00995E33"/>
    <w:rsid w:val="00995E74"/>
    <w:rsid w:val="00995F2D"/>
    <w:rsid w:val="009961B7"/>
    <w:rsid w:val="00996416"/>
    <w:rsid w:val="009967F6"/>
    <w:rsid w:val="009969CC"/>
    <w:rsid w:val="00996B30"/>
    <w:rsid w:val="00996C0B"/>
    <w:rsid w:val="00996D34"/>
    <w:rsid w:val="00996E70"/>
    <w:rsid w:val="00996FED"/>
    <w:rsid w:val="009970AD"/>
    <w:rsid w:val="009971D6"/>
    <w:rsid w:val="0099732A"/>
    <w:rsid w:val="009977EB"/>
    <w:rsid w:val="00997823"/>
    <w:rsid w:val="00997869"/>
    <w:rsid w:val="00997875"/>
    <w:rsid w:val="00997944"/>
    <w:rsid w:val="00997E52"/>
    <w:rsid w:val="00997EEB"/>
    <w:rsid w:val="009A0059"/>
    <w:rsid w:val="009A01C4"/>
    <w:rsid w:val="009A05B6"/>
    <w:rsid w:val="009A0E05"/>
    <w:rsid w:val="009A0F9C"/>
    <w:rsid w:val="009A1042"/>
    <w:rsid w:val="009A1054"/>
    <w:rsid w:val="009A1092"/>
    <w:rsid w:val="009A179C"/>
    <w:rsid w:val="009A1BC8"/>
    <w:rsid w:val="009A1DAD"/>
    <w:rsid w:val="009A24A4"/>
    <w:rsid w:val="009A25EE"/>
    <w:rsid w:val="009A265E"/>
    <w:rsid w:val="009A268B"/>
    <w:rsid w:val="009A26D3"/>
    <w:rsid w:val="009A26E1"/>
    <w:rsid w:val="009A2AF4"/>
    <w:rsid w:val="009A2B47"/>
    <w:rsid w:val="009A2CED"/>
    <w:rsid w:val="009A2FA4"/>
    <w:rsid w:val="009A31CC"/>
    <w:rsid w:val="009A3952"/>
    <w:rsid w:val="009A39FE"/>
    <w:rsid w:val="009A3B54"/>
    <w:rsid w:val="009A4169"/>
    <w:rsid w:val="009A4487"/>
    <w:rsid w:val="009A45C1"/>
    <w:rsid w:val="009A4847"/>
    <w:rsid w:val="009A4D80"/>
    <w:rsid w:val="009A4EF0"/>
    <w:rsid w:val="009A506B"/>
    <w:rsid w:val="009A514D"/>
    <w:rsid w:val="009A53FA"/>
    <w:rsid w:val="009A5557"/>
    <w:rsid w:val="009A571A"/>
    <w:rsid w:val="009A5753"/>
    <w:rsid w:val="009A587C"/>
    <w:rsid w:val="009A5A29"/>
    <w:rsid w:val="009A5B05"/>
    <w:rsid w:val="009A5E13"/>
    <w:rsid w:val="009A5E8D"/>
    <w:rsid w:val="009A5EA5"/>
    <w:rsid w:val="009A6281"/>
    <w:rsid w:val="009A630E"/>
    <w:rsid w:val="009A6457"/>
    <w:rsid w:val="009A6948"/>
    <w:rsid w:val="009A6A15"/>
    <w:rsid w:val="009A7170"/>
    <w:rsid w:val="009A74AC"/>
    <w:rsid w:val="009A7994"/>
    <w:rsid w:val="009A7DF0"/>
    <w:rsid w:val="009A7DF6"/>
    <w:rsid w:val="009A7E70"/>
    <w:rsid w:val="009B0263"/>
    <w:rsid w:val="009B05BE"/>
    <w:rsid w:val="009B064C"/>
    <w:rsid w:val="009B073E"/>
    <w:rsid w:val="009B0742"/>
    <w:rsid w:val="009B0B6D"/>
    <w:rsid w:val="009B0BD6"/>
    <w:rsid w:val="009B0CAD"/>
    <w:rsid w:val="009B0DC5"/>
    <w:rsid w:val="009B0F86"/>
    <w:rsid w:val="009B111D"/>
    <w:rsid w:val="009B1418"/>
    <w:rsid w:val="009B1461"/>
    <w:rsid w:val="009B192F"/>
    <w:rsid w:val="009B1C2C"/>
    <w:rsid w:val="009B1F05"/>
    <w:rsid w:val="009B2086"/>
    <w:rsid w:val="009B2384"/>
    <w:rsid w:val="009B2416"/>
    <w:rsid w:val="009B24FA"/>
    <w:rsid w:val="009B26FF"/>
    <w:rsid w:val="009B2966"/>
    <w:rsid w:val="009B2AFF"/>
    <w:rsid w:val="009B2C80"/>
    <w:rsid w:val="009B35FD"/>
    <w:rsid w:val="009B3957"/>
    <w:rsid w:val="009B39CB"/>
    <w:rsid w:val="009B41AF"/>
    <w:rsid w:val="009B43FC"/>
    <w:rsid w:val="009B44C9"/>
    <w:rsid w:val="009B465C"/>
    <w:rsid w:val="009B4688"/>
    <w:rsid w:val="009B469D"/>
    <w:rsid w:val="009B48EA"/>
    <w:rsid w:val="009B4FE2"/>
    <w:rsid w:val="009B5095"/>
    <w:rsid w:val="009B52AF"/>
    <w:rsid w:val="009B5398"/>
    <w:rsid w:val="009B540C"/>
    <w:rsid w:val="009B5428"/>
    <w:rsid w:val="009B55E2"/>
    <w:rsid w:val="009B560E"/>
    <w:rsid w:val="009B561E"/>
    <w:rsid w:val="009B5893"/>
    <w:rsid w:val="009B5B5C"/>
    <w:rsid w:val="009B5C2E"/>
    <w:rsid w:val="009B623E"/>
    <w:rsid w:val="009B6316"/>
    <w:rsid w:val="009B63E8"/>
    <w:rsid w:val="009B63EE"/>
    <w:rsid w:val="009B6424"/>
    <w:rsid w:val="009B642E"/>
    <w:rsid w:val="009B6579"/>
    <w:rsid w:val="009B65A3"/>
    <w:rsid w:val="009B67F2"/>
    <w:rsid w:val="009B6A92"/>
    <w:rsid w:val="009B6D49"/>
    <w:rsid w:val="009B7172"/>
    <w:rsid w:val="009B7938"/>
    <w:rsid w:val="009B7D68"/>
    <w:rsid w:val="009C0394"/>
    <w:rsid w:val="009C0494"/>
    <w:rsid w:val="009C0562"/>
    <w:rsid w:val="009C05AC"/>
    <w:rsid w:val="009C06AF"/>
    <w:rsid w:val="009C076C"/>
    <w:rsid w:val="009C082C"/>
    <w:rsid w:val="009C0B29"/>
    <w:rsid w:val="009C0C07"/>
    <w:rsid w:val="009C0F8E"/>
    <w:rsid w:val="009C1076"/>
    <w:rsid w:val="009C116E"/>
    <w:rsid w:val="009C12A4"/>
    <w:rsid w:val="009C149D"/>
    <w:rsid w:val="009C1BBC"/>
    <w:rsid w:val="009C1DA6"/>
    <w:rsid w:val="009C233C"/>
    <w:rsid w:val="009C2386"/>
    <w:rsid w:val="009C2A43"/>
    <w:rsid w:val="009C2BEB"/>
    <w:rsid w:val="009C2E28"/>
    <w:rsid w:val="009C3082"/>
    <w:rsid w:val="009C32B3"/>
    <w:rsid w:val="009C33DB"/>
    <w:rsid w:val="009C349A"/>
    <w:rsid w:val="009C3524"/>
    <w:rsid w:val="009C358B"/>
    <w:rsid w:val="009C3A36"/>
    <w:rsid w:val="009C3D14"/>
    <w:rsid w:val="009C3DD9"/>
    <w:rsid w:val="009C3E1F"/>
    <w:rsid w:val="009C3FBD"/>
    <w:rsid w:val="009C3FDE"/>
    <w:rsid w:val="009C3FFF"/>
    <w:rsid w:val="009C40BA"/>
    <w:rsid w:val="009C44D6"/>
    <w:rsid w:val="009C45FF"/>
    <w:rsid w:val="009C4692"/>
    <w:rsid w:val="009C478F"/>
    <w:rsid w:val="009C485C"/>
    <w:rsid w:val="009C49B4"/>
    <w:rsid w:val="009C4A51"/>
    <w:rsid w:val="009C4AD1"/>
    <w:rsid w:val="009C4E75"/>
    <w:rsid w:val="009C560E"/>
    <w:rsid w:val="009C5848"/>
    <w:rsid w:val="009C5A93"/>
    <w:rsid w:val="009C5C17"/>
    <w:rsid w:val="009C5DA0"/>
    <w:rsid w:val="009C6091"/>
    <w:rsid w:val="009C611C"/>
    <w:rsid w:val="009C6428"/>
    <w:rsid w:val="009C66D0"/>
    <w:rsid w:val="009C69E5"/>
    <w:rsid w:val="009C6CEF"/>
    <w:rsid w:val="009C6E42"/>
    <w:rsid w:val="009C71DF"/>
    <w:rsid w:val="009C7222"/>
    <w:rsid w:val="009C738F"/>
    <w:rsid w:val="009C7513"/>
    <w:rsid w:val="009C7525"/>
    <w:rsid w:val="009C7625"/>
    <w:rsid w:val="009C776F"/>
    <w:rsid w:val="009C7A26"/>
    <w:rsid w:val="009C7BA0"/>
    <w:rsid w:val="009D007C"/>
    <w:rsid w:val="009D0090"/>
    <w:rsid w:val="009D024F"/>
    <w:rsid w:val="009D0421"/>
    <w:rsid w:val="009D0A3F"/>
    <w:rsid w:val="009D0A43"/>
    <w:rsid w:val="009D0B36"/>
    <w:rsid w:val="009D12B3"/>
    <w:rsid w:val="009D1401"/>
    <w:rsid w:val="009D14EB"/>
    <w:rsid w:val="009D16DE"/>
    <w:rsid w:val="009D1815"/>
    <w:rsid w:val="009D1A80"/>
    <w:rsid w:val="009D1B6A"/>
    <w:rsid w:val="009D1CE0"/>
    <w:rsid w:val="009D1D43"/>
    <w:rsid w:val="009D1D5C"/>
    <w:rsid w:val="009D20B5"/>
    <w:rsid w:val="009D21BF"/>
    <w:rsid w:val="009D21F3"/>
    <w:rsid w:val="009D22E8"/>
    <w:rsid w:val="009D2337"/>
    <w:rsid w:val="009D23EC"/>
    <w:rsid w:val="009D248C"/>
    <w:rsid w:val="009D270D"/>
    <w:rsid w:val="009D284C"/>
    <w:rsid w:val="009D2850"/>
    <w:rsid w:val="009D2874"/>
    <w:rsid w:val="009D28F4"/>
    <w:rsid w:val="009D28FA"/>
    <w:rsid w:val="009D2AA6"/>
    <w:rsid w:val="009D2B66"/>
    <w:rsid w:val="009D2B7F"/>
    <w:rsid w:val="009D2E58"/>
    <w:rsid w:val="009D2E85"/>
    <w:rsid w:val="009D2EC5"/>
    <w:rsid w:val="009D2FC0"/>
    <w:rsid w:val="009D33EE"/>
    <w:rsid w:val="009D34AE"/>
    <w:rsid w:val="009D3522"/>
    <w:rsid w:val="009D3AB0"/>
    <w:rsid w:val="009D3CC0"/>
    <w:rsid w:val="009D3D8E"/>
    <w:rsid w:val="009D3FC3"/>
    <w:rsid w:val="009D4040"/>
    <w:rsid w:val="009D429E"/>
    <w:rsid w:val="009D430E"/>
    <w:rsid w:val="009D436F"/>
    <w:rsid w:val="009D45F4"/>
    <w:rsid w:val="009D499E"/>
    <w:rsid w:val="009D4B36"/>
    <w:rsid w:val="009D5253"/>
    <w:rsid w:val="009D52B9"/>
    <w:rsid w:val="009D5396"/>
    <w:rsid w:val="009D54BB"/>
    <w:rsid w:val="009D56AB"/>
    <w:rsid w:val="009D592E"/>
    <w:rsid w:val="009D5964"/>
    <w:rsid w:val="009D5AE9"/>
    <w:rsid w:val="009D5BE2"/>
    <w:rsid w:val="009D5C41"/>
    <w:rsid w:val="009D5D06"/>
    <w:rsid w:val="009D5E65"/>
    <w:rsid w:val="009D6107"/>
    <w:rsid w:val="009D61F1"/>
    <w:rsid w:val="009D63DF"/>
    <w:rsid w:val="009D63F7"/>
    <w:rsid w:val="009D65C8"/>
    <w:rsid w:val="009D6710"/>
    <w:rsid w:val="009D69EB"/>
    <w:rsid w:val="009D6EEC"/>
    <w:rsid w:val="009D6F39"/>
    <w:rsid w:val="009D6F9A"/>
    <w:rsid w:val="009D6FAD"/>
    <w:rsid w:val="009D7792"/>
    <w:rsid w:val="009D78B2"/>
    <w:rsid w:val="009D78F8"/>
    <w:rsid w:val="009E00AD"/>
    <w:rsid w:val="009E0155"/>
    <w:rsid w:val="009E01C8"/>
    <w:rsid w:val="009E06E3"/>
    <w:rsid w:val="009E0772"/>
    <w:rsid w:val="009E0A9E"/>
    <w:rsid w:val="009E0D1B"/>
    <w:rsid w:val="009E0EBD"/>
    <w:rsid w:val="009E0EC1"/>
    <w:rsid w:val="009E114A"/>
    <w:rsid w:val="009E12C5"/>
    <w:rsid w:val="009E12E8"/>
    <w:rsid w:val="009E1473"/>
    <w:rsid w:val="009E150D"/>
    <w:rsid w:val="009E151C"/>
    <w:rsid w:val="009E15DD"/>
    <w:rsid w:val="009E16D6"/>
    <w:rsid w:val="009E170D"/>
    <w:rsid w:val="009E193D"/>
    <w:rsid w:val="009E1A39"/>
    <w:rsid w:val="009E2262"/>
    <w:rsid w:val="009E2750"/>
    <w:rsid w:val="009E27E4"/>
    <w:rsid w:val="009E2850"/>
    <w:rsid w:val="009E2A8E"/>
    <w:rsid w:val="009E2F1E"/>
    <w:rsid w:val="009E2FFB"/>
    <w:rsid w:val="009E31B2"/>
    <w:rsid w:val="009E3298"/>
    <w:rsid w:val="009E330B"/>
    <w:rsid w:val="009E3623"/>
    <w:rsid w:val="009E3643"/>
    <w:rsid w:val="009E37A7"/>
    <w:rsid w:val="009E3902"/>
    <w:rsid w:val="009E3986"/>
    <w:rsid w:val="009E3BC6"/>
    <w:rsid w:val="009E3C88"/>
    <w:rsid w:val="009E3CE0"/>
    <w:rsid w:val="009E3D37"/>
    <w:rsid w:val="009E3D66"/>
    <w:rsid w:val="009E3E6F"/>
    <w:rsid w:val="009E3FB5"/>
    <w:rsid w:val="009E406F"/>
    <w:rsid w:val="009E41AC"/>
    <w:rsid w:val="009E4293"/>
    <w:rsid w:val="009E4AD6"/>
    <w:rsid w:val="009E4BA3"/>
    <w:rsid w:val="009E4C5C"/>
    <w:rsid w:val="009E4F07"/>
    <w:rsid w:val="009E4F35"/>
    <w:rsid w:val="009E5197"/>
    <w:rsid w:val="009E51EB"/>
    <w:rsid w:val="009E5254"/>
    <w:rsid w:val="009E54AB"/>
    <w:rsid w:val="009E55A3"/>
    <w:rsid w:val="009E58BB"/>
    <w:rsid w:val="009E5E37"/>
    <w:rsid w:val="009E5E7E"/>
    <w:rsid w:val="009E5EEB"/>
    <w:rsid w:val="009E6118"/>
    <w:rsid w:val="009E6260"/>
    <w:rsid w:val="009E645B"/>
    <w:rsid w:val="009E65C9"/>
    <w:rsid w:val="009E670B"/>
    <w:rsid w:val="009E68E0"/>
    <w:rsid w:val="009E68F7"/>
    <w:rsid w:val="009E69CF"/>
    <w:rsid w:val="009E6E1F"/>
    <w:rsid w:val="009E6E4D"/>
    <w:rsid w:val="009E75CC"/>
    <w:rsid w:val="009E7887"/>
    <w:rsid w:val="009E78D4"/>
    <w:rsid w:val="009F0154"/>
    <w:rsid w:val="009F02D6"/>
    <w:rsid w:val="009F071A"/>
    <w:rsid w:val="009F097F"/>
    <w:rsid w:val="009F0BF1"/>
    <w:rsid w:val="009F111C"/>
    <w:rsid w:val="009F11EB"/>
    <w:rsid w:val="009F12B3"/>
    <w:rsid w:val="009F13ED"/>
    <w:rsid w:val="009F1464"/>
    <w:rsid w:val="009F14F2"/>
    <w:rsid w:val="009F156A"/>
    <w:rsid w:val="009F1793"/>
    <w:rsid w:val="009F18B6"/>
    <w:rsid w:val="009F1F92"/>
    <w:rsid w:val="009F2046"/>
    <w:rsid w:val="009F206B"/>
    <w:rsid w:val="009F2644"/>
    <w:rsid w:val="009F2805"/>
    <w:rsid w:val="009F2838"/>
    <w:rsid w:val="009F29C4"/>
    <w:rsid w:val="009F2C4C"/>
    <w:rsid w:val="009F2DA7"/>
    <w:rsid w:val="009F2DE7"/>
    <w:rsid w:val="009F2FD3"/>
    <w:rsid w:val="009F335F"/>
    <w:rsid w:val="009F3485"/>
    <w:rsid w:val="009F35F1"/>
    <w:rsid w:val="009F365C"/>
    <w:rsid w:val="009F3730"/>
    <w:rsid w:val="009F3865"/>
    <w:rsid w:val="009F38FC"/>
    <w:rsid w:val="009F3A22"/>
    <w:rsid w:val="009F3A39"/>
    <w:rsid w:val="009F3F7E"/>
    <w:rsid w:val="009F40DA"/>
    <w:rsid w:val="009F424A"/>
    <w:rsid w:val="009F4510"/>
    <w:rsid w:val="009F4891"/>
    <w:rsid w:val="009F48C1"/>
    <w:rsid w:val="009F49AD"/>
    <w:rsid w:val="009F4AD6"/>
    <w:rsid w:val="009F4DA6"/>
    <w:rsid w:val="009F5235"/>
    <w:rsid w:val="009F556C"/>
    <w:rsid w:val="009F559B"/>
    <w:rsid w:val="009F576C"/>
    <w:rsid w:val="009F5BAA"/>
    <w:rsid w:val="009F5EA4"/>
    <w:rsid w:val="009F6112"/>
    <w:rsid w:val="009F61AC"/>
    <w:rsid w:val="009F622B"/>
    <w:rsid w:val="009F62BF"/>
    <w:rsid w:val="009F6706"/>
    <w:rsid w:val="009F69C4"/>
    <w:rsid w:val="009F6AEF"/>
    <w:rsid w:val="009F6BA1"/>
    <w:rsid w:val="009F6C61"/>
    <w:rsid w:val="009F6E78"/>
    <w:rsid w:val="009F72D6"/>
    <w:rsid w:val="009F75EC"/>
    <w:rsid w:val="009F7669"/>
    <w:rsid w:val="009F769F"/>
    <w:rsid w:val="009F76D5"/>
    <w:rsid w:val="009F787D"/>
    <w:rsid w:val="009F78B9"/>
    <w:rsid w:val="009F7A09"/>
    <w:rsid w:val="009F7F21"/>
    <w:rsid w:val="00A00427"/>
    <w:rsid w:val="00A007B1"/>
    <w:rsid w:val="00A008FC"/>
    <w:rsid w:val="00A00B1D"/>
    <w:rsid w:val="00A00E06"/>
    <w:rsid w:val="00A0108B"/>
    <w:rsid w:val="00A01097"/>
    <w:rsid w:val="00A01402"/>
    <w:rsid w:val="00A01D1D"/>
    <w:rsid w:val="00A01D3D"/>
    <w:rsid w:val="00A01FBF"/>
    <w:rsid w:val="00A02239"/>
    <w:rsid w:val="00A022B5"/>
    <w:rsid w:val="00A023BF"/>
    <w:rsid w:val="00A0251A"/>
    <w:rsid w:val="00A02850"/>
    <w:rsid w:val="00A0292B"/>
    <w:rsid w:val="00A02CDD"/>
    <w:rsid w:val="00A02DB1"/>
    <w:rsid w:val="00A02E8F"/>
    <w:rsid w:val="00A02EDF"/>
    <w:rsid w:val="00A0339E"/>
    <w:rsid w:val="00A03492"/>
    <w:rsid w:val="00A0389A"/>
    <w:rsid w:val="00A038D5"/>
    <w:rsid w:val="00A039F1"/>
    <w:rsid w:val="00A03A0C"/>
    <w:rsid w:val="00A03A47"/>
    <w:rsid w:val="00A03A71"/>
    <w:rsid w:val="00A03CFF"/>
    <w:rsid w:val="00A03E6F"/>
    <w:rsid w:val="00A03E7C"/>
    <w:rsid w:val="00A03E7F"/>
    <w:rsid w:val="00A03EB7"/>
    <w:rsid w:val="00A040BB"/>
    <w:rsid w:val="00A04122"/>
    <w:rsid w:val="00A04162"/>
    <w:rsid w:val="00A043F3"/>
    <w:rsid w:val="00A046B6"/>
    <w:rsid w:val="00A0483C"/>
    <w:rsid w:val="00A04988"/>
    <w:rsid w:val="00A04B78"/>
    <w:rsid w:val="00A051CA"/>
    <w:rsid w:val="00A052EA"/>
    <w:rsid w:val="00A0569A"/>
    <w:rsid w:val="00A05822"/>
    <w:rsid w:val="00A059A3"/>
    <w:rsid w:val="00A05C6F"/>
    <w:rsid w:val="00A05CE5"/>
    <w:rsid w:val="00A06205"/>
    <w:rsid w:val="00A06224"/>
    <w:rsid w:val="00A06697"/>
    <w:rsid w:val="00A06774"/>
    <w:rsid w:val="00A06836"/>
    <w:rsid w:val="00A069B6"/>
    <w:rsid w:val="00A069C6"/>
    <w:rsid w:val="00A06B63"/>
    <w:rsid w:val="00A06E62"/>
    <w:rsid w:val="00A06F32"/>
    <w:rsid w:val="00A070F3"/>
    <w:rsid w:val="00A07215"/>
    <w:rsid w:val="00A078A5"/>
    <w:rsid w:val="00A07934"/>
    <w:rsid w:val="00A07953"/>
    <w:rsid w:val="00A07DF6"/>
    <w:rsid w:val="00A07E00"/>
    <w:rsid w:val="00A07F4D"/>
    <w:rsid w:val="00A103B7"/>
    <w:rsid w:val="00A10500"/>
    <w:rsid w:val="00A106FD"/>
    <w:rsid w:val="00A1074D"/>
    <w:rsid w:val="00A10AA7"/>
    <w:rsid w:val="00A10AA9"/>
    <w:rsid w:val="00A10B01"/>
    <w:rsid w:val="00A10E3D"/>
    <w:rsid w:val="00A11374"/>
    <w:rsid w:val="00A11812"/>
    <w:rsid w:val="00A118A7"/>
    <w:rsid w:val="00A119AC"/>
    <w:rsid w:val="00A11DEE"/>
    <w:rsid w:val="00A11F94"/>
    <w:rsid w:val="00A12071"/>
    <w:rsid w:val="00A124DC"/>
    <w:rsid w:val="00A125FF"/>
    <w:rsid w:val="00A12856"/>
    <w:rsid w:val="00A128FF"/>
    <w:rsid w:val="00A12C1F"/>
    <w:rsid w:val="00A12DA2"/>
    <w:rsid w:val="00A130AD"/>
    <w:rsid w:val="00A1389A"/>
    <w:rsid w:val="00A138D3"/>
    <w:rsid w:val="00A13BAE"/>
    <w:rsid w:val="00A13D82"/>
    <w:rsid w:val="00A13EDC"/>
    <w:rsid w:val="00A13FA7"/>
    <w:rsid w:val="00A14094"/>
    <w:rsid w:val="00A141FA"/>
    <w:rsid w:val="00A1425B"/>
    <w:rsid w:val="00A142FC"/>
    <w:rsid w:val="00A14594"/>
    <w:rsid w:val="00A14705"/>
    <w:rsid w:val="00A1492F"/>
    <w:rsid w:val="00A14CC2"/>
    <w:rsid w:val="00A14D8C"/>
    <w:rsid w:val="00A14EFE"/>
    <w:rsid w:val="00A1501F"/>
    <w:rsid w:val="00A1526B"/>
    <w:rsid w:val="00A152E7"/>
    <w:rsid w:val="00A1530F"/>
    <w:rsid w:val="00A1545F"/>
    <w:rsid w:val="00A15711"/>
    <w:rsid w:val="00A15761"/>
    <w:rsid w:val="00A157A2"/>
    <w:rsid w:val="00A157D0"/>
    <w:rsid w:val="00A15A2E"/>
    <w:rsid w:val="00A15B0C"/>
    <w:rsid w:val="00A15BCA"/>
    <w:rsid w:val="00A15C2D"/>
    <w:rsid w:val="00A15E66"/>
    <w:rsid w:val="00A15E79"/>
    <w:rsid w:val="00A15E8B"/>
    <w:rsid w:val="00A16023"/>
    <w:rsid w:val="00A16324"/>
    <w:rsid w:val="00A167EC"/>
    <w:rsid w:val="00A16864"/>
    <w:rsid w:val="00A16881"/>
    <w:rsid w:val="00A16EBB"/>
    <w:rsid w:val="00A17054"/>
    <w:rsid w:val="00A17156"/>
    <w:rsid w:val="00A17240"/>
    <w:rsid w:val="00A1737C"/>
    <w:rsid w:val="00A178B7"/>
    <w:rsid w:val="00A17A3D"/>
    <w:rsid w:val="00A17E5A"/>
    <w:rsid w:val="00A20014"/>
    <w:rsid w:val="00A2017C"/>
    <w:rsid w:val="00A205E1"/>
    <w:rsid w:val="00A20796"/>
    <w:rsid w:val="00A20C79"/>
    <w:rsid w:val="00A20CF3"/>
    <w:rsid w:val="00A2107E"/>
    <w:rsid w:val="00A212AC"/>
    <w:rsid w:val="00A21370"/>
    <w:rsid w:val="00A215ED"/>
    <w:rsid w:val="00A217E2"/>
    <w:rsid w:val="00A21BC5"/>
    <w:rsid w:val="00A21D24"/>
    <w:rsid w:val="00A21EBF"/>
    <w:rsid w:val="00A2226D"/>
    <w:rsid w:val="00A224C5"/>
    <w:rsid w:val="00A22523"/>
    <w:rsid w:val="00A22E6C"/>
    <w:rsid w:val="00A22F9D"/>
    <w:rsid w:val="00A2307C"/>
    <w:rsid w:val="00A2396D"/>
    <w:rsid w:val="00A23AA4"/>
    <w:rsid w:val="00A23ACE"/>
    <w:rsid w:val="00A23B69"/>
    <w:rsid w:val="00A23BCD"/>
    <w:rsid w:val="00A23DD6"/>
    <w:rsid w:val="00A23E03"/>
    <w:rsid w:val="00A23FB9"/>
    <w:rsid w:val="00A241FD"/>
    <w:rsid w:val="00A242E3"/>
    <w:rsid w:val="00A24510"/>
    <w:rsid w:val="00A2456B"/>
    <w:rsid w:val="00A2466A"/>
    <w:rsid w:val="00A2484D"/>
    <w:rsid w:val="00A2496F"/>
    <w:rsid w:val="00A24BA5"/>
    <w:rsid w:val="00A24CF2"/>
    <w:rsid w:val="00A24E61"/>
    <w:rsid w:val="00A25385"/>
    <w:rsid w:val="00A25446"/>
    <w:rsid w:val="00A25670"/>
    <w:rsid w:val="00A25688"/>
    <w:rsid w:val="00A25694"/>
    <w:rsid w:val="00A256D7"/>
    <w:rsid w:val="00A25804"/>
    <w:rsid w:val="00A25923"/>
    <w:rsid w:val="00A259BE"/>
    <w:rsid w:val="00A25AF6"/>
    <w:rsid w:val="00A25DAF"/>
    <w:rsid w:val="00A25DB0"/>
    <w:rsid w:val="00A25E5A"/>
    <w:rsid w:val="00A26017"/>
    <w:rsid w:val="00A2620E"/>
    <w:rsid w:val="00A2638C"/>
    <w:rsid w:val="00A263AD"/>
    <w:rsid w:val="00A26751"/>
    <w:rsid w:val="00A26891"/>
    <w:rsid w:val="00A268AC"/>
    <w:rsid w:val="00A26F6B"/>
    <w:rsid w:val="00A271F0"/>
    <w:rsid w:val="00A2721A"/>
    <w:rsid w:val="00A27252"/>
    <w:rsid w:val="00A27437"/>
    <w:rsid w:val="00A274EC"/>
    <w:rsid w:val="00A27A10"/>
    <w:rsid w:val="00A27C98"/>
    <w:rsid w:val="00A27D60"/>
    <w:rsid w:val="00A27D8D"/>
    <w:rsid w:val="00A27E4B"/>
    <w:rsid w:val="00A301D8"/>
    <w:rsid w:val="00A30203"/>
    <w:rsid w:val="00A3025E"/>
    <w:rsid w:val="00A3043E"/>
    <w:rsid w:val="00A30508"/>
    <w:rsid w:val="00A3067B"/>
    <w:rsid w:val="00A30926"/>
    <w:rsid w:val="00A30A61"/>
    <w:rsid w:val="00A30AB8"/>
    <w:rsid w:val="00A30CFF"/>
    <w:rsid w:val="00A30D12"/>
    <w:rsid w:val="00A30E86"/>
    <w:rsid w:val="00A30FC6"/>
    <w:rsid w:val="00A31066"/>
    <w:rsid w:val="00A313B7"/>
    <w:rsid w:val="00A31811"/>
    <w:rsid w:val="00A318F2"/>
    <w:rsid w:val="00A31B0D"/>
    <w:rsid w:val="00A31CCB"/>
    <w:rsid w:val="00A31DB6"/>
    <w:rsid w:val="00A3200A"/>
    <w:rsid w:val="00A32063"/>
    <w:rsid w:val="00A32111"/>
    <w:rsid w:val="00A32337"/>
    <w:rsid w:val="00A3267D"/>
    <w:rsid w:val="00A32CF0"/>
    <w:rsid w:val="00A32E25"/>
    <w:rsid w:val="00A32ED9"/>
    <w:rsid w:val="00A32FD6"/>
    <w:rsid w:val="00A3307E"/>
    <w:rsid w:val="00A33224"/>
    <w:rsid w:val="00A332DC"/>
    <w:rsid w:val="00A33393"/>
    <w:rsid w:val="00A33595"/>
    <w:rsid w:val="00A33671"/>
    <w:rsid w:val="00A336C9"/>
    <w:rsid w:val="00A33730"/>
    <w:rsid w:val="00A3373F"/>
    <w:rsid w:val="00A34054"/>
    <w:rsid w:val="00A340F4"/>
    <w:rsid w:val="00A3410B"/>
    <w:rsid w:val="00A34409"/>
    <w:rsid w:val="00A348A0"/>
    <w:rsid w:val="00A349A1"/>
    <w:rsid w:val="00A34A76"/>
    <w:rsid w:val="00A34AB2"/>
    <w:rsid w:val="00A34AD9"/>
    <w:rsid w:val="00A34BF6"/>
    <w:rsid w:val="00A34D52"/>
    <w:rsid w:val="00A34F3B"/>
    <w:rsid w:val="00A34F83"/>
    <w:rsid w:val="00A350F8"/>
    <w:rsid w:val="00A35198"/>
    <w:rsid w:val="00A352A9"/>
    <w:rsid w:val="00A35379"/>
    <w:rsid w:val="00A354EF"/>
    <w:rsid w:val="00A3592A"/>
    <w:rsid w:val="00A3592F"/>
    <w:rsid w:val="00A359D1"/>
    <w:rsid w:val="00A35C58"/>
    <w:rsid w:val="00A35D47"/>
    <w:rsid w:val="00A360F7"/>
    <w:rsid w:val="00A36134"/>
    <w:rsid w:val="00A36163"/>
    <w:rsid w:val="00A36195"/>
    <w:rsid w:val="00A361C1"/>
    <w:rsid w:val="00A36242"/>
    <w:rsid w:val="00A3626E"/>
    <w:rsid w:val="00A36522"/>
    <w:rsid w:val="00A36541"/>
    <w:rsid w:val="00A36B4C"/>
    <w:rsid w:val="00A36D18"/>
    <w:rsid w:val="00A37269"/>
    <w:rsid w:val="00A37372"/>
    <w:rsid w:val="00A37475"/>
    <w:rsid w:val="00A3748A"/>
    <w:rsid w:val="00A37680"/>
    <w:rsid w:val="00A37890"/>
    <w:rsid w:val="00A378CE"/>
    <w:rsid w:val="00A37902"/>
    <w:rsid w:val="00A37E97"/>
    <w:rsid w:val="00A401BC"/>
    <w:rsid w:val="00A405DC"/>
    <w:rsid w:val="00A405EC"/>
    <w:rsid w:val="00A40614"/>
    <w:rsid w:val="00A40771"/>
    <w:rsid w:val="00A409BF"/>
    <w:rsid w:val="00A40A0C"/>
    <w:rsid w:val="00A40A51"/>
    <w:rsid w:val="00A40B23"/>
    <w:rsid w:val="00A40FE1"/>
    <w:rsid w:val="00A410CB"/>
    <w:rsid w:val="00A411F8"/>
    <w:rsid w:val="00A41450"/>
    <w:rsid w:val="00A41577"/>
    <w:rsid w:val="00A415AF"/>
    <w:rsid w:val="00A41609"/>
    <w:rsid w:val="00A41725"/>
    <w:rsid w:val="00A417C9"/>
    <w:rsid w:val="00A41A8E"/>
    <w:rsid w:val="00A41AD1"/>
    <w:rsid w:val="00A41B35"/>
    <w:rsid w:val="00A41C62"/>
    <w:rsid w:val="00A41E8B"/>
    <w:rsid w:val="00A41FF3"/>
    <w:rsid w:val="00A42222"/>
    <w:rsid w:val="00A4257B"/>
    <w:rsid w:val="00A425EE"/>
    <w:rsid w:val="00A4278B"/>
    <w:rsid w:val="00A42B30"/>
    <w:rsid w:val="00A42B92"/>
    <w:rsid w:val="00A42CDC"/>
    <w:rsid w:val="00A42D10"/>
    <w:rsid w:val="00A42EE8"/>
    <w:rsid w:val="00A43B53"/>
    <w:rsid w:val="00A43C03"/>
    <w:rsid w:val="00A43C57"/>
    <w:rsid w:val="00A44093"/>
    <w:rsid w:val="00A4430D"/>
    <w:rsid w:val="00A44349"/>
    <w:rsid w:val="00A443E2"/>
    <w:rsid w:val="00A44782"/>
    <w:rsid w:val="00A447A7"/>
    <w:rsid w:val="00A44807"/>
    <w:rsid w:val="00A448FE"/>
    <w:rsid w:val="00A44948"/>
    <w:rsid w:val="00A4501F"/>
    <w:rsid w:val="00A4553F"/>
    <w:rsid w:val="00A45A71"/>
    <w:rsid w:val="00A45B7F"/>
    <w:rsid w:val="00A45CF5"/>
    <w:rsid w:val="00A46222"/>
    <w:rsid w:val="00A462BA"/>
    <w:rsid w:val="00A46663"/>
    <w:rsid w:val="00A466FD"/>
    <w:rsid w:val="00A46814"/>
    <w:rsid w:val="00A469DF"/>
    <w:rsid w:val="00A46CEB"/>
    <w:rsid w:val="00A4704C"/>
    <w:rsid w:val="00A4716D"/>
    <w:rsid w:val="00A471A2"/>
    <w:rsid w:val="00A47213"/>
    <w:rsid w:val="00A472ED"/>
    <w:rsid w:val="00A4732F"/>
    <w:rsid w:val="00A47497"/>
    <w:rsid w:val="00A474A0"/>
    <w:rsid w:val="00A477BB"/>
    <w:rsid w:val="00A47A89"/>
    <w:rsid w:val="00A47C8A"/>
    <w:rsid w:val="00A47D9A"/>
    <w:rsid w:val="00A47EC4"/>
    <w:rsid w:val="00A47F23"/>
    <w:rsid w:val="00A50087"/>
    <w:rsid w:val="00A50093"/>
    <w:rsid w:val="00A50294"/>
    <w:rsid w:val="00A502FB"/>
    <w:rsid w:val="00A505D0"/>
    <w:rsid w:val="00A50641"/>
    <w:rsid w:val="00A50918"/>
    <w:rsid w:val="00A50982"/>
    <w:rsid w:val="00A50A80"/>
    <w:rsid w:val="00A50AB1"/>
    <w:rsid w:val="00A50D17"/>
    <w:rsid w:val="00A50D4F"/>
    <w:rsid w:val="00A50F78"/>
    <w:rsid w:val="00A510ED"/>
    <w:rsid w:val="00A511D5"/>
    <w:rsid w:val="00A511FB"/>
    <w:rsid w:val="00A51332"/>
    <w:rsid w:val="00A51644"/>
    <w:rsid w:val="00A5166B"/>
    <w:rsid w:val="00A5180D"/>
    <w:rsid w:val="00A51880"/>
    <w:rsid w:val="00A51B47"/>
    <w:rsid w:val="00A51D48"/>
    <w:rsid w:val="00A51F26"/>
    <w:rsid w:val="00A51FF4"/>
    <w:rsid w:val="00A5283C"/>
    <w:rsid w:val="00A52B29"/>
    <w:rsid w:val="00A52C76"/>
    <w:rsid w:val="00A52D9C"/>
    <w:rsid w:val="00A52E9C"/>
    <w:rsid w:val="00A53173"/>
    <w:rsid w:val="00A53216"/>
    <w:rsid w:val="00A536EC"/>
    <w:rsid w:val="00A53788"/>
    <w:rsid w:val="00A537EF"/>
    <w:rsid w:val="00A53A03"/>
    <w:rsid w:val="00A53BF0"/>
    <w:rsid w:val="00A53D73"/>
    <w:rsid w:val="00A54036"/>
    <w:rsid w:val="00A54181"/>
    <w:rsid w:val="00A5419C"/>
    <w:rsid w:val="00A541EB"/>
    <w:rsid w:val="00A54303"/>
    <w:rsid w:val="00A54311"/>
    <w:rsid w:val="00A54979"/>
    <w:rsid w:val="00A549F8"/>
    <w:rsid w:val="00A54A16"/>
    <w:rsid w:val="00A54BE4"/>
    <w:rsid w:val="00A54CD4"/>
    <w:rsid w:val="00A54DDF"/>
    <w:rsid w:val="00A55034"/>
    <w:rsid w:val="00A55195"/>
    <w:rsid w:val="00A55236"/>
    <w:rsid w:val="00A555A1"/>
    <w:rsid w:val="00A556FD"/>
    <w:rsid w:val="00A5593F"/>
    <w:rsid w:val="00A55B7C"/>
    <w:rsid w:val="00A560DC"/>
    <w:rsid w:val="00A564C8"/>
    <w:rsid w:val="00A56602"/>
    <w:rsid w:val="00A567BC"/>
    <w:rsid w:val="00A56928"/>
    <w:rsid w:val="00A56AF9"/>
    <w:rsid w:val="00A56C62"/>
    <w:rsid w:val="00A56C83"/>
    <w:rsid w:val="00A56E48"/>
    <w:rsid w:val="00A56FB7"/>
    <w:rsid w:val="00A577D3"/>
    <w:rsid w:val="00A577DA"/>
    <w:rsid w:val="00A5783D"/>
    <w:rsid w:val="00A57BD6"/>
    <w:rsid w:val="00A57E18"/>
    <w:rsid w:val="00A600DB"/>
    <w:rsid w:val="00A60108"/>
    <w:rsid w:val="00A605C7"/>
    <w:rsid w:val="00A60609"/>
    <w:rsid w:val="00A608A8"/>
    <w:rsid w:val="00A60FF1"/>
    <w:rsid w:val="00A6134A"/>
    <w:rsid w:val="00A614CB"/>
    <w:rsid w:val="00A6167F"/>
    <w:rsid w:val="00A61893"/>
    <w:rsid w:val="00A619A1"/>
    <w:rsid w:val="00A61A5E"/>
    <w:rsid w:val="00A61D5A"/>
    <w:rsid w:val="00A62019"/>
    <w:rsid w:val="00A62289"/>
    <w:rsid w:val="00A6229A"/>
    <w:rsid w:val="00A622F0"/>
    <w:rsid w:val="00A624E2"/>
    <w:rsid w:val="00A625D2"/>
    <w:rsid w:val="00A62755"/>
    <w:rsid w:val="00A62822"/>
    <w:rsid w:val="00A6282B"/>
    <w:rsid w:val="00A62913"/>
    <w:rsid w:val="00A6292F"/>
    <w:rsid w:val="00A62E16"/>
    <w:rsid w:val="00A62F5F"/>
    <w:rsid w:val="00A62FBF"/>
    <w:rsid w:val="00A632CC"/>
    <w:rsid w:val="00A632F9"/>
    <w:rsid w:val="00A63802"/>
    <w:rsid w:val="00A63966"/>
    <w:rsid w:val="00A639A1"/>
    <w:rsid w:val="00A63BAA"/>
    <w:rsid w:val="00A63C1D"/>
    <w:rsid w:val="00A63CBD"/>
    <w:rsid w:val="00A63D38"/>
    <w:rsid w:val="00A63EC5"/>
    <w:rsid w:val="00A64071"/>
    <w:rsid w:val="00A640D9"/>
    <w:rsid w:val="00A64530"/>
    <w:rsid w:val="00A64600"/>
    <w:rsid w:val="00A64A4B"/>
    <w:rsid w:val="00A64AC3"/>
    <w:rsid w:val="00A64C88"/>
    <w:rsid w:val="00A64F5A"/>
    <w:rsid w:val="00A65082"/>
    <w:rsid w:val="00A65346"/>
    <w:rsid w:val="00A653DE"/>
    <w:rsid w:val="00A65566"/>
    <w:rsid w:val="00A6566A"/>
    <w:rsid w:val="00A656C9"/>
    <w:rsid w:val="00A6598C"/>
    <w:rsid w:val="00A65D1D"/>
    <w:rsid w:val="00A65EF5"/>
    <w:rsid w:val="00A660D9"/>
    <w:rsid w:val="00A662CF"/>
    <w:rsid w:val="00A664BA"/>
    <w:rsid w:val="00A666E8"/>
    <w:rsid w:val="00A66835"/>
    <w:rsid w:val="00A66E31"/>
    <w:rsid w:val="00A66F8F"/>
    <w:rsid w:val="00A671FE"/>
    <w:rsid w:val="00A67443"/>
    <w:rsid w:val="00A67455"/>
    <w:rsid w:val="00A674E9"/>
    <w:rsid w:val="00A675A3"/>
    <w:rsid w:val="00A675F4"/>
    <w:rsid w:val="00A67642"/>
    <w:rsid w:val="00A676F2"/>
    <w:rsid w:val="00A67918"/>
    <w:rsid w:val="00A67939"/>
    <w:rsid w:val="00A679E4"/>
    <w:rsid w:val="00A67BC3"/>
    <w:rsid w:val="00A67BE1"/>
    <w:rsid w:val="00A67C1C"/>
    <w:rsid w:val="00A67EFE"/>
    <w:rsid w:val="00A67F04"/>
    <w:rsid w:val="00A67F98"/>
    <w:rsid w:val="00A70342"/>
    <w:rsid w:val="00A7060E"/>
    <w:rsid w:val="00A7064E"/>
    <w:rsid w:val="00A706AB"/>
    <w:rsid w:val="00A70843"/>
    <w:rsid w:val="00A70B9D"/>
    <w:rsid w:val="00A70BDE"/>
    <w:rsid w:val="00A71001"/>
    <w:rsid w:val="00A71401"/>
    <w:rsid w:val="00A71410"/>
    <w:rsid w:val="00A71446"/>
    <w:rsid w:val="00A716EA"/>
    <w:rsid w:val="00A7170C"/>
    <w:rsid w:val="00A7191A"/>
    <w:rsid w:val="00A7194E"/>
    <w:rsid w:val="00A71AC4"/>
    <w:rsid w:val="00A71C44"/>
    <w:rsid w:val="00A71CF2"/>
    <w:rsid w:val="00A71DEA"/>
    <w:rsid w:val="00A71EB9"/>
    <w:rsid w:val="00A722F2"/>
    <w:rsid w:val="00A72704"/>
    <w:rsid w:val="00A727CF"/>
    <w:rsid w:val="00A7283D"/>
    <w:rsid w:val="00A72D39"/>
    <w:rsid w:val="00A72D45"/>
    <w:rsid w:val="00A72EA1"/>
    <w:rsid w:val="00A73170"/>
    <w:rsid w:val="00A7323A"/>
    <w:rsid w:val="00A73817"/>
    <w:rsid w:val="00A73843"/>
    <w:rsid w:val="00A73868"/>
    <w:rsid w:val="00A7399A"/>
    <w:rsid w:val="00A73A19"/>
    <w:rsid w:val="00A73AB2"/>
    <w:rsid w:val="00A73B8E"/>
    <w:rsid w:val="00A74670"/>
    <w:rsid w:val="00A748AA"/>
    <w:rsid w:val="00A74C0B"/>
    <w:rsid w:val="00A75190"/>
    <w:rsid w:val="00A753B7"/>
    <w:rsid w:val="00A75437"/>
    <w:rsid w:val="00A7554A"/>
    <w:rsid w:val="00A75561"/>
    <w:rsid w:val="00A75640"/>
    <w:rsid w:val="00A75647"/>
    <w:rsid w:val="00A75853"/>
    <w:rsid w:val="00A7592C"/>
    <w:rsid w:val="00A75D18"/>
    <w:rsid w:val="00A75D38"/>
    <w:rsid w:val="00A75E23"/>
    <w:rsid w:val="00A75F28"/>
    <w:rsid w:val="00A75F63"/>
    <w:rsid w:val="00A76003"/>
    <w:rsid w:val="00A7604C"/>
    <w:rsid w:val="00A762DE"/>
    <w:rsid w:val="00A763BE"/>
    <w:rsid w:val="00A76412"/>
    <w:rsid w:val="00A76557"/>
    <w:rsid w:val="00A765E6"/>
    <w:rsid w:val="00A769F0"/>
    <w:rsid w:val="00A76DAC"/>
    <w:rsid w:val="00A771A1"/>
    <w:rsid w:val="00A77554"/>
    <w:rsid w:val="00A77992"/>
    <w:rsid w:val="00A77CAA"/>
    <w:rsid w:val="00A77D60"/>
    <w:rsid w:val="00A77E72"/>
    <w:rsid w:val="00A80567"/>
    <w:rsid w:val="00A809E0"/>
    <w:rsid w:val="00A80A30"/>
    <w:rsid w:val="00A80DD1"/>
    <w:rsid w:val="00A80E13"/>
    <w:rsid w:val="00A8123F"/>
    <w:rsid w:val="00A8180D"/>
    <w:rsid w:val="00A81B22"/>
    <w:rsid w:val="00A81F87"/>
    <w:rsid w:val="00A8205E"/>
    <w:rsid w:val="00A820EE"/>
    <w:rsid w:val="00A824C1"/>
    <w:rsid w:val="00A82575"/>
    <w:rsid w:val="00A826E2"/>
    <w:rsid w:val="00A82716"/>
    <w:rsid w:val="00A82780"/>
    <w:rsid w:val="00A82AD9"/>
    <w:rsid w:val="00A82ED2"/>
    <w:rsid w:val="00A83117"/>
    <w:rsid w:val="00A8344C"/>
    <w:rsid w:val="00A834FA"/>
    <w:rsid w:val="00A83545"/>
    <w:rsid w:val="00A8358D"/>
    <w:rsid w:val="00A836D1"/>
    <w:rsid w:val="00A837D1"/>
    <w:rsid w:val="00A837FE"/>
    <w:rsid w:val="00A83AF9"/>
    <w:rsid w:val="00A83CF4"/>
    <w:rsid w:val="00A84040"/>
    <w:rsid w:val="00A841F3"/>
    <w:rsid w:val="00A84372"/>
    <w:rsid w:val="00A8448A"/>
    <w:rsid w:val="00A84744"/>
    <w:rsid w:val="00A84A20"/>
    <w:rsid w:val="00A84AF6"/>
    <w:rsid w:val="00A84BDD"/>
    <w:rsid w:val="00A84BF8"/>
    <w:rsid w:val="00A84E4B"/>
    <w:rsid w:val="00A84EFD"/>
    <w:rsid w:val="00A84F67"/>
    <w:rsid w:val="00A8546C"/>
    <w:rsid w:val="00A8560D"/>
    <w:rsid w:val="00A8563B"/>
    <w:rsid w:val="00A8565B"/>
    <w:rsid w:val="00A858D4"/>
    <w:rsid w:val="00A85D8F"/>
    <w:rsid w:val="00A85DF8"/>
    <w:rsid w:val="00A85FDA"/>
    <w:rsid w:val="00A860A9"/>
    <w:rsid w:val="00A860AC"/>
    <w:rsid w:val="00A8629F"/>
    <w:rsid w:val="00A86768"/>
    <w:rsid w:val="00A86891"/>
    <w:rsid w:val="00A86BF4"/>
    <w:rsid w:val="00A86C14"/>
    <w:rsid w:val="00A86CA9"/>
    <w:rsid w:val="00A87066"/>
    <w:rsid w:val="00A871A9"/>
    <w:rsid w:val="00A87330"/>
    <w:rsid w:val="00A87394"/>
    <w:rsid w:val="00A87609"/>
    <w:rsid w:val="00A87800"/>
    <w:rsid w:val="00A87893"/>
    <w:rsid w:val="00A87B0D"/>
    <w:rsid w:val="00A87DE2"/>
    <w:rsid w:val="00A87F86"/>
    <w:rsid w:val="00A9014E"/>
    <w:rsid w:val="00A901A0"/>
    <w:rsid w:val="00A90294"/>
    <w:rsid w:val="00A90714"/>
    <w:rsid w:val="00A907CC"/>
    <w:rsid w:val="00A908E0"/>
    <w:rsid w:val="00A90A6D"/>
    <w:rsid w:val="00A90F6A"/>
    <w:rsid w:val="00A913EC"/>
    <w:rsid w:val="00A91622"/>
    <w:rsid w:val="00A918C4"/>
    <w:rsid w:val="00A919D2"/>
    <w:rsid w:val="00A91A88"/>
    <w:rsid w:val="00A91D16"/>
    <w:rsid w:val="00A91DFB"/>
    <w:rsid w:val="00A91EC8"/>
    <w:rsid w:val="00A91F31"/>
    <w:rsid w:val="00A9208F"/>
    <w:rsid w:val="00A92236"/>
    <w:rsid w:val="00A92302"/>
    <w:rsid w:val="00A924FF"/>
    <w:rsid w:val="00A925B9"/>
    <w:rsid w:val="00A9265D"/>
    <w:rsid w:val="00A927B7"/>
    <w:rsid w:val="00A92F5F"/>
    <w:rsid w:val="00A9325B"/>
    <w:rsid w:val="00A933C8"/>
    <w:rsid w:val="00A93437"/>
    <w:rsid w:val="00A93621"/>
    <w:rsid w:val="00A938AD"/>
    <w:rsid w:val="00A93A2A"/>
    <w:rsid w:val="00A93A44"/>
    <w:rsid w:val="00A93D73"/>
    <w:rsid w:val="00A93E60"/>
    <w:rsid w:val="00A9408B"/>
    <w:rsid w:val="00A9412D"/>
    <w:rsid w:val="00A94389"/>
    <w:rsid w:val="00A944F4"/>
    <w:rsid w:val="00A94918"/>
    <w:rsid w:val="00A94E58"/>
    <w:rsid w:val="00A94F9A"/>
    <w:rsid w:val="00A94FCA"/>
    <w:rsid w:val="00A950DF"/>
    <w:rsid w:val="00A95118"/>
    <w:rsid w:val="00A95148"/>
    <w:rsid w:val="00A9516A"/>
    <w:rsid w:val="00A9542F"/>
    <w:rsid w:val="00A95520"/>
    <w:rsid w:val="00A9572A"/>
    <w:rsid w:val="00A95745"/>
    <w:rsid w:val="00A957BA"/>
    <w:rsid w:val="00A957F1"/>
    <w:rsid w:val="00A95867"/>
    <w:rsid w:val="00A958A2"/>
    <w:rsid w:val="00A95949"/>
    <w:rsid w:val="00A95B69"/>
    <w:rsid w:val="00A95F2C"/>
    <w:rsid w:val="00A9607B"/>
    <w:rsid w:val="00A960C2"/>
    <w:rsid w:val="00A961BA"/>
    <w:rsid w:val="00A96260"/>
    <w:rsid w:val="00A96262"/>
    <w:rsid w:val="00A96709"/>
    <w:rsid w:val="00A96789"/>
    <w:rsid w:val="00A9686D"/>
    <w:rsid w:val="00A9688F"/>
    <w:rsid w:val="00A968F3"/>
    <w:rsid w:val="00A96A43"/>
    <w:rsid w:val="00A96CC1"/>
    <w:rsid w:val="00A96FA7"/>
    <w:rsid w:val="00A9710F"/>
    <w:rsid w:val="00A97271"/>
    <w:rsid w:val="00A972CD"/>
    <w:rsid w:val="00A97457"/>
    <w:rsid w:val="00A9759D"/>
    <w:rsid w:val="00A976EA"/>
    <w:rsid w:val="00A9773E"/>
    <w:rsid w:val="00A97756"/>
    <w:rsid w:val="00A97A8D"/>
    <w:rsid w:val="00A97B4A"/>
    <w:rsid w:val="00A97C49"/>
    <w:rsid w:val="00A97DCB"/>
    <w:rsid w:val="00A97E20"/>
    <w:rsid w:val="00A97E91"/>
    <w:rsid w:val="00A97F48"/>
    <w:rsid w:val="00AA00BA"/>
    <w:rsid w:val="00AA01A9"/>
    <w:rsid w:val="00AA03C0"/>
    <w:rsid w:val="00AA05EC"/>
    <w:rsid w:val="00AA05F6"/>
    <w:rsid w:val="00AA09FC"/>
    <w:rsid w:val="00AA0EBC"/>
    <w:rsid w:val="00AA0FBF"/>
    <w:rsid w:val="00AA12C5"/>
    <w:rsid w:val="00AA14A8"/>
    <w:rsid w:val="00AA1513"/>
    <w:rsid w:val="00AA1620"/>
    <w:rsid w:val="00AA17F7"/>
    <w:rsid w:val="00AA1943"/>
    <w:rsid w:val="00AA199D"/>
    <w:rsid w:val="00AA20BF"/>
    <w:rsid w:val="00AA2255"/>
    <w:rsid w:val="00AA2608"/>
    <w:rsid w:val="00AA289C"/>
    <w:rsid w:val="00AA2D54"/>
    <w:rsid w:val="00AA2FB2"/>
    <w:rsid w:val="00AA2FE9"/>
    <w:rsid w:val="00AA308B"/>
    <w:rsid w:val="00AA30BB"/>
    <w:rsid w:val="00AA30DC"/>
    <w:rsid w:val="00AA3185"/>
    <w:rsid w:val="00AA31E4"/>
    <w:rsid w:val="00AA342E"/>
    <w:rsid w:val="00AA3559"/>
    <w:rsid w:val="00AA3A9C"/>
    <w:rsid w:val="00AA4019"/>
    <w:rsid w:val="00AA4022"/>
    <w:rsid w:val="00AA44E0"/>
    <w:rsid w:val="00AA45E5"/>
    <w:rsid w:val="00AA476B"/>
    <w:rsid w:val="00AA49AF"/>
    <w:rsid w:val="00AA4BA8"/>
    <w:rsid w:val="00AA4CCE"/>
    <w:rsid w:val="00AA4F23"/>
    <w:rsid w:val="00AA50EC"/>
    <w:rsid w:val="00AA5210"/>
    <w:rsid w:val="00AA5394"/>
    <w:rsid w:val="00AA53C4"/>
    <w:rsid w:val="00AA592B"/>
    <w:rsid w:val="00AA5A03"/>
    <w:rsid w:val="00AA5AB5"/>
    <w:rsid w:val="00AA5DD4"/>
    <w:rsid w:val="00AA5DDE"/>
    <w:rsid w:val="00AA5ECE"/>
    <w:rsid w:val="00AA62F6"/>
    <w:rsid w:val="00AA643F"/>
    <w:rsid w:val="00AA651F"/>
    <w:rsid w:val="00AA65DA"/>
    <w:rsid w:val="00AA66A4"/>
    <w:rsid w:val="00AA6958"/>
    <w:rsid w:val="00AA6C00"/>
    <w:rsid w:val="00AA6C78"/>
    <w:rsid w:val="00AA6EA5"/>
    <w:rsid w:val="00AA705D"/>
    <w:rsid w:val="00AA716E"/>
    <w:rsid w:val="00AA745D"/>
    <w:rsid w:val="00AA79AA"/>
    <w:rsid w:val="00AA7F0C"/>
    <w:rsid w:val="00AA7F27"/>
    <w:rsid w:val="00AA7F5D"/>
    <w:rsid w:val="00AB00FB"/>
    <w:rsid w:val="00AB010A"/>
    <w:rsid w:val="00AB01D4"/>
    <w:rsid w:val="00AB06A7"/>
    <w:rsid w:val="00AB076A"/>
    <w:rsid w:val="00AB07D6"/>
    <w:rsid w:val="00AB087B"/>
    <w:rsid w:val="00AB091D"/>
    <w:rsid w:val="00AB0961"/>
    <w:rsid w:val="00AB0BAF"/>
    <w:rsid w:val="00AB11A3"/>
    <w:rsid w:val="00AB138D"/>
    <w:rsid w:val="00AB1606"/>
    <w:rsid w:val="00AB1A47"/>
    <w:rsid w:val="00AB1AA1"/>
    <w:rsid w:val="00AB1FF5"/>
    <w:rsid w:val="00AB2134"/>
    <w:rsid w:val="00AB21BC"/>
    <w:rsid w:val="00AB22D8"/>
    <w:rsid w:val="00AB2449"/>
    <w:rsid w:val="00AB25CE"/>
    <w:rsid w:val="00AB261A"/>
    <w:rsid w:val="00AB27CB"/>
    <w:rsid w:val="00AB2BAC"/>
    <w:rsid w:val="00AB2C21"/>
    <w:rsid w:val="00AB2CBA"/>
    <w:rsid w:val="00AB300C"/>
    <w:rsid w:val="00AB313A"/>
    <w:rsid w:val="00AB346C"/>
    <w:rsid w:val="00AB35B0"/>
    <w:rsid w:val="00AB36E9"/>
    <w:rsid w:val="00AB375C"/>
    <w:rsid w:val="00AB38D8"/>
    <w:rsid w:val="00AB3923"/>
    <w:rsid w:val="00AB3A03"/>
    <w:rsid w:val="00AB3AB2"/>
    <w:rsid w:val="00AB3B95"/>
    <w:rsid w:val="00AB3C38"/>
    <w:rsid w:val="00AB3DCD"/>
    <w:rsid w:val="00AB3FF5"/>
    <w:rsid w:val="00AB42E5"/>
    <w:rsid w:val="00AB448B"/>
    <w:rsid w:val="00AB4A3F"/>
    <w:rsid w:val="00AB4F3A"/>
    <w:rsid w:val="00AB510C"/>
    <w:rsid w:val="00AB519B"/>
    <w:rsid w:val="00AB5288"/>
    <w:rsid w:val="00AB5671"/>
    <w:rsid w:val="00AB56A7"/>
    <w:rsid w:val="00AB5926"/>
    <w:rsid w:val="00AB5E2C"/>
    <w:rsid w:val="00AB5E79"/>
    <w:rsid w:val="00AB6277"/>
    <w:rsid w:val="00AB642B"/>
    <w:rsid w:val="00AB674C"/>
    <w:rsid w:val="00AB69BA"/>
    <w:rsid w:val="00AB712C"/>
    <w:rsid w:val="00AB72BB"/>
    <w:rsid w:val="00AB734C"/>
    <w:rsid w:val="00AB74B9"/>
    <w:rsid w:val="00AB76E5"/>
    <w:rsid w:val="00AB788A"/>
    <w:rsid w:val="00AB79A8"/>
    <w:rsid w:val="00AB79C4"/>
    <w:rsid w:val="00AB7C64"/>
    <w:rsid w:val="00AB7D52"/>
    <w:rsid w:val="00AB7F32"/>
    <w:rsid w:val="00AC041C"/>
    <w:rsid w:val="00AC0963"/>
    <w:rsid w:val="00AC0D44"/>
    <w:rsid w:val="00AC0DF5"/>
    <w:rsid w:val="00AC0E04"/>
    <w:rsid w:val="00AC0E28"/>
    <w:rsid w:val="00AC12A3"/>
    <w:rsid w:val="00AC1332"/>
    <w:rsid w:val="00AC13DF"/>
    <w:rsid w:val="00AC156A"/>
    <w:rsid w:val="00AC160D"/>
    <w:rsid w:val="00AC16CE"/>
    <w:rsid w:val="00AC1760"/>
    <w:rsid w:val="00AC18A7"/>
    <w:rsid w:val="00AC1AD6"/>
    <w:rsid w:val="00AC1AE3"/>
    <w:rsid w:val="00AC1EC0"/>
    <w:rsid w:val="00AC200E"/>
    <w:rsid w:val="00AC22FA"/>
    <w:rsid w:val="00AC2380"/>
    <w:rsid w:val="00AC23A6"/>
    <w:rsid w:val="00AC2444"/>
    <w:rsid w:val="00AC250F"/>
    <w:rsid w:val="00AC26CC"/>
    <w:rsid w:val="00AC26EE"/>
    <w:rsid w:val="00AC292E"/>
    <w:rsid w:val="00AC2993"/>
    <w:rsid w:val="00AC29D2"/>
    <w:rsid w:val="00AC314D"/>
    <w:rsid w:val="00AC32EA"/>
    <w:rsid w:val="00AC35BF"/>
    <w:rsid w:val="00AC39BB"/>
    <w:rsid w:val="00AC3AEB"/>
    <w:rsid w:val="00AC3CFF"/>
    <w:rsid w:val="00AC3D9B"/>
    <w:rsid w:val="00AC424F"/>
    <w:rsid w:val="00AC4B06"/>
    <w:rsid w:val="00AC5009"/>
    <w:rsid w:val="00AC510E"/>
    <w:rsid w:val="00AC5300"/>
    <w:rsid w:val="00AC5329"/>
    <w:rsid w:val="00AC53F3"/>
    <w:rsid w:val="00AC5582"/>
    <w:rsid w:val="00AC5734"/>
    <w:rsid w:val="00AC5762"/>
    <w:rsid w:val="00AC59BC"/>
    <w:rsid w:val="00AC5DBF"/>
    <w:rsid w:val="00AC5EA5"/>
    <w:rsid w:val="00AC5EC3"/>
    <w:rsid w:val="00AC5F31"/>
    <w:rsid w:val="00AC623D"/>
    <w:rsid w:val="00AC660B"/>
    <w:rsid w:val="00AC67C6"/>
    <w:rsid w:val="00AC6812"/>
    <w:rsid w:val="00AC6851"/>
    <w:rsid w:val="00AC6942"/>
    <w:rsid w:val="00AC69A5"/>
    <w:rsid w:val="00AC6A6B"/>
    <w:rsid w:val="00AC6C54"/>
    <w:rsid w:val="00AC6D74"/>
    <w:rsid w:val="00AC6D7F"/>
    <w:rsid w:val="00AC7043"/>
    <w:rsid w:val="00AC774E"/>
    <w:rsid w:val="00AC798D"/>
    <w:rsid w:val="00AC7C12"/>
    <w:rsid w:val="00AC7C9A"/>
    <w:rsid w:val="00AC7DCA"/>
    <w:rsid w:val="00AD004E"/>
    <w:rsid w:val="00AD00AB"/>
    <w:rsid w:val="00AD01AC"/>
    <w:rsid w:val="00AD0472"/>
    <w:rsid w:val="00AD052B"/>
    <w:rsid w:val="00AD08D4"/>
    <w:rsid w:val="00AD0CAA"/>
    <w:rsid w:val="00AD0DF3"/>
    <w:rsid w:val="00AD0F61"/>
    <w:rsid w:val="00AD10F9"/>
    <w:rsid w:val="00AD126A"/>
    <w:rsid w:val="00AD169E"/>
    <w:rsid w:val="00AD1962"/>
    <w:rsid w:val="00AD1A74"/>
    <w:rsid w:val="00AD1AAF"/>
    <w:rsid w:val="00AD1B2B"/>
    <w:rsid w:val="00AD1DCB"/>
    <w:rsid w:val="00AD1F7A"/>
    <w:rsid w:val="00AD21E6"/>
    <w:rsid w:val="00AD2364"/>
    <w:rsid w:val="00AD23A1"/>
    <w:rsid w:val="00AD2729"/>
    <w:rsid w:val="00AD27B7"/>
    <w:rsid w:val="00AD2834"/>
    <w:rsid w:val="00AD2DFB"/>
    <w:rsid w:val="00AD2EB1"/>
    <w:rsid w:val="00AD319C"/>
    <w:rsid w:val="00AD32CF"/>
    <w:rsid w:val="00AD339E"/>
    <w:rsid w:val="00AD36C7"/>
    <w:rsid w:val="00AD3835"/>
    <w:rsid w:val="00AD396F"/>
    <w:rsid w:val="00AD39BE"/>
    <w:rsid w:val="00AD3CE2"/>
    <w:rsid w:val="00AD3D51"/>
    <w:rsid w:val="00AD4134"/>
    <w:rsid w:val="00AD4152"/>
    <w:rsid w:val="00AD44E5"/>
    <w:rsid w:val="00AD4758"/>
    <w:rsid w:val="00AD47A5"/>
    <w:rsid w:val="00AD4849"/>
    <w:rsid w:val="00AD4C37"/>
    <w:rsid w:val="00AD509F"/>
    <w:rsid w:val="00AD5280"/>
    <w:rsid w:val="00AD5671"/>
    <w:rsid w:val="00AD5903"/>
    <w:rsid w:val="00AD5AF5"/>
    <w:rsid w:val="00AD5D16"/>
    <w:rsid w:val="00AD5E64"/>
    <w:rsid w:val="00AD5EB0"/>
    <w:rsid w:val="00AD5F1F"/>
    <w:rsid w:val="00AD6153"/>
    <w:rsid w:val="00AD61CE"/>
    <w:rsid w:val="00AD65CD"/>
    <w:rsid w:val="00AD68E3"/>
    <w:rsid w:val="00AD70C2"/>
    <w:rsid w:val="00AD773C"/>
    <w:rsid w:val="00AD78E5"/>
    <w:rsid w:val="00AD7B35"/>
    <w:rsid w:val="00AD7C50"/>
    <w:rsid w:val="00AD7E3E"/>
    <w:rsid w:val="00AD7FA2"/>
    <w:rsid w:val="00AE0299"/>
    <w:rsid w:val="00AE034C"/>
    <w:rsid w:val="00AE039F"/>
    <w:rsid w:val="00AE04C5"/>
    <w:rsid w:val="00AE05F0"/>
    <w:rsid w:val="00AE05F3"/>
    <w:rsid w:val="00AE0680"/>
    <w:rsid w:val="00AE0D2C"/>
    <w:rsid w:val="00AE0D4E"/>
    <w:rsid w:val="00AE0E1F"/>
    <w:rsid w:val="00AE1294"/>
    <w:rsid w:val="00AE149A"/>
    <w:rsid w:val="00AE1520"/>
    <w:rsid w:val="00AE1587"/>
    <w:rsid w:val="00AE177F"/>
    <w:rsid w:val="00AE1B40"/>
    <w:rsid w:val="00AE21DB"/>
    <w:rsid w:val="00AE2204"/>
    <w:rsid w:val="00AE238D"/>
    <w:rsid w:val="00AE23EF"/>
    <w:rsid w:val="00AE24F2"/>
    <w:rsid w:val="00AE25B1"/>
    <w:rsid w:val="00AE2712"/>
    <w:rsid w:val="00AE2713"/>
    <w:rsid w:val="00AE27BF"/>
    <w:rsid w:val="00AE2925"/>
    <w:rsid w:val="00AE2A2A"/>
    <w:rsid w:val="00AE2A92"/>
    <w:rsid w:val="00AE2B33"/>
    <w:rsid w:val="00AE2C6C"/>
    <w:rsid w:val="00AE2C79"/>
    <w:rsid w:val="00AE3370"/>
    <w:rsid w:val="00AE3612"/>
    <w:rsid w:val="00AE3676"/>
    <w:rsid w:val="00AE370C"/>
    <w:rsid w:val="00AE38E9"/>
    <w:rsid w:val="00AE39C0"/>
    <w:rsid w:val="00AE3E7A"/>
    <w:rsid w:val="00AE415C"/>
    <w:rsid w:val="00AE4186"/>
    <w:rsid w:val="00AE4292"/>
    <w:rsid w:val="00AE44B4"/>
    <w:rsid w:val="00AE4A55"/>
    <w:rsid w:val="00AE4AB7"/>
    <w:rsid w:val="00AE4BDA"/>
    <w:rsid w:val="00AE50AA"/>
    <w:rsid w:val="00AE50E8"/>
    <w:rsid w:val="00AE5157"/>
    <w:rsid w:val="00AE551E"/>
    <w:rsid w:val="00AE5C68"/>
    <w:rsid w:val="00AE5D68"/>
    <w:rsid w:val="00AE6045"/>
    <w:rsid w:val="00AE6834"/>
    <w:rsid w:val="00AE68C2"/>
    <w:rsid w:val="00AE70DB"/>
    <w:rsid w:val="00AE7215"/>
    <w:rsid w:val="00AE724C"/>
    <w:rsid w:val="00AE725A"/>
    <w:rsid w:val="00AE776E"/>
    <w:rsid w:val="00AE7DDF"/>
    <w:rsid w:val="00AF0359"/>
    <w:rsid w:val="00AF0374"/>
    <w:rsid w:val="00AF056F"/>
    <w:rsid w:val="00AF05BF"/>
    <w:rsid w:val="00AF0651"/>
    <w:rsid w:val="00AF06C1"/>
    <w:rsid w:val="00AF0B0C"/>
    <w:rsid w:val="00AF0CF9"/>
    <w:rsid w:val="00AF0EF0"/>
    <w:rsid w:val="00AF0FB3"/>
    <w:rsid w:val="00AF1179"/>
    <w:rsid w:val="00AF1477"/>
    <w:rsid w:val="00AF203E"/>
    <w:rsid w:val="00AF2227"/>
    <w:rsid w:val="00AF2237"/>
    <w:rsid w:val="00AF2385"/>
    <w:rsid w:val="00AF28FD"/>
    <w:rsid w:val="00AF291E"/>
    <w:rsid w:val="00AF2A7E"/>
    <w:rsid w:val="00AF2FF1"/>
    <w:rsid w:val="00AF31FE"/>
    <w:rsid w:val="00AF3310"/>
    <w:rsid w:val="00AF33B1"/>
    <w:rsid w:val="00AF34B5"/>
    <w:rsid w:val="00AF4136"/>
    <w:rsid w:val="00AF41D5"/>
    <w:rsid w:val="00AF4331"/>
    <w:rsid w:val="00AF476A"/>
    <w:rsid w:val="00AF4A5F"/>
    <w:rsid w:val="00AF4BA4"/>
    <w:rsid w:val="00AF4C23"/>
    <w:rsid w:val="00AF4C50"/>
    <w:rsid w:val="00AF5196"/>
    <w:rsid w:val="00AF51D2"/>
    <w:rsid w:val="00AF52C8"/>
    <w:rsid w:val="00AF53A8"/>
    <w:rsid w:val="00AF541F"/>
    <w:rsid w:val="00AF55C3"/>
    <w:rsid w:val="00AF5701"/>
    <w:rsid w:val="00AF57F2"/>
    <w:rsid w:val="00AF589D"/>
    <w:rsid w:val="00AF5ABB"/>
    <w:rsid w:val="00AF5D29"/>
    <w:rsid w:val="00AF5E91"/>
    <w:rsid w:val="00AF5F62"/>
    <w:rsid w:val="00AF6131"/>
    <w:rsid w:val="00AF625D"/>
    <w:rsid w:val="00AF6294"/>
    <w:rsid w:val="00AF64C6"/>
    <w:rsid w:val="00AF66C6"/>
    <w:rsid w:val="00AF6888"/>
    <w:rsid w:val="00AF6937"/>
    <w:rsid w:val="00AF6CD8"/>
    <w:rsid w:val="00AF7445"/>
    <w:rsid w:val="00AF763C"/>
    <w:rsid w:val="00AF7812"/>
    <w:rsid w:val="00AF79F1"/>
    <w:rsid w:val="00B003C3"/>
    <w:rsid w:val="00B005F3"/>
    <w:rsid w:val="00B009F5"/>
    <w:rsid w:val="00B00A2C"/>
    <w:rsid w:val="00B00A62"/>
    <w:rsid w:val="00B00AC6"/>
    <w:rsid w:val="00B00C44"/>
    <w:rsid w:val="00B00E0C"/>
    <w:rsid w:val="00B01061"/>
    <w:rsid w:val="00B012F6"/>
    <w:rsid w:val="00B01BA7"/>
    <w:rsid w:val="00B0201A"/>
    <w:rsid w:val="00B021D5"/>
    <w:rsid w:val="00B023F1"/>
    <w:rsid w:val="00B025A4"/>
    <w:rsid w:val="00B025C1"/>
    <w:rsid w:val="00B02675"/>
    <w:rsid w:val="00B02696"/>
    <w:rsid w:val="00B029EC"/>
    <w:rsid w:val="00B02CAB"/>
    <w:rsid w:val="00B02D2E"/>
    <w:rsid w:val="00B02D7B"/>
    <w:rsid w:val="00B0337D"/>
    <w:rsid w:val="00B03463"/>
    <w:rsid w:val="00B03702"/>
    <w:rsid w:val="00B03A3A"/>
    <w:rsid w:val="00B03A9C"/>
    <w:rsid w:val="00B03C05"/>
    <w:rsid w:val="00B03D7F"/>
    <w:rsid w:val="00B03DA2"/>
    <w:rsid w:val="00B03EE0"/>
    <w:rsid w:val="00B040E5"/>
    <w:rsid w:val="00B046E9"/>
    <w:rsid w:val="00B04A5F"/>
    <w:rsid w:val="00B04A8A"/>
    <w:rsid w:val="00B04E4B"/>
    <w:rsid w:val="00B04EA1"/>
    <w:rsid w:val="00B05023"/>
    <w:rsid w:val="00B0526D"/>
    <w:rsid w:val="00B05305"/>
    <w:rsid w:val="00B053F6"/>
    <w:rsid w:val="00B054D1"/>
    <w:rsid w:val="00B05825"/>
    <w:rsid w:val="00B0585F"/>
    <w:rsid w:val="00B0592D"/>
    <w:rsid w:val="00B05A41"/>
    <w:rsid w:val="00B05AA6"/>
    <w:rsid w:val="00B05C1C"/>
    <w:rsid w:val="00B05D89"/>
    <w:rsid w:val="00B05EE1"/>
    <w:rsid w:val="00B06634"/>
    <w:rsid w:val="00B06744"/>
    <w:rsid w:val="00B069B5"/>
    <w:rsid w:val="00B06C88"/>
    <w:rsid w:val="00B06EBA"/>
    <w:rsid w:val="00B06FB3"/>
    <w:rsid w:val="00B07093"/>
    <w:rsid w:val="00B0718A"/>
    <w:rsid w:val="00B071C7"/>
    <w:rsid w:val="00B07221"/>
    <w:rsid w:val="00B072BB"/>
    <w:rsid w:val="00B07715"/>
    <w:rsid w:val="00B07A55"/>
    <w:rsid w:val="00B07BFD"/>
    <w:rsid w:val="00B07C39"/>
    <w:rsid w:val="00B07C65"/>
    <w:rsid w:val="00B07C6E"/>
    <w:rsid w:val="00B07D66"/>
    <w:rsid w:val="00B07EC8"/>
    <w:rsid w:val="00B07F1B"/>
    <w:rsid w:val="00B100F2"/>
    <w:rsid w:val="00B1013A"/>
    <w:rsid w:val="00B102AA"/>
    <w:rsid w:val="00B102CD"/>
    <w:rsid w:val="00B102E9"/>
    <w:rsid w:val="00B10581"/>
    <w:rsid w:val="00B10586"/>
    <w:rsid w:val="00B107F2"/>
    <w:rsid w:val="00B108F5"/>
    <w:rsid w:val="00B10AA7"/>
    <w:rsid w:val="00B10BA7"/>
    <w:rsid w:val="00B10C89"/>
    <w:rsid w:val="00B110B9"/>
    <w:rsid w:val="00B1116A"/>
    <w:rsid w:val="00B114EE"/>
    <w:rsid w:val="00B11625"/>
    <w:rsid w:val="00B116CB"/>
    <w:rsid w:val="00B116F2"/>
    <w:rsid w:val="00B11A1D"/>
    <w:rsid w:val="00B11B2A"/>
    <w:rsid w:val="00B11CB1"/>
    <w:rsid w:val="00B11CD7"/>
    <w:rsid w:val="00B11D52"/>
    <w:rsid w:val="00B11DAA"/>
    <w:rsid w:val="00B11F14"/>
    <w:rsid w:val="00B11F46"/>
    <w:rsid w:val="00B1231F"/>
    <w:rsid w:val="00B125D5"/>
    <w:rsid w:val="00B1261D"/>
    <w:rsid w:val="00B12649"/>
    <w:rsid w:val="00B12753"/>
    <w:rsid w:val="00B12790"/>
    <w:rsid w:val="00B128DC"/>
    <w:rsid w:val="00B129B9"/>
    <w:rsid w:val="00B12A4F"/>
    <w:rsid w:val="00B12AA1"/>
    <w:rsid w:val="00B12B3B"/>
    <w:rsid w:val="00B12C4F"/>
    <w:rsid w:val="00B130BE"/>
    <w:rsid w:val="00B1310A"/>
    <w:rsid w:val="00B131C0"/>
    <w:rsid w:val="00B13596"/>
    <w:rsid w:val="00B13737"/>
    <w:rsid w:val="00B1383E"/>
    <w:rsid w:val="00B13937"/>
    <w:rsid w:val="00B13A2D"/>
    <w:rsid w:val="00B13AB9"/>
    <w:rsid w:val="00B13E5E"/>
    <w:rsid w:val="00B145F6"/>
    <w:rsid w:val="00B14827"/>
    <w:rsid w:val="00B1485D"/>
    <w:rsid w:val="00B14BB8"/>
    <w:rsid w:val="00B14D1A"/>
    <w:rsid w:val="00B14FDC"/>
    <w:rsid w:val="00B15729"/>
    <w:rsid w:val="00B159BD"/>
    <w:rsid w:val="00B15AF9"/>
    <w:rsid w:val="00B15D00"/>
    <w:rsid w:val="00B1607E"/>
    <w:rsid w:val="00B1608E"/>
    <w:rsid w:val="00B16309"/>
    <w:rsid w:val="00B163A1"/>
    <w:rsid w:val="00B164AE"/>
    <w:rsid w:val="00B1653B"/>
    <w:rsid w:val="00B165FE"/>
    <w:rsid w:val="00B16750"/>
    <w:rsid w:val="00B167F1"/>
    <w:rsid w:val="00B16B99"/>
    <w:rsid w:val="00B16BB5"/>
    <w:rsid w:val="00B16CB7"/>
    <w:rsid w:val="00B16D9C"/>
    <w:rsid w:val="00B16DAF"/>
    <w:rsid w:val="00B1720C"/>
    <w:rsid w:val="00B17408"/>
    <w:rsid w:val="00B17468"/>
    <w:rsid w:val="00B1753B"/>
    <w:rsid w:val="00B1777B"/>
    <w:rsid w:val="00B1792F"/>
    <w:rsid w:val="00B17D85"/>
    <w:rsid w:val="00B17E0A"/>
    <w:rsid w:val="00B2024D"/>
    <w:rsid w:val="00B2073B"/>
    <w:rsid w:val="00B208A7"/>
    <w:rsid w:val="00B208D5"/>
    <w:rsid w:val="00B20A61"/>
    <w:rsid w:val="00B20AB9"/>
    <w:rsid w:val="00B20B2A"/>
    <w:rsid w:val="00B20BD5"/>
    <w:rsid w:val="00B20E74"/>
    <w:rsid w:val="00B20E80"/>
    <w:rsid w:val="00B20F82"/>
    <w:rsid w:val="00B215CC"/>
    <w:rsid w:val="00B21640"/>
    <w:rsid w:val="00B21697"/>
    <w:rsid w:val="00B21768"/>
    <w:rsid w:val="00B217C4"/>
    <w:rsid w:val="00B21820"/>
    <w:rsid w:val="00B218C1"/>
    <w:rsid w:val="00B21AAF"/>
    <w:rsid w:val="00B21BCA"/>
    <w:rsid w:val="00B21F29"/>
    <w:rsid w:val="00B21F47"/>
    <w:rsid w:val="00B21F73"/>
    <w:rsid w:val="00B22049"/>
    <w:rsid w:val="00B22102"/>
    <w:rsid w:val="00B22122"/>
    <w:rsid w:val="00B22175"/>
    <w:rsid w:val="00B226FD"/>
    <w:rsid w:val="00B2274A"/>
    <w:rsid w:val="00B227A8"/>
    <w:rsid w:val="00B2295E"/>
    <w:rsid w:val="00B22BAE"/>
    <w:rsid w:val="00B22DE8"/>
    <w:rsid w:val="00B22F73"/>
    <w:rsid w:val="00B23145"/>
    <w:rsid w:val="00B23812"/>
    <w:rsid w:val="00B23B02"/>
    <w:rsid w:val="00B23D0C"/>
    <w:rsid w:val="00B23E36"/>
    <w:rsid w:val="00B23FFC"/>
    <w:rsid w:val="00B241D2"/>
    <w:rsid w:val="00B241F9"/>
    <w:rsid w:val="00B242C4"/>
    <w:rsid w:val="00B243D1"/>
    <w:rsid w:val="00B24566"/>
    <w:rsid w:val="00B24BF0"/>
    <w:rsid w:val="00B24EB1"/>
    <w:rsid w:val="00B2517C"/>
    <w:rsid w:val="00B251C7"/>
    <w:rsid w:val="00B25368"/>
    <w:rsid w:val="00B254E4"/>
    <w:rsid w:val="00B256BB"/>
    <w:rsid w:val="00B257BD"/>
    <w:rsid w:val="00B25A43"/>
    <w:rsid w:val="00B25D18"/>
    <w:rsid w:val="00B25EFE"/>
    <w:rsid w:val="00B25F22"/>
    <w:rsid w:val="00B25FF5"/>
    <w:rsid w:val="00B262FF"/>
    <w:rsid w:val="00B26A26"/>
    <w:rsid w:val="00B2711C"/>
    <w:rsid w:val="00B27304"/>
    <w:rsid w:val="00B27482"/>
    <w:rsid w:val="00B27665"/>
    <w:rsid w:val="00B27850"/>
    <w:rsid w:val="00B278E8"/>
    <w:rsid w:val="00B27A4D"/>
    <w:rsid w:val="00B27C66"/>
    <w:rsid w:val="00B27F58"/>
    <w:rsid w:val="00B27FF2"/>
    <w:rsid w:val="00B3025D"/>
    <w:rsid w:val="00B302A9"/>
    <w:rsid w:val="00B305C6"/>
    <w:rsid w:val="00B30606"/>
    <w:rsid w:val="00B3068E"/>
    <w:rsid w:val="00B30803"/>
    <w:rsid w:val="00B30AD3"/>
    <w:rsid w:val="00B30C36"/>
    <w:rsid w:val="00B30CFD"/>
    <w:rsid w:val="00B313B6"/>
    <w:rsid w:val="00B31701"/>
    <w:rsid w:val="00B3175A"/>
    <w:rsid w:val="00B317E5"/>
    <w:rsid w:val="00B318E1"/>
    <w:rsid w:val="00B31B08"/>
    <w:rsid w:val="00B31BC2"/>
    <w:rsid w:val="00B31C2E"/>
    <w:rsid w:val="00B31F79"/>
    <w:rsid w:val="00B32064"/>
    <w:rsid w:val="00B3240E"/>
    <w:rsid w:val="00B32448"/>
    <w:rsid w:val="00B328F4"/>
    <w:rsid w:val="00B32B5A"/>
    <w:rsid w:val="00B32C40"/>
    <w:rsid w:val="00B32D47"/>
    <w:rsid w:val="00B32F71"/>
    <w:rsid w:val="00B32F84"/>
    <w:rsid w:val="00B3334D"/>
    <w:rsid w:val="00B33405"/>
    <w:rsid w:val="00B334AE"/>
    <w:rsid w:val="00B3362C"/>
    <w:rsid w:val="00B336AC"/>
    <w:rsid w:val="00B33766"/>
    <w:rsid w:val="00B33847"/>
    <w:rsid w:val="00B33851"/>
    <w:rsid w:val="00B33913"/>
    <w:rsid w:val="00B33933"/>
    <w:rsid w:val="00B33BC5"/>
    <w:rsid w:val="00B33C5C"/>
    <w:rsid w:val="00B33EB0"/>
    <w:rsid w:val="00B34377"/>
    <w:rsid w:val="00B34578"/>
    <w:rsid w:val="00B3480E"/>
    <w:rsid w:val="00B3490B"/>
    <w:rsid w:val="00B34AF4"/>
    <w:rsid w:val="00B34AF8"/>
    <w:rsid w:val="00B34C13"/>
    <w:rsid w:val="00B34C99"/>
    <w:rsid w:val="00B34E51"/>
    <w:rsid w:val="00B354F3"/>
    <w:rsid w:val="00B35567"/>
    <w:rsid w:val="00B35962"/>
    <w:rsid w:val="00B35978"/>
    <w:rsid w:val="00B359E5"/>
    <w:rsid w:val="00B35A8A"/>
    <w:rsid w:val="00B35C13"/>
    <w:rsid w:val="00B35CA3"/>
    <w:rsid w:val="00B362DD"/>
    <w:rsid w:val="00B362FE"/>
    <w:rsid w:val="00B36316"/>
    <w:rsid w:val="00B36365"/>
    <w:rsid w:val="00B363C0"/>
    <w:rsid w:val="00B364E9"/>
    <w:rsid w:val="00B365D4"/>
    <w:rsid w:val="00B365D5"/>
    <w:rsid w:val="00B365FB"/>
    <w:rsid w:val="00B366DF"/>
    <w:rsid w:val="00B367AD"/>
    <w:rsid w:val="00B367B9"/>
    <w:rsid w:val="00B368ED"/>
    <w:rsid w:val="00B36908"/>
    <w:rsid w:val="00B36AFE"/>
    <w:rsid w:val="00B36FBC"/>
    <w:rsid w:val="00B37056"/>
    <w:rsid w:val="00B37366"/>
    <w:rsid w:val="00B37458"/>
    <w:rsid w:val="00B376FE"/>
    <w:rsid w:val="00B37938"/>
    <w:rsid w:val="00B37A28"/>
    <w:rsid w:val="00B37A77"/>
    <w:rsid w:val="00B37A7C"/>
    <w:rsid w:val="00B37B17"/>
    <w:rsid w:val="00B37BCB"/>
    <w:rsid w:val="00B37BEB"/>
    <w:rsid w:val="00B37C70"/>
    <w:rsid w:val="00B37DA3"/>
    <w:rsid w:val="00B37F3A"/>
    <w:rsid w:val="00B37FF4"/>
    <w:rsid w:val="00B40145"/>
    <w:rsid w:val="00B40152"/>
    <w:rsid w:val="00B4060C"/>
    <w:rsid w:val="00B4064B"/>
    <w:rsid w:val="00B406B4"/>
    <w:rsid w:val="00B407D7"/>
    <w:rsid w:val="00B4094F"/>
    <w:rsid w:val="00B40A80"/>
    <w:rsid w:val="00B40CB2"/>
    <w:rsid w:val="00B40DFD"/>
    <w:rsid w:val="00B40EC3"/>
    <w:rsid w:val="00B410FE"/>
    <w:rsid w:val="00B4116A"/>
    <w:rsid w:val="00B41727"/>
    <w:rsid w:val="00B41741"/>
    <w:rsid w:val="00B41778"/>
    <w:rsid w:val="00B4181A"/>
    <w:rsid w:val="00B41EA9"/>
    <w:rsid w:val="00B41EC7"/>
    <w:rsid w:val="00B42182"/>
    <w:rsid w:val="00B42375"/>
    <w:rsid w:val="00B4253D"/>
    <w:rsid w:val="00B426CD"/>
    <w:rsid w:val="00B42F61"/>
    <w:rsid w:val="00B43173"/>
    <w:rsid w:val="00B43228"/>
    <w:rsid w:val="00B435A1"/>
    <w:rsid w:val="00B4365B"/>
    <w:rsid w:val="00B4384F"/>
    <w:rsid w:val="00B438A2"/>
    <w:rsid w:val="00B438E4"/>
    <w:rsid w:val="00B43BB4"/>
    <w:rsid w:val="00B44005"/>
    <w:rsid w:val="00B441EC"/>
    <w:rsid w:val="00B4446C"/>
    <w:rsid w:val="00B445ED"/>
    <w:rsid w:val="00B44928"/>
    <w:rsid w:val="00B44C2D"/>
    <w:rsid w:val="00B44CD6"/>
    <w:rsid w:val="00B44EC4"/>
    <w:rsid w:val="00B44FC2"/>
    <w:rsid w:val="00B45020"/>
    <w:rsid w:val="00B450E5"/>
    <w:rsid w:val="00B4574A"/>
    <w:rsid w:val="00B45CD8"/>
    <w:rsid w:val="00B45E2D"/>
    <w:rsid w:val="00B45EF5"/>
    <w:rsid w:val="00B45F94"/>
    <w:rsid w:val="00B46136"/>
    <w:rsid w:val="00B46180"/>
    <w:rsid w:val="00B461A0"/>
    <w:rsid w:val="00B4638C"/>
    <w:rsid w:val="00B4688A"/>
    <w:rsid w:val="00B46D3E"/>
    <w:rsid w:val="00B46DCB"/>
    <w:rsid w:val="00B47054"/>
    <w:rsid w:val="00B47083"/>
    <w:rsid w:val="00B47197"/>
    <w:rsid w:val="00B47403"/>
    <w:rsid w:val="00B474E1"/>
    <w:rsid w:val="00B4752B"/>
    <w:rsid w:val="00B47889"/>
    <w:rsid w:val="00B47B6E"/>
    <w:rsid w:val="00B47C98"/>
    <w:rsid w:val="00B47D51"/>
    <w:rsid w:val="00B47DFE"/>
    <w:rsid w:val="00B47FE3"/>
    <w:rsid w:val="00B50017"/>
    <w:rsid w:val="00B5010D"/>
    <w:rsid w:val="00B50619"/>
    <w:rsid w:val="00B50869"/>
    <w:rsid w:val="00B509E7"/>
    <w:rsid w:val="00B50B43"/>
    <w:rsid w:val="00B50C74"/>
    <w:rsid w:val="00B50CE3"/>
    <w:rsid w:val="00B50D8E"/>
    <w:rsid w:val="00B50F34"/>
    <w:rsid w:val="00B510C9"/>
    <w:rsid w:val="00B51116"/>
    <w:rsid w:val="00B513DB"/>
    <w:rsid w:val="00B5187F"/>
    <w:rsid w:val="00B5193D"/>
    <w:rsid w:val="00B5194E"/>
    <w:rsid w:val="00B51C33"/>
    <w:rsid w:val="00B52032"/>
    <w:rsid w:val="00B520FB"/>
    <w:rsid w:val="00B521C3"/>
    <w:rsid w:val="00B523A8"/>
    <w:rsid w:val="00B52557"/>
    <w:rsid w:val="00B52878"/>
    <w:rsid w:val="00B529DC"/>
    <w:rsid w:val="00B52C5B"/>
    <w:rsid w:val="00B52C92"/>
    <w:rsid w:val="00B53031"/>
    <w:rsid w:val="00B530D2"/>
    <w:rsid w:val="00B530E2"/>
    <w:rsid w:val="00B53120"/>
    <w:rsid w:val="00B5314C"/>
    <w:rsid w:val="00B531B7"/>
    <w:rsid w:val="00B53292"/>
    <w:rsid w:val="00B53297"/>
    <w:rsid w:val="00B532EF"/>
    <w:rsid w:val="00B5348E"/>
    <w:rsid w:val="00B5389F"/>
    <w:rsid w:val="00B539B9"/>
    <w:rsid w:val="00B53D8B"/>
    <w:rsid w:val="00B54092"/>
    <w:rsid w:val="00B540CB"/>
    <w:rsid w:val="00B5434A"/>
    <w:rsid w:val="00B543AB"/>
    <w:rsid w:val="00B54533"/>
    <w:rsid w:val="00B54635"/>
    <w:rsid w:val="00B54757"/>
    <w:rsid w:val="00B54A23"/>
    <w:rsid w:val="00B54D6B"/>
    <w:rsid w:val="00B54E04"/>
    <w:rsid w:val="00B54E48"/>
    <w:rsid w:val="00B552BA"/>
    <w:rsid w:val="00B554BE"/>
    <w:rsid w:val="00B556B7"/>
    <w:rsid w:val="00B5591D"/>
    <w:rsid w:val="00B55DB5"/>
    <w:rsid w:val="00B55EF4"/>
    <w:rsid w:val="00B55FDA"/>
    <w:rsid w:val="00B565D9"/>
    <w:rsid w:val="00B56767"/>
    <w:rsid w:val="00B569D6"/>
    <w:rsid w:val="00B569FF"/>
    <w:rsid w:val="00B56A43"/>
    <w:rsid w:val="00B56BB1"/>
    <w:rsid w:val="00B56E2F"/>
    <w:rsid w:val="00B56E45"/>
    <w:rsid w:val="00B57028"/>
    <w:rsid w:val="00B57201"/>
    <w:rsid w:val="00B5756C"/>
    <w:rsid w:val="00B57613"/>
    <w:rsid w:val="00B5798B"/>
    <w:rsid w:val="00B57B37"/>
    <w:rsid w:val="00B57BA5"/>
    <w:rsid w:val="00B57C72"/>
    <w:rsid w:val="00B57E7F"/>
    <w:rsid w:val="00B57E82"/>
    <w:rsid w:val="00B57EE1"/>
    <w:rsid w:val="00B57F55"/>
    <w:rsid w:val="00B57F84"/>
    <w:rsid w:val="00B57FBC"/>
    <w:rsid w:val="00B600C0"/>
    <w:rsid w:val="00B6046C"/>
    <w:rsid w:val="00B6048B"/>
    <w:rsid w:val="00B6051C"/>
    <w:rsid w:val="00B6056C"/>
    <w:rsid w:val="00B60575"/>
    <w:rsid w:val="00B60B0F"/>
    <w:rsid w:val="00B60F34"/>
    <w:rsid w:val="00B611F7"/>
    <w:rsid w:val="00B6168E"/>
    <w:rsid w:val="00B616C3"/>
    <w:rsid w:val="00B6172D"/>
    <w:rsid w:val="00B61823"/>
    <w:rsid w:val="00B61849"/>
    <w:rsid w:val="00B619F3"/>
    <w:rsid w:val="00B61B29"/>
    <w:rsid w:val="00B61BCA"/>
    <w:rsid w:val="00B61BDB"/>
    <w:rsid w:val="00B61BE5"/>
    <w:rsid w:val="00B61E40"/>
    <w:rsid w:val="00B61EE9"/>
    <w:rsid w:val="00B62070"/>
    <w:rsid w:val="00B625D8"/>
    <w:rsid w:val="00B625F4"/>
    <w:rsid w:val="00B62630"/>
    <w:rsid w:val="00B62690"/>
    <w:rsid w:val="00B628B9"/>
    <w:rsid w:val="00B62908"/>
    <w:rsid w:val="00B62B7E"/>
    <w:rsid w:val="00B62DB7"/>
    <w:rsid w:val="00B631F5"/>
    <w:rsid w:val="00B633B3"/>
    <w:rsid w:val="00B63427"/>
    <w:rsid w:val="00B637EB"/>
    <w:rsid w:val="00B63A58"/>
    <w:rsid w:val="00B63BAA"/>
    <w:rsid w:val="00B640E3"/>
    <w:rsid w:val="00B64143"/>
    <w:rsid w:val="00B641A8"/>
    <w:rsid w:val="00B6420A"/>
    <w:rsid w:val="00B64320"/>
    <w:rsid w:val="00B64583"/>
    <w:rsid w:val="00B64A0B"/>
    <w:rsid w:val="00B64AC6"/>
    <w:rsid w:val="00B64B6B"/>
    <w:rsid w:val="00B64EC8"/>
    <w:rsid w:val="00B64F66"/>
    <w:rsid w:val="00B64FE4"/>
    <w:rsid w:val="00B652EC"/>
    <w:rsid w:val="00B65750"/>
    <w:rsid w:val="00B657FB"/>
    <w:rsid w:val="00B65D7B"/>
    <w:rsid w:val="00B65EA9"/>
    <w:rsid w:val="00B65F15"/>
    <w:rsid w:val="00B65F6F"/>
    <w:rsid w:val="00B66719"/>
    <w:rsid w:val="00B66830"/>
    <w:rsid w:val="00B66932"/>
    <w:rsid w:val="00B66C31"/>
    <w:rsid w:val="00B66DC0"/>
    <w:rsid w:val="00B66F5E"/>
    <w:rsid w:val="00B67039"/>
    <w:rsid w:val="00B67073"/>
    <w:rsid w:val="00B67213"/>
    <w:rsid w:val="00B67224"/>
    <w:rsid w:val="00B6722F"/>
    <w:rsid w:val="00B672A4"/>
    <w:rsid w:val="00B67370"/>
    <w:rsid w:val="00B6746A"/>
    <w:rsid w:val="00B674D8"/>
    <w:rsid w:val="00B67519"/>
    <w:rsid w:val="00B675C5"/>
    <w:rsid w:val="00B67901"/>
    <w:rsid w:val="00B67A9C"/>
    <w:rsid w:val="00B67B34"/>
    <w:rsid w:val="00B67B45"/>
    <w:rsid w:val="00B67C31"/>
    <w:rsid w:val="00B70137"/>
    <w:rsid w:val="00B70200"/>
    <w:rsid w:val="00B7049C"/>
    <w:rsid w:val="00B7085E"/>
    <w:rsid w:val="00B70A2C"/>
    <w:rsid w:val="00B70BF9"/>
    <w:rsid w:val="00B70CA7"/>
    <w:rsid w:val="00B70E09"/>
    <w:rsid w:val="00B710CE"/>
    <w:rsid w:val="00B71213"/>
    <w:rsid w:val="00B712CA"/>
    <w:rsid w:val="00B71344"/>
    <w:rsid w:val="00B71506"/>
    <w:rsid w:val="00B71864"/>
    <w:rsid w:val="00B718E2"/>
    <w:rsid w:val="00B7190A"/>
    <w:rsid w:val="00B71A00"/>
    <w:rsid w:val="00B71C11"/>
    <w:rsid w:val="00B71CFF"/>
    <w:rsid w:val="00B71F40"/>
    <w:rsid w:val="00B722B4"/>
    <w:rsid w:val="00B722DC"/>
    <w:rsid w:val="00B723AF"/>
    <w:rsid w:val="00B72406"/>
    <w:rsid w:val="00B72472"/>
    <w:rsid w:val="00B72580"/>
    <w:rsid w:val="00B72703"/>
    <w:rsid w:val="00B72AD3"/>
    <w:rsid w:val="00B72C5E"/>
    <w:rsid w:val="00B72D8D"/>
    <w:rsid w:val="00B73297"/>
    <w:rsid w:val="00B73856"/>
    <w:rsid w:val="00B73BA8"/>
    <w:rsid w:val="00B73BB0"/>
    <w:rsid w:val="00B73BBD"/>
    <w:rsid w:val="00B73F08"/>
    <w:rsid w:val="00B7409C"/>
    <w:rsid w:val="00B740CD"/>
    <w:rsid w:val="00B74125"/>
    <w:rsid w:val="00B74247"/>
    <w:rsid w:val="00B74559"/>
    <w:rsid w:val="00B74AAE"/>
    <w:rsid w:val="00B751D4"/>
    <w:rsid w:val="00B75200"/>
    <w:rsid w:val="00B75241"/>
    <w:rsid w:val="00B752AD"/>
    <w:rsid w:val="00B75A46"/>
    <w:rsid w:val="00B75ADC"/>
    <w:rsid w:val="00B75C64"/>
    <w:rsid w:val="00B75C67"/>
    <w:rsid w:val="00B75E11"/>
    <w:rsid w:val="00B75FD4"/>
    <w:rsid w:val="00B76033"/>
    <w:rsid w:val="00B76075"/>
    <w:rsid w:val="00B760C0"/>
    <w:rsid w:val="00B76108"/>
    <w:rsid w:val="00B7634A"/>
    <w:rsid w:val="00B7658D"/>
    <w:rsid w:val="00B76635"/>
    <w:rsid w:val="00B766B7"/>
    <w:rsid w:val="00B766F3"/>
    <w:rsid w:val="00B767C8"/>
    <w:rsid w:val="00B76922"/>
    <w:rsid w:val="00B76CF5"/>
    <w:rsid w:val="00B77008"/>
    <w:rsid w:val="00B77173"/>
    <w:rsid w:val="00B772F0"/>
    <w:rsid w:val="00B773E7"/>
    <w:rsid w:val="00B77493"/>
    <w:rsid w:val="00B774CD"/>
    <w:rsid w:val="00B778B9"/>
    <w:rsid w:val="00B7792E"/>
    <w:rsid w:val="00B77A86"/>
    <w:rsid w:val="00B77D3E"/>
    <w:rsid w:val="00B77E1F"/>
    <w:rsid w:val="00B80387"/>
    <w:rsid w:val="00B80402"/>
    <w:rsid w:val="00B8077B"/>
    <w:rsid w:val="00B80B2C"/>
    <w:rsid w:val="00B80C0C"/>
    <w:rsid w:val="00B80CFD"/>
    <w:rsid w:val="00B80FAF"/>
    <w:rsid w:val="00B8104A"/>
    <w:rsid w:val="00B81578"/>
    <w:rsid w:val="00B81702"/>
    <w:rsid w:val="00B81A88"/>
    <w:rsid w:val="00B81A91"/>
    <w:rsid w:val="00B81B0B"/>
    <w:rsid w:val="00B81C8F"/>
    <w:rsid w:val="00B8218B"/>
    <w:rsid w:val="00B822E9"/>
    <w:rsid w:val="00B82747"/>
    <w:rsid w:val="00B82865"/>
    <w:rsid w:val="00B828D0"/>
    <w:rsid w:val="00B828F1"/>
    <w:rsid w:val="00B82951"/>
    <w:rsid w:val="00B829B2"/>
    <w:rsid w:val="00B829B5"/>
    <w:rsid w:val="00B82A23"/>
    <w:rsid w:val="00B82AEE"/>
    <w:rsid w:val="00B82BBD"/>
    <w:rsid w:val="00B82C50"/>
    <w:rsid w:val="00B82CD5"/>
    <w:rsid w:val="00B82F5D"/>
    <w:rsid w:val="00B83565"/>
    <w:rsid w:val="00B835C0"/>
    <w:rsid w:val="00B83791"/>
    <w:rsid w:val="00B8387A"/>
    <w:rsid w:val="00B83BDD"/>
    <w:rsid w:val="00B83CBE"/>
    <w:rsid w:val="00B8403F"/>
    <w:rsid w:val="00B8406C"/>
    <w:rsid w:val="00B84438"/>
    <w:rsid w:val="00B84450"/>
    <w:rsid w:val="00B84884"/>
    <w:rsid w:val="00B84BAC"/>
    <w:rsid w:val="00B84E8E"/>
    <w:rsid w:val="00B84F03"/>
    <w:rsid w:val="00B84F36"/>
    <w:rsid w:val="00B84FA9"/>
    <w:rsid w:val="00B84FB6"/>
    <w:rsid w:val="00B85157"/>
    <w:rsid w:val="00B851EE"/>
    <w:rsid w:val="00B85244"/>
    <w:rsid w:val="00B854EE"/>
    <w:rsid w:val="00B85F33"/>
    <w:rsid w:val="00B863D3"/>
    <w:rsid w:val="00B866A5"/>
    <w:rsid w:val="00B86855"/>
    <w:rsid w:val="00B8693C"/>
    <w:rsid w:val="00B86966"/>
    <w:rsid w:val="00B869F5"/>
    <w:rsid w:val="00B86A0C"/>
    <w:rsid w:val="00B86AF8"/>
    <w:rsid w:val="00B86D9D"/>
    <w:rsid w:val="00B86EEA"/>
    <w:rsid w:val="00B871DA"/>
    <w:rsid w:val="00B875C9"/>
    <w:rsid w:val="00B876CD"/>
    <w:rsid w:val="00B8788A"/>
    <w:rsid w:val="00B87A7D"/>
    <w:rsid w:val="00B87EA5"/>
    <w:rsid w:val="00B87EB7"/>
    <w:rsid w:val="00B87FE5"/>
    <w:rsid w:val="00B900CD"/>
    <w:rsid w:val="00B90159"/>
    <w:rsid w:val="00B904F4"/>
    <w:rsid w:val="00B9061E"/>
    <w:rsid w:val="00B907E0"/>
    <w:rsid w:val="00B90944"/>
    <w:rsid w:val="00B90D8B"/>
    <w:rsid w:val="00B91023"/>
    <w:rsid w:val="00B9107F"/>
    <w:rsid w:val="00B9110E"/>
    <w:rsid w:val="00B912DA"/>
    <w:rsid w:val="00B912DE"/>
    <w:rsid w:val="00B9131B"/>
    <w:rsid w:val="00B917A9"/>
    <w:rsid w:val="00B91802"/>
    <w:rsid w:val="00B91971"/>
    <w:rsid w:val="00B91A51"/>
    <w:rsid w:val="00B91E43"/>
    <w:rsid w:val="00B91ECE"/>
    <w:rsid w:val="00B920F9"/>
    <w:rsid w:val="00B922C9"/>
    <w:rsid w:val="00B92300"/>
    <w:rsid w:val="00B92437"/>
    <w:rsid w:val="00B92A02"/>
    <w:rsid w:val="00B92BE5"/>
    <w:rsid w:val="00B92E7A"/>
    <w:rsid w:val="00B92EC6"/>
    <w:rsid w:val="00B92ED3"/>
    <w:rsid w:val="00B92F65"/>
    <w:rsid w:val="00B930C6"/>
    <w:rsid w:val="00B93195"/>
    <w:rsid w:val="00B93366"/>
    <w:rsid w:val="00B9350C"/>
    <w:rsid w:val="00B936A6"/>
    <w:rsid w:val="00B9372B"/>
    <w:rsid w:val="00B93733"/>
    <w:rsid w:val="00B9390A"/>
    <w:rsid w:val="00B93967"/>
    <w:rsid w:val="00B93F82"/>
    <w:rsid w:val="00B93FE3"/>
    <w:rsid w:val="00B93FF2"/>
    <w:rsid w:val="00B9433B"/>
    <w:rsid w:val="00B94357"/>
    <w:rsid w:val="00B9471C"/>
    <w:rsid w:val="00B94745"/>
    <w:rsid w:val="00B947D5"/>
    <w:rsid w:val="00B9489B"/>
    <w:rsid w:val="00B94995"/>
    <w:rsid w:val="00B94A6A"/>
    <w:rsid w:val="00B94B58"/>
    <w:rsid w:val="00B94C87"/>
    <w:rsid w:val="00B94D31"/>
    <w:rsid w:val="00B94D51"/>
    <w:rsid w:val="00B94EAD"/>
    <w:rsid w:val="00B950D7"/>
    <w:rsid w:val="00B951DF"/>
    <w:rsid w:val="00B95418"/>
    <w:rsid w:val="00B95501"/>
    <w:rsid w:val="00B95566"/>
    <w:rsid w:val="00B95630"/>
    <w:rsid w:val="00B95858"/>
    <w:rsid w:val="00B95A2B"/>
    <w:rsid w:val="00B95A96"/>
    <w:rsid w:val="00B95FB6"/>
    <w:rsid w:val="00B95FDE"/>
    <w:rsid w:val="00B96016"/>
    <w:rsid w:val="00B9606F"/>
    <w:rsid w:val="00B961B2"/>
    <w:rsid w:val="00B96500"/>
    <w:rsid w:val="00B96581"/>
    <w:rsid w:val="00B96D1A"/>
    <w:rsid w:val="00B96E32"/>
    <w:rsid w:val="00B97046"/>
    <w:rsid w:val="00B97416"/>
    <w:rsid w:val="00B97438"/>
    <w:rsid w:val="00B979C8"/>
    <w:rsid w:val="00B97AC6"/>
    <w:rsid w:val="00B97D14"/>
    <w:rsid w:val="00B97DBB"/>
    <w:rsid w:val="00BA0163"/>
    <w:rsid w:val="00BA0257"/>
    <w:rsid w:val="00BA0258"/>
    <w:rsid w:val="00BA02F9"/>
    <w:rsid w:val="00BA0762"/>
    <w:rsid w:val="00BA0768"/>
    <w:rsid w:val="00BA0812"/>
    <w:rsid w:val="00BA08E4"/>
    <w:rsid w:val="00BA0B02"/>
    <w:rsid w:val="00BA0B10"/>
    <w:rsid w:val="00BA0B28"/>
    <w:rsid w:val="00BA0DE8"/>
    <w:rsid w:val="00BA0E47"/>
    <w:rsid w:val="00BA11CD"/>
    <w:rsid w:val="00BA12D9"/>
    <w:rsid w:val="00BA156F"/>
    <w:rsid w:val="00BA159C"/>
    <w:rsid w:val="00BA18D3"/>
    <w:rsid w:val="00BA1ABC"/>
    <w:rsid w:val="00BA1C81"/>
    <w:rsid w:val="00BA1E79"/>
    <w:rsid w:val="00BA1EFB"/>
    <w:rsid w:val="00BA1FC3"/>
    <w:rsid w:val="00BA1FC7"/>
    <w:rsid w:val="00BA20EE"/>
    <w:rsid w:val="00BA2412"/>
    <w:rsid w:val="00BA247F"/>
    <w:rsid w:val="00BA2758"/>
    <w:rsid w:val="00BA2839"/>
    <w:rsid w:val="00BA299A"/>
    <w:rsid w:val="00BA2C4D"/>
    <w:rsid w:val="00BA3115"/>
    <w:rsid w:val="00BA31C2"/>
    <w:rsid w:val="00BA324C"/>
    <w:rsid w:val="00BA340E"/>
    <w:rsid w:val="00BA3426"/>
    <w:rsid w:val="00BA35FE"/>
    <w:rsid w:val="00BA37A8"/>
    <w:rsid w:val="00BA399B"/>
    <w:rsid w:val="00BA39A8"/>
    <w:rsid w:val="00BA4259"/>
    <w:rsid w:val="00BA43C6"/>
    <w:rsid w:val="00BA445F"/>
    <w:rsid w:val="00BA45D1"/>
    <w:rsid w:val="00BA4741"/>
    <w:rsid w:val="00BA4B49"/>
    <w:rsid w:val="00BA4B7E"/>
    <w:rsid w:val="00BA4C02"/>
    <w:rsid w:val="00BA4E6F"/>
    <w:rsid w:val="00BA4E96"/>
    <w:rsid w:val="00BA4FA5"/>
    <w:rsid w:val="00BA5094"/>
    <w:rsid w:val="00BA51CD"/>
    <w:rsid w:val="00BA52AE"/>
    <w:rsid w:val="00BA5840"/>
    <w:rsid w:val="00BA5866"/>
    <w:rsid w:val="00BA5872"/>
    <w:rsid w:val="00BA5A09"/>
    <w:rsid w:val="00BA5AFE"/>
    <w:rsid w:val="00BA5B36"/>
    <w:rsid w:val="00BA5C63"/>
    <w:rsid w:val="00BA5CCB"/>
    <w:rsid w:val="00BA5FEA"/>
    <w:rsid w:val="00BA6030"/>
    <w:rsid w:val="00BA60D7"/>
    <w:rsid w:val="00BA6284"/>
    <w:rsid w:val="00BA6406"/>
    <w:rsid w:val="00BA64B3"/>
    <w:rsid w:val="00BA64D6"/>
    <w:rsid w:val="00BA6634"/>
    <w:rsid w:val="00BA6753"/>
    <w:rsid w:val="00BA6825"/>
    <w:rsid w:val="00BA69D9"/>
    <w:rsid w:val="00BA6B21"/>
    <w:rsid w:val="00BA6B58"/>
    <w:rsid w:val="00BA6E97"/>
    <w:rsid w:val="00BA738B"/>
    <w:rsid w:val="00BA74EE"/>
    <w:rsid w:val="00BA77AB"/>
    <w:rsid w:val="00BA7A1C"/>
    <w:rsid w:val="00BA7A7C"/>
    <w:rsid w:val="00BA7FC9"/>
    <w:rsid w:val="00BB0210"/>
    <w:rsid w:val="00BB09CE"/>
    <w:rsid w:val="00BB0BE2"/>
    <w:rsid w:val="00BB0C45"/>
    <w:rsid w:val="00BB0D66"/>
    <w:rsid w:val="00BB105D"/>
    <w:rsid w:val="00BB1182"/>
    <w:rsid w:val="00BB1307"/>
    <w:rsid w:val="00BB1333"/>
    <w:rsid w:val="00BB13D8"/>
    <w:rsid w:val="00BB14BD"/>
    <w:rsid w:val="00BB152B"/>
    <w:rsid w:val="00BB1587"/>
    <w:rsid w:val="00BB15E8"/>
    <w:rsid w:val="00BB1BF5"/>
    <w:rsid w:val="00BB1D87"/>
    <w:rsid w:val="00BB1DBB"/>
    <w:rsid w:val="00BB1E77"/>
    <w:rsid w:val="00BB1EDE"/>
    <w:rsid w:val="00BB1F3B"/>
    <w:rsid w:val="00BB20A4"/>
    <w:rsid w:val="00BB2341"/>
    <w:rsid w:val="00BB2401"/>
    <w:rsid w:val="00BB240B"/>
    <w:rsid w:val="00BB2438"/>
    <w:rsid w:val="00BB245D"/>
    <w:rsid w:val="00BB2515"/>
    <w:rsid w:val="00BB2567"/>
    <w:rsid w:val="00BB2759"/>
    <w:rsid w:val="00BB27FE"/>
    <w:rsid w:val="00BB2C70"/>
    <w:rsid w:val="00BB2F26"/>
    <w:rsid w:val="00BB2FBE"/>
    <w:rsid w:val="00BB309D"/>
    <w:rsid w:val="00BB30A1"/>
    <w:rsid w:val="00BB3223"/>
    <w:rsid w:val="00BB35BB"/>
    <w:rsid w:val="00BB3703"/>
    <w:rsid w:val="00BB3827"/>
    <w:rsid w:val="00BB382C"/>
    <w:rsid w:val="00BB38DA"/>
    <w:rsid w:val="00BB3AAC"/>
    <w:rsid w:val="00BB3B75"/>
    <w:rsid w:val="00BB3D83"/>
    <w:rsid w:val="00BB3DC0"/>
    <w:rsid w:val="00BB3DDD"/>
    <w:rsid w:val="00BB3F03"/>
    <w:rsid w:val="00BB3F59"/>
    <w:rsid w:val="00BB40F6"/>
    <w:rsid w:val="00BB424D"/>
    <w:rsid w:val="00BB4334"/>
    <w:rsid w:val="00BB489A"/>
    <w:rsid w:val="00BB4BC3"/>
    <w:rsid w:val="00BB4E28"/>
    <w:rsid w:val="00BB4E36"/>
    <w:rsid w:val="00BB5104"/>
    <w:rsid w:val="00BB53AC"/>
    <w:rsid w:val="00BB545F"/>
    <w:rsid w:val="00BB5493"/>
    <w:rsid w:val="00BB5496"/>
    <w:rsid w:val="00BB54B9"/>
    <w:rsid w:val="00BB54DF"/>
    <w:rsid w:val="00BB552C"/>
    <w:rsid w:val="00BB569E"/>
    <w:rsid w:val="00BB5F92"/>
    <w:rsid w:val="00BB6096"/>
    <w:rsid w:val="00BB626E"/>
    <w:rsid w:val="00BB630A"/>
    <w:rsid w:val="00BB6397"/>
    <w:rsid w:val="00BB6792"/>
    <w:rsid w:val="00BB6D3D"/>
    <w:rsid w:val="00BB6E2C"/>
    <w:rsid w:val="00BB6E89"/>
    <w:rsid w:val="00BB6FAA"/>
    <w:rsid w:val="00BB724B"/>
    <w:rsid w:val="00BB73C0"/>
    <w:rsid w:val="00BB7582"/>
    <w:rsid w:val="00BB78FC"/>
    <w:rsid w:val="00BB7938"/>
    <w:rsid w:val="00BB79EF"/>
    <w:rsid w:val="00BB7A56"/>
    <w:rsid w:val="00BB7DF5"/>
    <w:rsid w:val="00BB7E32"/>
    <w:rsid w:val="00BB7F30"/>
    <w:rsid w:val="00BB7FCD"/>
    <w:rsid w:val="00BC0081"/>
    <w:rsid w:val="00BC009A"/>
    <w:rsid w:val="00BC0781"/>
    <w:rsid w:val="00BC0817"/>
    <w:rsid w:val="00BC08DC"/>
    <w:rsid w:val="00BC0B60"/>
    <w:rsid w:val="00BC0C05"/>
    <w:rsid w:val="00BC0CA0"/>
    <w:rsid w:val="00BC10A8"/>
    <w:rsid w:val="00BC12D7"/>
    <w:rsid w:val="00BC12E5"/>
    <w:rsid w:val="00BC1418"/>
    <w:rsid w:val="00BC1496"/>
    <w:rsid w:val="00BC14AD"/>
    <w:rsid w:val="00BC17C1"/>
    <w:rsid w:val="00BC1839"/>
    <w:rsid w:val="00BC1983"/>
    <w:rsid w:val="00BC1A65"/>
    <w:rsid w:val="00BC1CBE"/>
    <w:rsid w:val="00BC1D7C"/>
    <w:rsid w:val="00BC1E31"/>
    <w:rsid w:val="00BC20E2"/>
    <w:rsid w:val="00BC220E"/>
    <w:rsid w:val="00BC2238"/>
    <w:rsid w:val="00BC230F"/>
    <w:rsid w:val="00BC23C0"/>
    <w:rsid w:val="00BC26D9"/>
    <w:rsid w:val="00BC2756"/>
    <w:rsid w:val="00BC2CE3"/>
    <w:rsid w:val="00BC2D79"/>
    <w:rsid w:val="00BC2FA1"/>
    <w:rsid w:val="00BC303D"/>
    <w:rsid w:val="00BC303E"/>
    <w:rsid w:val="00BC309F"/>
    <w:rsid w:val="00BC31DD"/>
    <w:rsid w:val="00BC33BA"/>
    <w:rsid w:val="00BC39B2"/>
    <w:rsid w:val="00BC3C15"/>
    <w:rsid w:val="00BC3DBA"/>
    <w:rsid w:val="00BC400A"/>
    <w:rsid w:val="00BC4169"/>
    <w:rsid w:val="00BC4389"/>
    <w:rsid w:val="00BC43B8"/>
    <w:rsid w:val="00BC45D4"/>
    <w:rsid w:val="00BC46E6"/>
    <w:rsid w:val="00BC4769"/>
    <w:rsid w:val="00BC4B6B"/>
    <w:rsid w:val="00BC4BB0"/>
    <w:rsid w:val="00BC4D0B"/>
    <w:rsid w:val="00BC4EAD"/>
    <w:rsid w:val="00BC4F03"/>
    <w:rsid w:val="00BC4F11"/>
    <w:rsid w:val="00BC506A"/>
    <w:rsid w:val="00BC513C"/>
    <w:rsid w:val="00BC5745"/>
    <w:rsid w:val="00BC583E"/>
    <w:rsid w:val="00BC5853"/>
    <w:rsid w:val="00BC5B51"/>
    <w:rsid w:val="00BC5E5A"/>
    <w:rsid w:val="00BC5E74"/>
    <w:rsid w:val="00BC5FFD"/>
    <w:rsid w:val="00BC61FE"/>
    <w:rsid w:val="00BC621C"/>
    <w:rsid w:val="00BC63F0"/>
    <w:rsid w:val="00BC655C"/>
    <w:rsid w:val="00BC66B8"/>
    <w:rsid w:val="00BC6888"/>
    <w:rsid w:val="00BC68BB"/>
    <w:rsid w:val="00BC692B"/>
    <w:rsid w:val="00BC6BFF"/>
    <w:rsid w:val="00BC6C1B"/>
    <w:rsid w:val="00BC6CEE"/>
    <w:rsid w:val="00BC6D13"/>
    <w:rsid w:val="00BC6D82"/>
    <w:rsid w:val="00BC718F"/>
    <w:rsid w:val="00BC741D"/>
    <w:rsid w:val="00BC75A4"/>
    <w:rsid w:val="00BC77B3"/>
    <w:rsid w:val="00BC79B9"/>
    <w:rsid w:val="00BC7A98"/>
    <w:rsid w:val="00BC7D52"/>
    <w:rsid w:val="00BD017E"/>
    <w:rsid w:val="00BD052B"/>
    <w:rsid w:val="00BD05B2"/>
    <w:rsid w:val="00BD0850"/>
    <w:rsid w:val="00BD09CA"/>
    <w:rsid w:val="00BD0C15"/>
    <w:rsid w:val="00BD0CA2"/>
    <w:rsid w:val="00BD10AB"/>
    <w:rsid w:val="00BD10CB"/>
    <w:rsid w:val="00BD1100"/>
    <w:rsid w:val="00BD1353"/>
    <w:rsid w:val="00BD1616"/>
    <w:rsid w:val="00BD16D2"/>
    <w:rsid w:val="00BD16E3"/>
    <w:rsid w:val="00BD1789"/>
    <w:rsid w:val="00BD1793"/>
    <w:rsid w:val="00BD199E"/>
    <w:rsid w:val="00BD1B06"/>
    <w:rsid w:val="00BD1BDC"/>
    <w:rsid w:val="00BD2159"/>
    <w:rsid w:val="00BD21EE"/>
    <w:rsid w:val="00BD2416"/>
    <w:rsid w:val="00BD25CF"/>
    <w:rsid w:val="00BD26FE"/>
    <w:rsid w:val="00BD27E0"/>
    <w:rsid w:val="00BD2E98"/>
    <w:rsid w:val="00BD3167"/>
    <w:rsid w:val="00BD351C"/>
    <w:rsid w:val="00BD3847"/>
    <w:rsid w:val="00BD39F6"/>
    <w:rsid w:val="00BD3AFC"/>
    <w:rsid w:val="00BD3B58"/>
    <w:rsid w:val="00BD3F2C"/>
    <w:rsid w:val="00BD426B"/>
    <w:rsid w:val="00BD4371"/>
    <w:rsid w:val="00BD4404"/>
    <w:rsid w:val="00BD486C"/>
    <w:rsid w:val="00BD4A69"/>
    <w:rsid w:val="00BD4A96"/>
    <w:rsid w:val="00BD4F87"/>
    <w:rsid w:val="00BD52D3"/>
    <w:rsid w:val="00BD5445"/>
    <w:rsid w:val="00BD5536"/>
    <w:rsid w:val="00BD5A45"/>
    <w:rsid w:val="00BD5A4F"/>
    <w:rsid w:val="00BD5D3E"/>
    <w:rsid w:val="00BD5D58"/>
    <w:rsid w:val="00BD5EBF"/>
    <w:rsid w:val="00BD642E"/>
    <w:rsid w:val="00BD64F7"/>
    <w:rsid w:val="00BD665E"/>
    <w:rsid w:val="00BD6D12"/>
    <w:rsid w:val="00BD6DC9"/>
    <w:rsid w:val="00BD6E72"/>
    <w:rsid w:val="00BD6F45"/>
    <w:rsid w:val="00BD7216"/>
    <w:rsid w:val="00BD723B"/>
    <w:rsid w:val="00BD7283"/>
    <w:rsid w:val="00BD734F"/>
    <w:rsid w:val="00BD73B5"/>
    <w:rsid w:val="00BD76AA"/>
    <w:rsid w:val="00BD7772"/>
    <w:rsid w:val="00BD781C"/>
    <w:rsid w:val="00BD791E"/>
    <w:rsid w:val="00BD7BCB"/>
    <w:rsid w:val="00BD7BE9"/>
    <w:rsid w:val="00BD7C4D"/>
    <w:rsid w:val="00BD7D7A"/>
    <w:rsid w:val="00BE026A"/>
    <w:rsid w:val="00BE02EC"/>
    <w:rsid w:val="00BE060E"/>
    <w:rsid w:val="00BE08B2"/>
    <w:rsid w:val="00BE0AAA"/>
    <w:rsid w:val="00BE0AB4"/>
    <w:rsid w:val="00BE0B5D"/>
    <w:rsid w:val="00BE1105"/>
    <w:rsid w:val="00BE1409"/>
    <w:rsid w:val="00BE160D"/>
    <w:rsid w:val="00BE171E"/>
    <w:rsid w:val="00BE17C7"/>
    <w:rsid w:val="00BE18FB"/>
    <w:rsid w:val="00BE19ED"/>
    <w:rsid w:val="00BE1A7B"/>
    <w:rsid w:val="00BE1B13"/>
    <w:rsid w:val="00BE1D2A"/>
    <w:rsid w:val="00BE1D7E"/>
    <w:rsid w:val="00BE1DF6"/>
    <w:rsid w:val="00BE1E97"/>
    <w:rsid w:val="00BE21AB"/>
    <w:rsid w:val="00BE2422"/>
    <w:rsid w:val="00BE2440"/>
    <w:rsid w:val="00BE24BA"/>
    <w:rsid w:val="00BE24D5"/>
    <w:rsid w:val="00BE2500"/>
    <w:rsid w:val="00BE26BA"/>
    <w:rsid w:val="00BE28EA"/>
    <w:rsid w:val="00BE2C2D"/>
    <w:rsid w:val="00BE2C96"/>
    <w:rsid w:val="00BE2D1B"/>
    <w:rsid w:val="00BE2DF9"/>
    <w:rsid w:val="00BE2F25"/>
    <w:rsid w:val="00BE312C"/>
    <w:rsid w:val="00BE3483"/>
    <w:rsid w:val="00BE3641"/>
    <w:rsid w:val="00BE364E"/>
    <w:rsid w:val="00BE3834"/>
    <w:rsid w:val="00BE38E6"/>
    <w:rsid w:val="00BE3AF5"/>
    <w:rsid w:val="00BE3E00"/>
    <w:rsid w:val="00BE4037"/>
    <w:rsid w:val="00BE407C"/>
    <w:rsid w:val="00BE41DC"/>
    <w:rsid w:val="00BE472B"/>
    <w:rsid w:val="00BE475D"/>
    <w:rsid w:val="00BE4958"/>
    <w:rsid w:val="00BE4BBB"/>
    <w:rsid w:val="00BE4C34"/>
    <w:rsid w:val="00BE4FE7"/>
    <w:rsid w:val="00BE5066"/>
    <w:rsid w:val="00BE5364"/>
    <w:rsid w:val="00BE54F8"/>
    <w:rsid w:val="00BE56D4"/>
    <w:rsid w:val="00BE5ACD"/>
    <w:rsid w:val="00BE5BD0"/>
    <w:rsid w:val="00BE5C17"/>
    <w:rsid w:val="00BE5C63"/>
    <w:rsid w:val="00BE5D29"/>
    <w:rsid w:val="00BE5FBF"/>
    <w:rsid w:val="00BE5FC0"/>
    <w:rsid w:val="00BE623A"/>
    <w:rsid w:val="00BE62CF"/>
    <w:rsid w:val="00BE64E2"/>
    <w:rsid w:val="00BE680D"/>
    <w:rsid w:val="00BE6867"/>
    <w:rsid w:val="00BE6A78"/>
    <w:rsid w:val="00BE6AA2"/>
    <w:rsid w:val="00BE6B60"/>
    <w:rsid w:val="00BE6CF1"/>
    <w:rsid w:val="00BE6CFA"/>
    <w:rsid w:val="00BE6D12"/>
    <w:rsid w:val="00BE6F5D"/>
    <w:rsid w:val="00BE72CE"/>
    <w:rsid w:val="00BE7436"/>
    <w:rsid w:val="00BE74C3"/>
    <w:rsid w:val="00BE76B0"/>
    <w:rsid w:val="00BE7AFC"/>
    <w:rsid w:val="00BE7C50"/>
    <w:rsid w:val="00BE7D21"/>
    <w:rsid w:val="00BE7DD0"/>
    <w:rsid w:val="00BF0344"/>
    <w:rsid w:val="00BF04F2"/>
    <w:rsid w:val="00BF056D"/>
    <w:rsid w:val="00BF05ED"/>
    <w:rsid w:val="00BF0673"/>
    <w:rsid w:val="00BF0704"/>
    <w:rsid w:val="00BF0F63"/>
    <w:rsid w:val="00BF11FC"/>
    <w:rsid w:val="00BF1430"/>
    <w:rsid w:val="00BF17D7"/>
    <w:rsid w:val="00BF184D"/>
    <w:rsid w:val="00BF1989"/>
    <w:rsid w:val="00BF2186"/>
    <w:rsid w:val="00BF221B"/>
    <w:rsid w:val="00BF25C5"/>
    <w:rsid w:val="00BF2A5A"/>
    <w:rsid w:val="00BF2D1D"/>
    <w:rsid w:val="00BF2F12"/>
    <w:rsid w:val="00BF2F24"/>
    <w:rsid w:val="00BF2FC3"/>
    <w:rsid w:val="00BF3158"/>
    <w:rsid w:val="00BF323A"/>
    <w:rsid w:val="00BF34E6"/>
    <w:rsid w:val="00BF3B94"/>
    <w:rsid w:val="00BF4106"/>
    <w:rsid w:val="00BF42F5"/>
    <w:rsid w:val="00BF4447"/>
    <w:rsid w:val="00BF45DB"/>
    <w:rsid w:val="00BF47A1"/>
    <w:rsid w:val="00BF4993"/>
    <w:rsid w:val="00BF4E09"/>
    <w:rsid w:val="00BF4FF8"/>
    <w:rsid w:val="00BF512E"/>
    <w:rsid w:val="00BF531D"/>
    <w:rsid w:val="00BF549D"/>
    <w:rsid w:val="00BF5529"/>
    <w:rsid w:val="00BF5679"/>
    <w:rsid w:val="00BF575D"/>
    <w:rsid w:val="00BF58C6"/>
    <w:rsid w:val="00BF5ABF"/>
    <w:rsid w:val="00BF5BD2"/>
    <w:rsid w:val="00BF5BD4"/>
    <w:rsid w:val="00BF5BFF"/>
    <w:rsid w:val="00BF5CA4"/>
    <w:rsid w:val="00BF5DB2"/>
    <w:rsid w:val="00BF60B8"/>
    <w:rsid w:val="00BF6542"/>
    <w:rsid w:val="00BF665D"/>
    <w:rsid w:val="00BF6938"/>
    <w:rsid w:val="00BF6E6C"/>
    <w:rsid w:val="00BF6E8F"/>
    <w:rsid w:val="00BF737C"/>
    <w:rsid w:val="00BF763F"/>
    <w:rsid w:val="00BF7759"/>
    <w:rsid w:val="00BF7870"/>
    <w:rsid w:val="00BF78EE"/>
    <w:rsid w:val="00BF7993"/>
    <w:rsid w:val="00BF7A9C"/>
    <w:rsid w:val="00BF7B2D"/>
    <w:rsid w:val="00BF7CE7"/>
    <w:rsid w:val="00BF7D49"/>
    <w:rsid w:val="00BF7D5F"/>
    <w:rsid w:val="00BF7E27"/>
    <w:rsid w:val="00C0007F"/>
    <w:rsid w:val="00C0008A"/>
    <w:rsid w:val="00C003B1"/>
    <w:rsid w:val="00C00458"/>
    <w:rsid w:val="00C00603"/>
    <w:rsid w:val="00C00612"/>
    <w:rsid w:val="00C0065F"/>
    <w:rsid w:val="00C00810"/>
    <w:rsid w:val="00C00845"/>
    <w:rsid w:val="00C009D8"/>
    <w:rsid w:val="00C00B8E"/>
    <w:rsid w:val="00C00D54"/>
    <w:rsid w:val="00C010DD"/>
    <w:rsid w:val="00C01428"/>
    <w:rsid w:val="00C015E5"/>
    <w:rsid w:val="00C01732"/>
    <w:rsid w:val="00C018DF"/>
    <w:rsid w:val="00C01A81"/>
    <w:rsid w:val="00C01AF9"/>
    <w:rsid w:val="00C01FFF"/>
    <w:rsid w:val="00C02087"/>
    <w:rsid w:val="00C02328"/>
    <w:rsid w:val="00C024BD"/>
    <w:rsid w:val="00C0257F"/>
    <w:rsid w:val="00C0262A"/>
    <w:rsid w:val="00C0271B"/>
    <w:rsid w:val="00C02850"/>
    <w:rsid w:val="00C02C63"/>
    <w:rsid w:val="00C02CDA"/>
    <w:rsid w:val="00C02D09"/>
    <w:rsid w:val="00C03217"/>
    <w:rsid w:val="00C033EE"/>
    <w:rsid w:val="00C03923"/>
    <w:rsid w:val="00C03A70"/>
    <w:rsid w:val="00C03AB2"/>
    <w:rsid w:val="00C03BA6"/>
    <w:rsid w:val="00C03EE1"/>
    <w:rsid w:val="00C03F40"/>
    <w:rsid w:val="00C04061"/>
    <w:rsid w:val="00C0408A"/>
    <w:rsid w:val="00C040EC"/>
    <w:rsid w:val="00C042EF"/>
    <w:rsid w:val="00C04601"/>
    <w:rsid w:val="00C04A1A"/>
    <w:rsid w:val="00C04C86"/>
    <w:rsid w:val="00C04E6D"/>
    <w:rsid w:val="00C0511F"/>
    <w:rsid w:val="00C05333"/>
    <w:rsid w:val="00C05348"/>
    <w:rsid w:val="00C059D9"/>
    <w:rsid w:val="00C059E9"/>
    <w:rsid w:val="00C05CF6"/>
    <w:rsid w:val="00C06589"/>
    <w:rsid w:val="00C0696D"/>
    <w:rsid w:val="00C06D1A"/>
    <w:rsid w:val="00C0734A"/>
    <w:rsid w:val="00C07375"/>
    <w:rsid w:val="00C074E6"/>
    <w:rsid w:val="00C07A9B"/>
    <w:rsid w:val="00C07B4C"/>
    <w:rsid w:val="00C07E86"/>
    <w:rsid w:val="00C07EBD"/>
    <w:rsid w:val="00C10063"/>
    <w:rsid w:val="00C1008B"/>
    <w:rsid w:val="00C10120"/>
    <w:rsid w:val="00C1028C"/>
    <w:rsid w:val="00C103F7"/>
    <w:rsid w:val="00C10803"/>
    <w:rsid w:val="00C10912"/>
    <w:rsid w:val="00C10AF7"/>
    <w:rsid w:val="00C10D68"/>
    <w:rsid w:val="00C10DD4"/>
    <w:rsid w:val="00C10F82"/>
    <w:rsid w:val="00C111D9"/>
    <w:rsid w:val="00C1184F"/>
    <w:rsid w:val="00C11A6F"/>
    <w:rsid w:val="00C11C4F"/>
    <w:rsid w:val="00C11FF2"/>
    <w:rsid w:val="00C1224A"/>
    <w:rsid w:val="00C12399"/>
    <w:rsid w:val="00C1257E"/>
    <w:rsid w:val="00C12A46"/>
    <w:rsid w:val="00C12B49"/>
    <w:rsid w:val="00C12BD4"/>
    <w:rsid w:val="00C12C00"/>
    <w:rsid w:val="00C12D6B"/>
    <w:rsid w:val="00C12F4E"/>
    <w:rsid w:val="00C13037"/>
    <w:rsid w:val="00C13074"/>
    <w:rsid w:val="00C13084"/>
    <w:rsid w:val="00C13101"/>
    <w:rsid w:val="00C1322D"/>
    <w:rsid w:val="00C13281"/>
    <w:rsid w:val="00C132BF"/>
    <w:rsid w:val="00C13306"/>
    <w:rsid w:val="00C133A9"/>
    <w:rsid w:val="00C135A1"/>
    <w:rsid w:val="00C1361E"/>
    <w:rsid w:val="00C13767"/>
    <w:rsid w:val="00C1394C"/>
    <w:rsid w:val="00C13AB7"/>
    <w:rsid w:val="00C13B8E"/>
    <w:rsid w:val="00C13C36"/>
    <w:rsid w:val="00C13C5B"/>
    <w:rsid w:val="00C13DDF"/>
    <w:rsid w:val="00C13F4E"/>
    <w:rsid w:val="00C14022"/>
    <w:rsid w:val="00C1404E"/>
    <w:rsid w:val="00C14126"/>
    <w:rsid w:val="00C148EA"/>
    <w:rsid w:val="00C14949"/>
    <w:rsid w:val="00C14DE4"/>
    <w:rsid w:val="00C15030"/>
    <w:rsid w:val="00C150B0"/>
    <w:rsid w:val="00C1542B"/>
    <w:rsid w:val="00C155CE"/>
    <w:rsid w:val="00C1566D"/>
    <w:rsid w:val="00C15809"/>
    <w:rsid w:val="00C15A62"/>
    <w:rsid w:val="00C15BB0"/>
    <w:rsid w:val="00C15BB7"/>
    <w:rsid w:val="00C16489"/>
    <w:rsid w:val="00C1671F"/>
    <w:rsid w:val="00C169B9"/>
    <w:rsid w:val="00C16DC2"/>
    <w:rsid w:val="00C1719A"/>
    <w:rsid w:val="00C17511"/>
    <w:rsid w:val="00C1751F"/>
    <w:rsid w:val="00C1762B"/>
    <w:rsid w:val="00C17CFA"/>
    <w:rsid w:val="00C17EA2"/>
    <w:rsid w:val="00C17FBA"/>
    <w:rsid w:val="00C20024"/>
    <w:rsid w:val="00C20236"/>
    <w:rsid w:val="00C202A9"/>
    <w:rsid w:val="00C202C2"/>
    <w:rsid w:val="00C20A77"/>
    <w:rsid w:val="00C20D94"/>
    <w:rsid w:val="00C20ED6"/>
    <w:rsid w:val="00C21069"/>
    <w:rsid w:val="00C210C6"/>
    <w:rsid w:val="00C213A1"/>
    <w:rsid w:val="00C2148C"/>
    <w:rsid w:val="00C2163A"/>
    <w:rsid w:val="00C21A18"/>
    <w:rsid w:val="00C21B8B"/>
    <w:rsid w:val="00C21C8A"/>
    <w:rsid w:val="00C21FBE"/>
    <w:rsid w:val="00C226F6"/>
    <w:rsid w:val="00C226FA"/>
    <w:rsid w:val="00C227EE"/>
    <w:rsid w:val="00C22B0B"/>
    <w:rsid w:val="00C22BDB"/>
    <w:rsid w:val="00C22C31"/>
    <w:rsid w:val="00C22D50"/>
    <w:rsid w:val="00C22DF0"/>
    <w:rsid w:val="00C23090"/>
    <w:rsid w:val="00C230D0"/>
    <w:rsid w:val="00C231E0"/>
    <w:rsid w:val="00C232A9"/>
    <w:rsid w:val="00C23348"/>
    <w:rsid w:val="00C234C1"/>
    <w:rsid w:val="00C23510"/>
    <w:rsid w:val="00C235C2"/>
    <w:rsid w:val="00C23627"/>
    <w:rsid w:val="00C23665"/>
    <w:rsid w:val="00C239FA"/>
    <w:rsid w:val="00C23B95"/>
    <w:rsid w:val="00C23D79"/>
    <w:rsid w:val="00C23E9D"/>
    <w:rsid w:val="00C23FC3"/>
    <w:rsid w:val="00C241F4"/>
    <w:rsid w:val="00C24970"/>
    <w:rsid w:val="00C24A7D"/>
    <w:rsid w:val="00C24AE2"/>
    <w:rsid w:val="00C24B30"/>
    <w:rsid w:val="00C24DC9"/>
    <w:rsid w:val="00C2531C"/>
    <w:rsid w:val="00C257D5"/>
    <w:rsid w:val="00C258BA"/>
    <w:rsid w:val="00C259A0"/>
    <w:rsid w:val="00C25AC7"/>
    <w:rsid w:val="00C25CE4"/>
    <w:rsid w:val="00C25F4D"/>
    <w:rsid w:val="00C2602E"/>
    <w:rsid w:val="00C260D7"/>
    <w:rsid w:val="00C2619C"/>
    <w:rsid w:val="00C262DB"/>
    <w:rsid w:val="00C2659E"/>
    <w:rsid w:val="00C26847"/>
    <w:rsid w:val="00C26AED"/>
    <w:rsid w:val="00C26B61"/>
    <w:rsid w:val="00C26B8A"/>
    <w:rsid w:val="00C26BAC"/>
    <w:rsid w:val="00C26C1B"/>
    <w:rsid w:val="00C26D79"/>
    <w:rsid w:val="00C26F35"/>
    <w:rsid w:val="00C26FC8"/>
    <w:rsid w:val="00C27042"/>
    <w:rsid w:val="00C27047"/>
    <w:rsid w:val="00C27291"/>
    <w:rsid w:val="00C2788D"/>
    <w:rsid w:val="00C279C4"/>
    <w:rsid w:val="00C279E1"/>
    <w:rsid w:val="00C27A7E"/>
    <w:rsid w:val="00C27AA6"/>
    <w:rsid w:val="00C27AD7"/>
    <w:rsid w:val="00C27C94"/>
    <w:rsid w:val="00C27E04"/>
    <w:rsid w:val="00C27EDA"/>
    <w:rsid w:val="00C30216"/>
    <w:rsid w:val="00C302F7"/>
    <w:rsid w:val="00C30372"/>
    <w:rsid w:val="00C30378"/>
    <w:rsid w:val="00C305D5"/>
    <w:rsid w:val="00C306A1"/>
    <w:rsid w:val="00C30A3B"/>
    <w:rsid w:val="00C30A5C"/>
    <w:rsid w:val="00C30DEE"/>
    <w:rsid w:val="00C30E13"/>
    <w:rsid w:val="00C31058"/>
    <w:rsid w:val="00C310F3"/>
    <w:rsid w:val="00C3148D"/>
    <w:rsid w:val="00C314A6"/>
    <w:rsid w:val="00C31586"/>
    <w:rsid w:val="00C315A0"/>
    <w:rsid w:val="00C31835"/>
    <w:rsid w:val="00C31C9D"/>
    <w:rsid w:val="00C31DEB"/>
    <w:rsid w:val="00C31F62"/>
    <w:rsid w:val="00C3208D"/>
    <w:rsid w:val="00C321F7"/>
    <w:rsid w:val="00C3232D"/>
    <w:rsid w:val="00C3235F"/>
    <w:rsid w:val="00C323F0"/>
    <w:rsid w:val="00C324A5"/>
    <w:rsid w:val="00C3252A"/>
    <w:rsid w:val="00C32903"/>
    <w:rsid w:val="00C32B9C"/>
    <w:rsid w:val="00C32BC6"/>
    <w:rsid w:val="00C32D4B"/>
    <w:rsid w:val="00C32E8C"/>
    <w:rsid w:val="00C32F6C"/>
    <w:rsid w:val="00C334B7"/>
    <w:rsid w:val="00C337E2"/>
    <w:rsid w:val="00C338F4"/>
    <w:rsid w:val="00C339D7"/>
    <w:rsid w:val="00C33C1B"/>
    <w:rsid w:val="00C33C4C"/>
    <w:rsid w:val="00C33DB0"/>
    <w:rsid w:val="00C34475"/>
    <w:rsid w:val="00C344E8"/>
    <w:rsid w:val="00C34642"/>
    <w:rsid w:val="00C34766"/>
    <w:rsid w:val="00C3476F"/>
    <w:rsid w:val="00C347F7"/>
    <w:rsid w:val="00C3484C"/>
    <w:rsid w:val="00C34BA4"/>
    <w:rsid w:val="00C34C06"/>
    <w:rsid w:val="00C34D17"/>
    <w:rsid w:val="00C34D80"/>
    <w:rsid w:val="00C35009"/>
    <w:rsid w:val="00C35037"/>
    <w:rsid w:val="00C3515A"/>
    <w:rsid w:val="00C35432"/>
    <w:rsid w:val="00C35542"/>
    <w:rsid w:val="00C356C7"/>
    <w:rsid w:val="00C35838"/>
    <w:rsid w:val="00C358C5"/>
    <w:rsid w:val="00C35918"/>
    <w:rsid w:val="00C36059"/>
    <w:rsid w:val="00C3617E"/>
    <w:rsid w:val="00C36532"/>
    <w:rsid w:val="00C3655D"/>
    <w:rsid w:val="00C36822"/>
    <w:rsid w:val="00C36952"/>
    <w:rsid w:val="00C36A51"/>
    <w:rsid w:val="00C36DB8"/>
    <w:rsid w:val="00C36EE4"/>
    <w:rsid w:val="00C37109"/>
    <w:rsid w:val="00C373BA"/>
    <w:rsid w:val="00C37611"/>
    <w:rsid w:val="00C3766D"/>
    <w:rsid w:val="00C377CF"/>
    <w:rsid w:val="00C377FE"/>
    <w:rsid w:val="00C37A88"/>
    <w:rsid w:val="00C37A89"/>
    <w:rsid w:val="00C37D31"/>
    <w:rsid w:val="00C37D60"/>
    <w:rsid w:val="00C37EDC"/>
    <w:rsid w:val="00C402BC"/>
    <w:rsid w:val="00C40672"/>
    <w:rsid w:val="00C409B5"/>
    <w:rsid w:val="00C40B08"/>
    <w:rsid w:val="00C40C65"/>
    <w:rsid w:val="00C40DE6"/>
    <w:rsid w:val="00C40E18"/>
    <w:rsid w:val="00C40F2D"/>
    <w:rsid w:val="00C41093"/>
    <w:rsid w:val="00C41225"/>
    <w:rsid w:val="00C41341"/>
    <w:rsid w:val="00C41379"/>
    <w:rsid w:val="00C4138D"/>
    <w:rsid w:val="00C41500"/>
    <w:rsid w:val="00C41718"/>
    <w:rsid w:val="00C41819"/>
    <w:rsid w:val="00C41E8F"/>
    <w:rsid w:val="00C422B0"/>
    <w:rsid w:val="00C42808"/>
    <w:rsid w:val="00C42811"/>
    <w:rsid w:val="00C42996"/>
    <w:rsid w:val="00C42C70"/>
    <w:rsid w:val="00C42D78"/>
    <w:rsid w:val="00C430A9"/>
    <w:rsid w:val="00C431FE"/>
    <w:rsid w:val="00C4347D"/>
    <w:rsid w:val="00C43718"/>
    <w:rsid w:val="00C437BF"/>
    <w:rsid w:val="00C43871"/>
    <w:rsid w:val="00C438FC"/>
    <w:rsid w:val="00C43A3F"/>
    <w:rsid w:val="00C43D80"/>
    <w:rsid w:val="00C43D84"/>
    <w:rsid w:val="00C441A8"/>
    <w:rsid w:val="00C4427A"/>
    <w:rsid w:val="00C4476D"/>
    <w:rsid w:val="00C44AD6"/>
    <w:rsid w:val="00C44CD4"/>
    <w:rsid w:val="00C44F74"/>
    <w:rsid w:val="00C44F7D"/>
    <w:rsid w:val="00C4519A"/>
    <w:rsid w:val="00C451BC"/>
    <w:rsid w:val="00C453CB"/>
    <w:rsid w:val="00C454E4"/>
    <w:rsid w:val="00C455C4"/>
    <w:rsid w:val="00C45625"/>
    <w:rsid w:val="00C456C4"/>
    <w:rsid w:val="00C4580C"/>
    <w:rsid w:val="00C45AC1"/>
    <w:rsid w:val="00C45B0C"/>
    <w:rsid w:val="00C45BAE"/>
    <w:rsid w:val="00C45BDA"/>
    <w:rsid w:val="00C45C47"/>
    <w:rsid w:val="00C45D56"/>
    <w:rsid w:val="00C45E9F"/>
    <w:rsid w:val="00C45F30"/>
    <w:rsid w:val="00C4610E"/>
    <w:rsid w:val="00C462A0"/>
    <w:rsid w:val="00C4634F"/>
    <w:rsid w:val="00C46717"/>
    <w:rsid w:val="00C46978"/>
    <w:rsid w:val="00C469EF"/>
    <w:rsid w:val="00C46B47"/>
    <w:rsid w:val="00C46F3F"/>
    <w:rsid w:val="00C470FE"/>
    <w:rsid w:val="00C4717B"/>
    <w:rsid w:val="00C471BC"/>
    <w:rsid w:val="00C472CD"/>
    <w:rsid w:val="00C4745E"/>
    <w:rsid w:val="00C476FC"/>
    <w:rsid w:val="00C478B6"/>
    <w:rsid w:val="00C478BF"/>
    <w:rsid w:val="00C47ACE"/>
    <w:rsid w:val="00C47B04"/>
    <w:rsid w:val="00C47CC9"/>
    <w:rsid w:val="00C50120"/>
    <w:rsid w:val="00C50488"/>
    <w:rsid w:val="00C507F6"/>
    <w:rsid w:val="00C50924"/>
    <w:rsid w:val="00C50C06"/>
    <w:rsid w:val="00C50D63"/>
    <w:rsid w:val="00C50D71"/>
    <w:rsid w:val="00C50E64"/>
    <w:rsid w:val="00C51413"/>
    <w:rsid w:val="00C5148D"/>
    <w:rsid w:val="00C51605"/>
    <w:rsid w:val="00C51693"/>
    <w:rsid w:val="00C517A4"/>
    <w:rsid w:val="00C517C2"/>
    <w:rsid w:val="00C51859"/>
    <w:rsid w:val="00C519E0"/>
    <w:rsid w:val="00C51A28"/>
    <w:rsid w:val="00C51BC8"/>
    <w:rsid w:val="00C51CFE"/>
    <w:rsid w:val="00C51EC2"/>
    <w:rsid w:val="00C523CB"/>
    <w:rsid w:val="00C524AC"/>
    <w:rsid w:val="00C524CB"/>
    <w:rsid w:val="00C529D4"/>
    <w:rsid w:val="00C52A16"/>
    <w:rsid w:val="00C52B11"/>
    <w:rsid w:val="00C52DB7"/>
    <w:rsid w:val="00C52EB1"/>
    <w:rsid w:val="00C5321C"/>
    <w:rsid w:val="00C53291"/>
    <w:rsid w:val="00C53760"/>
    <w:rsid w:val="00C53775"/>
    <w:rsid w:val="00C53870"/>
    <w:rsid w:val="00C5392F"/>
    <w:rsid w:val="00C53BD1"/>
    <w:rsid w:val="00C53BF9"/>
    <w:rsid w:val="00C53E3D"/>
    <w:rsid w:val="00C54025"/>
    <w:rsid w:val="00C5406B"/>
    <w:rsid w:val="00C5408A"/>
    <w:rsid w:val="00C54118"/>
    <w:rsid w:val="00C544A5"/>
    <w:rsid w:val="00C54E10"/>
    <w:rsid w:val="00C54E2E"/>
    <w:rsid w:val="00C55012"/>
    <w:rsid w:val="00C55083"/>
    <w:rsid w:val="00C550E2"/>
    <w:rsid w:val="00C55179"/>
    <w:rsid w:val="00C551FF"/>
    <w:rsid w:val="00C55264"/>
    <w:rsid w:val="00C55296"/>
    <w:rsid w:val="00C55334"/>
    <w:rsid w:val="00C55DC8"/>
    <w:rsid w:val="00C55ED9"/>
    <w:rsid w:val="00C5602D"/>
    <w:rsid w:val="00C560AF"/>
    <w:rsid w:val="00C561D1"/>
    <w:rsid w:val="00C562B9"/>
    <w:rsid w:val="00C56405"/>
    <w:rsid w:val="00C56407"/>
    <w:rsid w:val="00C565F2"/>
    <w:rsid w:val="00C568D6"/>
    <w:rsid w:val="00C56D09"/>
    <w:rsid w:val="00C5705A"/>
    <w:rsid w:val="00C57062"/>
    <w:rsid w:val="00C57850"/>
    <w:rsid w:val="00C5785D"/>
    <w:rsid w:val="00C57D70"/>
    <w:rsid w:val="00C57DB1"/>
    <w:rsid w:val="00C57EF8"/>
    <w:rsid w:val="00C602DA"/>
    <w:rsid w:val="00C60313"/>
    <w:rsid w:val="00C60463"/>
    <w:rsid w:val="00C6099E"/>
    <w:rsid w:val="00C60E14"/>
    <w:rsid w:val="00C60E86"/>
    <w:rsid w:val="00C60EB8"/>
    <w:rsid w:val="00C60F3A"/>
    <w:rsid w:val="00C61090"/>
    <w:rsid w:val="00C611AB"/>
    <w:rsid w:val="00C611C2"/>
    <w:rsid w:val="00C612EF"/>
    <w:rsid w:val="00C61BC9"/>
    <w:rsid w:val="00C62571"/>
    <w:rsid w:val="00C625A1"/>
    <w:rsid w:val="00C62850"/>
    <w:rsid w:val="00C629AA"/>
    <w:rsid w:val="00C62B69"/>
    <w:rsid w:val="00C62BF7"/>
    <w:rsid w:val="00C6360B"/>
    <w:rsid w:val="00C63A7B"/>
    <w:rsid w:val="00C63B3A"/>
    <w:rsid w:val="00C63CA0"/>
    <w:rsid w:val="00C63DD4"/>
    <w:rsid w:val="00C63FDE"/>
    <w:rsid w:val="00C64129"/>
    <w:rsid w:val="00C643A9"/>
    <w:rsid w:val="00C644B5"/>
    <w:rsid w:val="00C644D7"/>
    <w:rsid w:val="00C64811"/>
    <w:rsid w:val="00C64900"/>
    <w:rsid w:val="00C64957"/>
    <w:rsid w:val="00C64998"/>
    <w:rsid w:val="00C64CB7"/>
    <w:rsid w:val="00C64D00"/>
    <w:rsid w:val="00C64FEB"/>
    <w:rsid w:val="00C65387"/>
    <w:rsid w:val="00C65731"/>
    <w:rsid w:val="00C65C73"/>
    <w:rsid w:val="00C65DB2"/>
    <w:rsid w:val="00C65E96"/>
    <w:rsid w:val="00C6614B"/>
    <w:rsid w:val="00C66479"/>
    <w:rsid w:val="00C666FF"/>
    <w:rsid w:val="00C66701"/>
    <w:rsid w:val="00C66BC2"/>
    <w:rsid w:val="00C66D3E"/>
    <w:rsid w:val="00C66E93"/>
    <w:rsid w:val="00C671DB"/>
    <w:rsid w:val="00C672A4"/>
    <w:rsid w:val="00C6734A"/>
    <w:rsid w:val="00C6747F"/>
    <w:rsid w:val="00C677B0"/>
    <w:rsid w:val="00C67A48"/>
    <w:rsid w:val="00C67A76"/>
    <w:rsid w:val="00C67A85"/>
    <w:rsid w:val="00C67AA0"/>
    <w:rsid w:val="00C67D2A"/>
    <w:rsid w:val="00C67D48"/>
    <w:rsid w:val="00C7011D"/>
    <w:rsid w:val="00C70287"/>
    <w:rsid w:val="00C702DF"/>
    <w:rsid w:val="00C703CB"/>
    <w:rsid w:val="00C706DF"/>
    <w:rsid w:val="00C707F9"/>
    <w:rsid w:val="00C70A50"/>
    <w:rsid w:val="00C70A7D"/>
    <w:rsid w:val="00C70D06"/>
    <w:rsid w:val="00C70F81"/>
    <w:rsid w:val="00C7110D"/>
    <w:rsid w:val="00C71189"/>
    <w:rsid w:val="00C711E1"/>
    <w:rsid w:val="00C71685"/>
    <w:rsid w:val="00C71972"/>
    <w:rsid w:val="00C71C97"/>
    <w:rsid w:val="00C71CA1"/>
    <w:rsid w:val="00C71EB6"/>
    <w:rsid w:val="00C72007"/>
    <w:rsid w:val="00C723ED"/>
    <w:rsid w:val="00C723FE"/>
    <w:rsid w:val="00C72CD4"/>
    <w:rsid w:val="00C72D31"/>
    <w:rsid w:val="00C72DB4"/>
    <w:rsid w:val="00C72DF3"/>
    <w:rsid w:val="00C72DF7"/>
    <w:rsid w:val="00C730F4"/>
    <w:rsid w:val="00C732FA"/>
    <w:rsid w:val="00C733F4"/>
    <w:rsid w:val="00C73417"/>
    <w:rsid w:val="00C73720"/>
    <w:rsid w:val="00C73A36"/>
    <w:rsid w:val="00C73BD7"/>
    <w:rsid w:val="00C73BEB"/>
    <w:rsid w:val="00C73C8B"/>
    <w:rsid w:val="00C74043"/>
    <w:rsid w:val="00C743C6"/>
    <w:rsid w:val="00C74503"/>
    <w:rsid w:val="00C745BC"/>
    <w:rsid w:val="00C74828"/>
    <w:rsid w:val="00C7486B"/>
    <w:rsid w:val="00C74A54"/>
    <w:rsid w:val="00C74BD8"/>
    <w:rsid w:val="00C74C55"/>
    <w:rsid w:val="00C74D17"/>
    <w:rsid w:val="00C74EB8"/>
    <w:rsid w:val="00C74FCE"/>
    <w:rsid w:val="00C75128"/>
    <w:rsid w:val="00C75334"/>
    <w:rsid w:val="00C753C9"/>
    <w:rsid w:val="00C754A0"/>
    <w:rsid w:val="00C754EA"/>
    <w:rsid w:val="00C755A1"/>
    <w:rsid w:val="00C756BD"/>
    <w:rsid w:val="00C757E2"/>
    <w:rsid w:val="00C75984"/>
    <w:rsid w:val="00C75992"/>
    <w:rsid w:val="00C75B3D"/>
    <w:rsid w:val="00C75B4F"/>
    <w:rsid w:val="00C75F2D"/>
    <w:rsid w:val="00C7619A"/>
    <w:rsid w:val="00C76438"/>
    <w:rsid w:val="00C76618"/>
    <w:rsid w:val="00C76724"/>
    <w:rsid w:val="00C768A9"/>
    <w:rsid w:val="00C76B62"/>
    <w:rsid w:val="00C76C18"/>
    <w:rsid w:val="00C76DAA"/>
    <w:rsid w:val="00C770BA"/>
    <w:rsid w:val="00C7712C"/>
    <w:rsid w:val="00C77794"/>
    <w:rsid w:val="00C778A7"/>
    <w:rsid w:val="00C77AE1"/>
    <w:rsid w:val="00C77AFD"/>
    <w:rsid w:val="00C77CCE"/>
    <w:rsid w:val="00C77FC5"/>
    <w:rsid w:val="00C8021E"/>
    <w:rsid w:val="00C80EB1"/>
    <w:rsid w:val="00C80FD8"/>
    <w:rsid w:val="00C81215"/>
    <w:rsid w:val="00C81327"/>
    <w:rsid w:val="00C81701"/>
    <w:rsid w:val="00C818AB"/>
    <w:rsid w:val="00C818F8"/>
    <w:rsid w:val="00C819B3"/>
    <w:rsid w:val="00C81BE9"/>
    <w:rsid w:val="00C81D2A"/>
    <w:rsid w:val="00C81D6D"/>
    <w:rsid w:val="00C81E60"/>
    <w:rsid w:val="00C81FBA"/>
    <w:rsid w:val="00C81FD3"/>
    <w:rsid w:val="00C81FD8"/>
    <w:rsid w:val="00C820A1"/>
    <w:rsid w:val="00C82100"/>
    <w:rsid w:val="00C82260"/>
    <w:rsid w:val="00C8231F"/>
    <w:rsid w:val="00C82442"/>
    <w:rsid w:val="00C82683"/>
    <w:rsid w:val="00C82701"/>
    <w:rsid w:val="00C82796"/>
    <w:rsid w:val="00C827A5"/>
    <w:rsid w:val="00C82B28"/>
    <w:rsid w:val="00C82BDF"/>
    <w:rsid w:val="00C82E3B"/>
    <w:rsid w:val="00C8311D"/>
    <w:rsid w:val="00C8321B"/>
    <w:rsid w:val="00C83370"/>
    <w:rsid w:val="00C834C5"/>
    <w:rsid w:val="00C834E7"/>
    <w:rsid w:val="00C83531"/>
    <w:rsid w:val="00C8372D"/>
    <w:rsid w:val="00C83A92"/>
    <w:rsid w:val="00C83F87"/>
    <w:rsid w:val="00C84143"/>
    <w:rsid w:val="00C841AE"/>
    <w:rsid w:val="00C8422C"/>
    <w:rsid w:val="00C8430C"/>
    <w:rsid w:val="00C844A6"/>
    <w:rsid w:val="00C846B0"/>
    <w:rsid w:val="00C84B65"/>
    <w:rsid w:val="00C84B77"/>
    <w:rsid w:val="00C84FA7"/>
    <w:rsid w:val="00C84FEA"/>
    <w:rsid w:val="00C85334"/>
    <w:rsid w:val="00C8535C"/>
    <w:rsid w:val="00C8550A"/>
    <w:rsid w:val="00C857CC"/>
    <w:rsid w:val="00C85A12"/>
    <w:rsid w:val="00C85C96"/>
    <w:rsid w:val="00C863E0"/>
    <w:rsid w:val="00C8643A"/>
    <w:rsid w:val="00C86483"/>
    <w:rsid w:val="00C8669E"/>
    <w:rsid w:val="00C868F4"/>
    <w:rsid w:val="00C86C12"/>
    <w:rsid w:val="00C86C9E"/>
    <w:rsid w:val="00C86EBF"/>
    <w:rsid w:val="00C86EF5"/>
    <w:rsid w:val="00C86FC2"/>
    <w:rsid w:val="00C87248"/>
    <w:rsid w:val="00C872C8"/>
    <w:rsid w:val="00C87462"/>
    <w:rsid w:val="00C878BA"/>
    <w:rsid w:val="00C878E0"/>
    <w:rsid w:val="00C879BA"/>
    <w:rsid w:val="00C87AF0"/>
    <w:rsid w:val="00C87B32"/>
    <w:rsid w:val="00C87B47"/>
    <w:rsid w:val="00C87C31"/>
    <w:rsid w:val="00C87E25"/>
    <w:rsid w:val="00C87E9D"/>
    <w:rsid w:val="00C87EC9"/>
    <w:rsid w:val="00C87F2B"/>
    <w:rsid w:val="00C90285"/>
    <w:rsid w:val="00C906AD"/>
    <w:rsid w:val="00C906D6"/>
    <w:rsid w:val="00C90841"/>
    <w:rsid w:val="00C90B6C"/>
    <w:rsid w:val="00C90BD7"/>
    <w:rsid w:val="00C90D1E"/>
    <w:rsid w:val="00C90DAB"/>
    <w:rsid w:val="00C90F29"/>
    <w:rsid w:val="00C91046"/>
    <w:rsid w:val="00C9139B"/>
    <w:rsid w:val="00C9157F"/>
    <w:rsid w:val="00C915D4"/>
    <w:rsid w:val="00C91615"/>
    <w:rsid w:val="00C91743"/>
    <w:rsid w:val="00C9183B"/>
    <w:rsid w:val="00C91848"/>
    <w:rsid w:val="00C91AB7"/>
    <w:rsid w:val="00C91D70"/>
    <w:rsid w:val="00C91E90"/>
    <w:rsid w:val="00C91F10"/>
    <w:rsid w:val="00C92132"/>
    <w:rsid w:val="00C92134"/>
    <w:rsid w:val="00C92238"/>
    <w:rsid w:val="00C92336"/>
    <w:rsid w:val="00C9259D"/>
    <w:rsid w:val="00C92886"/>
    <w:rsid w:val="00C9295A"/>
    <w:rsid w:val="00C929ED"/>
    <w:rsid w:val="00C92A35"/>
    <w:rsid w:val="00C92B49"/>
    <w:rsid w:val="00C931E0"/>
    <w:rsid w:val="00C933E9"/>
    <w:rsid w:val="00C935A8"/>
    <w:rsid w:val="00C93769"/>
    <w:rsid w:val="00C9386A"/>
    <w:rsid w:val="00C938E4"/>
    <w:rsid w:val="00C93A8D"/>
    <w:rsid w:val="00C93AE5"/>
    <w:rsid w:val="00C93B4C"/>
    <w:rsid w:val="00C93CE6"/>
    <w:rsid w:val="00C93D81"/>
    <w:rsid w:val="00C93ED0"/>
    <w:rsid w:val="00C93FBE"/>
    <w:rsid w:val="00C94044"/>
    <w:rsid w:val="00C94093"/>
    <w:rsid w:val="00C940D0"/>
    <w:rsid w:val="00C94149"/>
    <w:rsid w:val="00C94332"/>
    <w:rsid w:val="00C9446E"/>
    <w:rsid w:val="00C94541"/>
    <w:rsid w:val="00C94746"/>
    <w:rsid w:val="00C94832"/>
    <w:rsid w:val="00C94CEB"/>
    <w:rsid w:val="00C9504D"/>
    <w:rsid w:val="00C95055"/>
    <w:rsid w:val="00C950ED"/>
    <w:rsid w:val="00C95229"/>
    <w:rsid w:val="00C954E8"/>
    <w:rsid w:val="00C955DB"/>
    <w:rsid w:val="00C95857"/>
    <w:rsid w:val="00C958FD"/>
    <w:rsid w:val="00C95900"/>
    <w:rsid w:val="00C95CB1"/>
    <w:rsid w:val="00C95CDD"/>
    <w:rsid w:val="00C95D3E"/>
    <w:rsid w:val="00C95D62"/>
    <w:rsid w:val="00C95DDD"/>
    <w:rsid w:val="00C95EBC"/>
    <w:rsid w:val="00C95EF5"/>
    <w:rsid w:val="00C961D8"/>
    <w:rsid w:val="00C96307"/>
    <w:rsid w:val="00C963AC"/>
    <w:rsid w:val="00C964B0"/>
    <w:rsid w:val="00C964B7"/>
    <w:rsid w:val="00C96564"/>
    <w:rsid w:val="00C966EA"/>
    <w:rsid w:val="00C96793"/>
    <w:rsid w:val="00C96887"/>
    <w:rsid w:val="00C96D8A"/>
    <w:rsid w:val="00C96DD0"/>
    <w:rsid w:val="00C97069"/>
    <w:rsid w:val="00C9708F"/>
    <w:rsid w:val="00C97315"/>
    <w:rsid w:val="00C973D6"/>
    <w:rsid w:val="00C973E6"/>
    <w:rsid w:val="00C97712"/>
    <w:rsid w:val="00C97CA0"/>
    <w:rsid w:val="00CA0277"/>
    <w:rsid w:val="00CA0543"/>
    <w:rsid w:val="00CA05C2"/>
    <w:rsid w:val="00CA0696"/>
    <w:rsid w:val="00CA0787"/>
    <w:rsid w:val="00CA0A33"/>
    <w:rsid w:val="00CA0A8C"/>
    <w:rsid w:val="00CA0AD1"/>
    <w:rsid w:val="00CA0E55"/>
    <w:rsid w:val="00CA0F2B"/>
    <w:rsid w:val="00CA1327"/>
    <w:rsid w:val="00CA1546"/>
    <w:rsid w:val="00CA16B6"/>
    <w:rsid w:val="00CA17E6"/>
    <w:rsid w:val="00CA186D"/>
    <w:rsid w:val="00CA18E3"/>
    <w:rsid w:val="00CA1902"/>
    <w:rsid w:val="00CA1A60"/>
    <w:rsid w:val="00CA1D6C"/>
    <w:rsid w:val="00CA1DEB"/>
    <w:rsid w:val="00CA1FF9"/>
    <w:rsid w:val="00CA2003"/>
    <w:rsid w:val="00CA2020"/>
    <w:rsid w:val="00CA20B8"/>
    <w:rsid w:val="00CA2240"/>
    <w:rsid w:val="00CA2506"/>
    <w:rsid w:val="00CA27C9"/>
    <w:rsid w:val="00CA288F"/>
    <w:rsid w:val="00CA2EBF"/>
    <w:rsid w:val="00CA2ED0"/>
    <w:rsid w:val="00CA2ED6"/>
    <w:rsid w:val="00CA3193"/>
    <w:rsid w:val="00CA3246"/>
    <w:rsid w:val="00CA3285"/>
    <w:rsid w:val="00CA33A3"/>
    <w:rsid w:val="00CA3519"/>
    <w:rsid w:val="00CA35A9"/>
    <w:rsid w:val="00CA3685"/>
    <w:rsid w:val="00CA36C8"/>
    <w:rsid w:val="00CA379D"/>
    <w:rsid w:val="00CA3821"/>
    <w:rsid w:val="00CA3874"/>
    <w:rsid w:val="00CA3A81"/>
    <w:rsid w:val="00CA3B4E"/>
    <w:rsid w:val="00CA3E8B"/>
    <w:rsid w:val="00CA3F32"/>
    <w:rsid w:val="00CA4359"/>
    <w:rsid w:val="00CA446E"/>
    <w:rsid w:val="00CA45AA"/>
    <w:rsid w:val="00CA47AE"/>
    <w:rsid w:val="00CA49D6"/>
    <w:rsid w:val="00CA4B34"/>
    <w:rsid w:val="00CA4CD4"/>
    <w:rsid w:val="00CA4D12"/>
    <w:rsid w:val="00CA4E5E"/>
    <w:rsid w:val="00CA4FFE"/>
    <w:rsid w:val="00CA522E"/>
    <w:rsid w:val="00CA56D0"/>
    <w:rsid w:val="00CA5832"/>
    <w:rsid w:val="00CA58DC"/>
    <w:rsid w:val="00CA5C36"/>
    <w:rsid w:val="00CA5EA8"/>
    <w:rsid w:val="00CA6157"/>
    <w:rsid w:val="00CA6506"/>
    <w:rsid w:val="00CA659B"/>
    <w:rsid w:val="00CA65CC"/>
    <w:rsid w:val="00CA69DC"/>
    <w:rsid w:val="00CA6B6F"/>
    <w:rsid w:val="00CA6C15"/>
    <w:rsid w:val="00CA6DF7"/>
    <w:rsid w:val="00CA6E24"/>
    <w:rsid w:val="00CA6F85"/>
    <w:rsid w:val="00CA713C"/>
    <w:rsid w:val="00CA720F"/>
    <w:rsid w:val="00CA743F"/>
    <w:rsid w:val="00CA7547"/>
    <w:rsid w:val="00CA7940"/>
    <w:rsid w:val="00CA7B88"/>
    <w:rsid w:val="00CA7C34"/>
    <w:rsid w:val="00CA7D33"/>
    <w:rsid w:val="00CA7E51"/>
    <w:rsid w:val="00CA7EE1"/>
    <w:rsid w:val="00CA7FD0"/>
    <w:rsid w:val="00CB004B"/>
    <w:rsid w:val="00CB0302"/>
    <w:rsid w:val="00CB0542"/>
    <w:rsid w:val="00CB069F"/>
    <w:rsid w:val="00CB0846"/>
    <w:rsid w:val="00CB0A50"/>
    <w:rsid w:val="00CB0A52"/>
    <w:rsid w:val="00CB0AD6"/>
    <w:rsid w:val="00CB0E56"/>
    <w:rsid w:val="00CB1172"/>
    <w:rsid w:val="00CB16C1"/>
    <w:rsid w:val="00CB17CE"/>
    <w:rsid w:val="00CB1B53"/>
    <w:rsid w:val="00CB1F41"/>
    <w:rsid w:val="00CB2781"/>
    <w:rsid w:val="00CB2A51"/>
    <w:rsid w:val="00CB2BA8"/>
    <w:rsid w:val="00CB2DAA"/>
    <w:rsid w:val="00CB2E27"/>
    <w:rsid w:val="00CB2E78"/>
    <w:rsid w:val="00CB2F69"/>
    <w:rsid w:val="00CB3037"/>
    <w:rsid w:val="00CB3458"/>
    <w:rsid w:val="00CB3527"/>
    <w:rsid w:val="00CB3547"/>
    <w:rsid w:val="00CB361E"/>
    <w:rsid w:val="00CB375E"/>
    <w:rsid w:val="00CB3782"/>
    <w:rsid w:val="00CB37A1"/>
    <w:rsid w:val="00CB38EB"/>
    <w:rsid w:val="00CB397B"/>
    <w:rsid w:val="00CB3ABA"/>
    <w:rsid w:val="00CB3AF2"/>
    <w:rsid w:val="00CB3D0F"/>
    <w:rsid w:val="00CB3E08"/>
    <w:rsid w:val="00CB3E47"/>
    <w:rsid w:val="00CB3F5B"/>
    <w:rsid w:val="00CB4128"/>
    <w:rsid w:val="00CB42A5"/>
    <w:rsid w:val="00CB431B"/>
    <w:rsid w:val="00CB4386"/>
    <w:rsid w:val="00CB43B3"/>
    <w:rsid w:val="00CB4705"/>
    <w:rsid w:val="00CB4707"/>
    <w:rsid w:val="00CB473C"/>
    <w:rsid w:val="00CB4B06"/>
    <w:rsid w:val="00CB4B9D"/>
    <w:rsid w:val="00CB4CC1"/>
    <w:rsid w:val="00CB4E3D"/>
    <w:rsid w:val="00CB4EC0"/>
    <w:rsid w:val="00CB4F53"/>
    <w:rsid w:val="00CB53AF"/>
    <w:rsid w:val="00CB5432"/>
    <w:rsid w:val="00CB5751"/>
    <w:rsid w:val="00CB5931"/>
    <w:rsid w:val="00CB5C6A"/>
    <w:rsid w:val="00CB5E4B"/>
    <w:rsid w:val="00CB5F99"/>
    <w:rsid w:val="00CB6054"/>
    <w:rsid w:val="00CB6556"/>
    <w:rsid w:val="00CB65C3"/>
    <w:rsid w:val="00CB6889"/>
    <w:rsid w:val="00CB691D"/>
    <w:rsid w:val="00CB6F53"/>
    <w:rsid w:val="00CB6F60"/>
    <w:rsid w:val="00CB74E1"/>
    <w:rsid w:val="00CB7778"/>
    <w:rsid w:val="00CB777F"/>
    <w:rsid w:val="00CB7A02"/>
    <w:rsid w:val="00CB7F71"/>
    <w:rsid w:val="00CC006D"/>
    <w:rsid w:val="00CC035A"/>
    <w:rsid w:val="00CC04E5"/>
    <w:rsid w:val="00CC06A3"/>
    <w:rsid w:val="00CC0748"/>
    <w:rsid w:val="00CC079A"/>
    <w:rsid w:val="00CC083B"/>
    <w:rsid w:val="00CC091F"/>
    <w:rsid w:val="00CC0C47"/>
    <w:rsid w:val="00CC0CAC"/>
    <w:rsid w:val="00CC0DF0"/>
    <w:rsid w:val="00CC0E50"/>
    <w:rsid w:val="00CC1451"/>
    <w:rsid w:val="00CC16EA"/>
    <w:rsid w:val="00CC196E"/>
    <w:rsid w:val="00CC19BF"/>
    <w:rsid w:val="00CC1A73"/>
    <w:rsid w:val="00CC1B73"/>
    <w:rsid w:val="00CC1F57"/>
    <w:rsid w:val="00CC2076"/>
    <w:rsid w:val="00CC2323"/>
    <w:rsid w:val="00CC23B3"/>
    <w:rsid w:val="00CC25A3"/>
    <w:rsid w:val="00CC26B9"/>
    <w:rsid w:val="00CC26D4"/>
    <w:rsid w:val="00CC26FA"/>
    <w:rsid w:val="00CC2B59"/>
    <w:rsid w:val="00CC2BDA"/>
    <w:rsid w:val="00CC2D74"/>
    <w:rsid w:val="00CC311F"/>
    <w:rsid w:val="00CC35A0"/>
    <w:rsid w:val="00CC371B"/>
    <w:rsid w:val="00CC3725"/>
    <w:rsid w:val="00CC37DF"/>
    <w:rsid w:val="00CC3A38"/>
    <w:rsid w:val="00CC3B84"/>
    <w:rsid w:val="00CC3C0E"/>
    <w:rsid w:val="00CC3C23"/>
    <w:rsid w:val="00CC3CD3"/>
    <w:rsid w:val="00CC3E35"/>
    <w:rsid w:val="00CC41F4"/>
    <w:rsid w:val="00CC479C"/>
    <w:rsid w:val="00CC4905"/>
    <w:rsid w:val="00CC4A29"/>
    <w:rsid w:val="00CC4AE0"/>
    <w:rsid w:val="00CC4AF1"/>
    <w:rsid w:val="00CC4D8A"/>
    <w:rsid w:val="00CC4ED3"/>
    <w:rsid w:val="00CC4F7A"/>
    <w:rsid w:val="00CC50C4"/>
    <w:rsid w:val="00CC523B"/>
    <w:rsid w:val="00CC5B48"/>
    <w:rsid w:val="00CC5E29"/>
    <w:rsid w:val="00CC5EDC"/>
    <w:rsid w:val="00CC5F5F"/>
    <w:rsid w:val="00CC6053"/>
    <w:rsid w:val="00CC614A"/>
    <w:rsid w:val="00CC6168"/>
    <w:rsid w:val="00CC61B4"/>
    <w:rsid w:val="00CC634D"/>
    <w:rsid w:val="00CC637C"/>
    <w:rsid w:val="00CC66BB"/>
    <w:rsid w:val="00CC66FA"/>
    <w:rsid w:val="00CC6887"/>
    <w:rsid w:val="00CC6C15"/>
    <w:rsid w:val="00CC6CF6"/>
    <w:rsid w:val="00CC7168"/>
    <w:rsid w:val="00CC7254"/>
    <w:rsid w:val="00CC73E1"/>
    <w:rsid w:val="00CC741B"/>
    <w:rsid w:val="00CC75D6"/>
    <w:rsid w:val="00CC793E"/>
    <w:rsid w:val="00CC7B7B"/>
    <w:rsid w:val="00CC7C5A"/>
    <w:rsid w:val="00CC7CDF"/>
    <w:rsid w:val="00CC7CE9"/>
    <w:rsid w:val="00CC7D30"/>
    <w:rsid w:val="00CD00D1"/>
    <w:rsid w:val="00CD0166"/>
    <w:rsid w:val="00CD031B"/>
    <w:rsid w:val="00CD03E6"/>
    <w:rsid w:val="00CD0583"/>
    <w:rsid w:val="00CD08DB"/>
    <w:rsid w:val="00CD09D0"/>
    <w:rsid w:val="00CD0BB8"/>
    <w:rsid w:val="00CD0C75"/>
    <w:rsid w:val="00CD0CB2"/>
    <w:rsid w:val="00CD0E19"/>
    <w:rsid w:val="00CD0EC4"/>
    <w:rsid w:val="00CD0EFA"/>
    <w:rsid w:val="00CD1052"/>
    <w:rsid w:val="00CD1070"/>
    <w:rsid w:val="00CD1074"/>
    <w:rsid w:val="00CD1360"/>
    <w:rsid w:val="00CD1363"/>
    <w:rsid w:val="00CD1381"/>
    <w:rsid w:val="00CD1753"/>
    <w:rsid w:val="00CD177A"/>
    <w:rsid w:val="00CD179A"/>
    <w:rsid w:val="00CD1804"/>
    <w:rsid w:val="00CD1AF8"/>
    <w:rsid w:val="00CD1B30"/>
    <w:rsid w:val="00CD1B68"/>
    <w:rsid w:val="00CD1FB8"/>
    <w:rsid w:val="00CD26C0"/>
    <w:rsid w:val="00CD2734"/>
    <w:rsid w:val="00CD2735"/>
    <w:rsid w:val="00CD28DD"/>
    <w:rsid w:val="00CD2AF1"/>
    <w:rsid w:val="00CD2CF1"/>
    <w:rsid w:val="00CD2D59"/>
    <w:rsid w:val="00CD2F93"/>
    <w:rsid w:val="00CD2FD1"/>
    <w:rsid w:val="00CD3145"/>
    <w:rsid w:val="00CD3371"/>
    <w:rsid w:val="00CD33E2"/>
    <w:rsid w:val="00CD3529"/>
    <w:rsid w:val="00CD37C1"/>
    <w:rsid w:val="00CD38D0"/>
    <w:rsid w:val="00CD3CDA"/>
    <w:rsid w:val="00CD3CF8"/>
    <w:rsid w:val="00CD3E37"/>
    <w:rsid w:val="00CD423B"/>
    <w:rsid w:val="00CD42DB"/>
    <w:rsid w:val="00CD42FF"/>
    <w:rsid w:val="00CD44B7"/>
    <w:rsid w:val="00CD46F8"/>
    <w:rsid w:val="00CD4AE5"/>
    <w:rsid w:val="00CD4B95"/>
    <w:rsid w:val="00CD4CC7"/>
    <w:rsid w:val="00CD5021"/>
    <w:rsid w:val="00CD50E3"/>
    <w:rsid w:val="00CD51A7"/>
    <w:rsid w:val="00CD5305"/>
    <w:rsid w:val="00CD5A0E"/>
    <w:rsid w:val="00CD5B3C"/>
    <w:rsid w:val="00CD5FB5"/>
    <w:rsid w:val="00CD641E"/>
    <w:rsid w:val="00CD664E"/>
    <w:rsid w:val="00CD6651"/>
    <w:rsid w:val="00CD6694"/>
    <w:rsid w:val="00CD66B9"/>
    <w:rsid w:val="00CD66BF"/>
    <w:rsid w:val="00CD67A9"/>
    <w:rsid w:val="00CD6C21"/>
    <w:rsid w:val="00CD6C51"/>
    <w:rsid w:val="00CD6C8B"/>
    <w:rsid w:val="00CD7187"/>
    <w:rsid w:val="00CD74A0"/>
    <w:rsid w:val="00CD74B1"/>
    <w:rsid w:val="00CD7652"/>
    <w:rsid w:val="00CD7710"/>
    <w:rsid w:val="00CD7760"/>
    <w:rsid w:val="00CD783E"/>
    <w:rsid w:val="00CD7972"/>
    <w:rsid w:val="00CD79FC"/>
    <w:rsid w:val="00CD7B26"/>
    <w:rsid w:val="00CD7BD3"/>
    <w:rsid w:val="00CE0220"/>
    <w:rsid w:val="00CE0378"/>
    <w:rsid w:val="00CE0405"/>
    <w:rsid w:val="00CE04E9"/>
    <w:rsid w:val="00CE0912"/>
    <w:rsid w:val="00CE0CB8"/>
    <w:rsid w:val="00CE0CE9"/>
    <w:rsid w:val="00CE0EB8"/>
    <w:rsid w:val="00CE0EF5"/>
    <w:rsid w:val="00CE125B"/>
    <w:rsid w:val="00CE1399"/>
    <w:rsid w:val="00CE1675"/>
    <w:rsid w:val="00CE1768"/>
    <w:rsid w:val="00CE1875"/>
    <w:rsid w:val="00CE1889"/>
    <w:rsid w:val="00CE1B12"/>
    <w:rsid w:val="00CE1C50"/>
    <w:rsid w:val="00CE1E02"/>
    <w:rsid w:val="00CE1E65"/>
    <w:rsid w:val="00CE21F1"/>
    <w:rsid w:val="00CE2319"/>
    <w:rsid w:val="00CE2650"/>
    <w:rsid w:val="00CE286D"/>
    <w:rsid w:val="00CE2876"/>
    <w:rsid w:val="00CE2AFF"/>
    <w:rsid w:val="00CE2C80"/>
    <w:rsid w:val="00CE2CE4"/>
    <w:rsid w:val="00CE2E16"/>
    <w:rsid w:val="00CE2F8E"/>
    <w:rsid w:val="00CE3066"/>
    <w:rsid w:val="00CE31F0"/>
    <w:rsid w:val="00CE3567"/>
    <w:rsid w:val="00CE3716"/>
    <w:rsid w:val="00CE3965"/>
    <w:rsid w:val="00CE39FD"/>
    <w:rsid w:val="00CE3B0B"/>
    <w:rsid w:val="00CE3CFA"/>
    <w:rsid w:val="00CE3E76"/>
    <w:rsid w:val="00CE3FE8"/>
    <w:rsid w:val="00CE4135"/>
    <w:rsid w:val="00CE4202"/>
    <w:rsid w:val="00CE436A"/>
    <w:rsid w:val="00CE4374"/>
    <w:rsid w:val="00CE4420"/>
    <w:rsid w:val="00CE4430"/>
    <w:rsid w:val="00CE4521"/>
    <w:rsid w:val="00CE4541"/>
    <w:rsid w:val="00CE466F"/>
    <w:rsid w:val="00CE4692"/>
    <w:rsid w:val="00CE46EF"/>
    <w:rsid w:val="00CE4E24"/>
    <w:rsid w:val="00CE52A3"/>
    <w:rsid w:val="00CE5302"/>
    <w:rsid w:val="00CE5673"/>
    <w:rsid w:val="00CE5AEA"/>
    <w:rsid w:val="00CE5C19"/>
    <w:rsid w:val="00CE605D"/>
    <w:rsid w:val="00CE62FA"/>
    <w:rsid w:val="00CE65F8"/>
    <w:rsid w:val="00CE670C"/>
    <w:rsid w:val="00CE6ACF"/>
    <w:rsid w:val="00CE6B82"/>
    <w:rsid w:val="00CE6DAB"/>
    <w:rsid w:val="00CE6E3C"/>
    <w:rsid w:val="00CE6E50"/>
    <w:rsid w:val="00CE6EE9"/>
    <w:rsid w:val="00CE7348"/>
    <w:rsid w:val="00CE73CD"/>
    <w:rsid w:val="00CE7574"/>
    <w:rsid w:val="00CE75C0"/>
    <w:rsid w:val="00CE77F4"/>
    <w:rsid w:val="00CE7B2A"/>
    <w:rsid w:val="00CE7E71"/>
    <w:rsid w:val="00CE7F86"/>
    <w:rsid w:val="00CF0091"/>
    <w:rsid w:val="00CF0181"/>
    <w:rsid w:val="00CF02E8"/>
    <w:rsid w:val="00CF08E1"/>
    <w:rsid w:val="00CF0A91"/>
    <w:rsid w:val="00CF0C78"/>
    <w:rsid w:val="00CF0D63"/>
    <w:rsid w:val="00CF0EF7"/>
    <w:rsid w:val="00CF0F13"/>
    <w:rsid w:val="00CF16C9"/>
    <w:rsid w:val="00CF191B"/>
    <w:rsid w:val="00CF1C6E"/>
    <w:rsid w:val="00CF2175"/>
    <w:rsid w:val="00CF2456"/>
    <w:rsid w:val="00CF2477"/>
    <w:rsid w:val="00CF2B8C"/>
    <w:rsid w:val="00CF2D22"/>
    <w:rsid w:val="00CF3164"/>
    <w:rsid w:val="00CF33A0"/>
    <w:rsid w:val="00CF3488"/>
    <w:rsid w:val="00CF351B"/>
    <w:rsid w:val="00CF365A"/>
    <w:rsid w:val="00CF373B"/>
    <w:rsid w:val="00CF3769"/>
    <w:rsid w:val="00CF3E18"/>
    <w:rsid w:val="00CF3E44"/>
    <w:rsid w:val="00CF3E66"/>
    <w:rsid w:val="00CF4007"/>
    <w:rsid w:val="00CF4010"/>
    <w:rsid w:val="00CF4102"/>
    <w:rsid w:val="00CF4430"/>
    <w:rsid w:val="00CF456D"/>
    <w:rsid w:val="00CF46F0"/>
    <w:rsid w:val="00CF482C"/>
    <w:rsid w:val="00CF51B6"/>
    <w:rsid w:val="00CF51C0"/>
    <w:rsid w:val="00CF55EF"/>
    <w:rsid w:val="00CF5617"/>
    <w:rsid w:val="00CF572D"/>
    <w:rsid w:val="00CF57B2"/>
    <w:rsid w:val="00CF58F1"/>
    <w:rsid w:val="00CF5B7B"/>
    <w:rsid w:val="00CF67E3"/>
    <w:rsid w:val="00CF699B"/>
    <w:rsid w:val="00CF6B4F"/>
    <w:rsid w:val="00CF739D"/>
    <w:rsid w:val="00CF73D9"/>
    <w:rsid w:val="00CF75CA"/>
    <w:rsid w:val="00CF764A"/>
    <w:rsid w:val="00CF7883"/>
    <w:rsid w:val="00CF78F7"/>
    <w:rsid w:val="00CF7CBF"/>
    <w:rsid w:val="00CF7D77"/>
    <w:rsid w:val="00CF7F64"/>
    <w:rsid w:val="00CF7F91"/>
    <w:rsid w:val="00D0044F"/>
    <w:rsid w:val="00D00455"/>
    <w:rsid w:val="00D005B9"/>
    <w:rsid w:val="00D006F8"/>
    <w:rsid w:val="00D00751"/>
    <w:rsid w:val="00D00798"/>
    <w:rsid w:val="00D007BD"/>
    <w:rsid w:val="00D009EE"/>
    <w:rsid w:val="00D00B90"/>
    <w:rsid w:val="00D00D57"/>
    <w:rsid w:val="00D010E4"/>
    <w:rsid w:val="00D01103"/>
    <w:rsid w:val="00D01434"/>
    <w:rsid w:val="00D016EE"/>
    <w:rsid w:val="00D018A4"/>
    <w:rsid w:val="00D01EAF"/>
    <w:rsid w:val="00D01F29"/>
    <w:rsid w:val="00D021D1"/>
    <w:rsid w:val="00D02227"/>
    <w:rsid w:val="00D0226D"/>
    <w:rsid w:val="00D02337"/>
    <w:rsid w:val="00D02362"/>
    <w:rsid w:val="00D026A0"/>
    <w:rsid w:val="00D026AA"/>
    <w:rsid w:val="00D02714"/>
    <w:rsid w:val="00D0282E"/>
    <w:rsid w:val="00D028BC"/>
    <w:rsid w:val="00D02B10"/>
    <w:rsid w:val="00D02EE8"/>
    <w:rsid w:val="00D03108"/>
    <w:rsid w:val="00D03402"/>
    <w:rsid w:val="00D034AF"/>
    <w:rsid w:val="00D03519"/>
    <w:rsid w:val="00D03583"/>
    <w:rsid w:val="00D035BB"/>
    <w:rsid w:val="00D036B8"/>
    <w:rsid w:val="00D0378C"/>
    <w:rsid w:val="00D038B0"/>
    <w:rsid w:val="00D038C0"/>
    <w:rsid w:val="00D03B9A"/>
    <w:rsid w:val="00D03CED"/>
    <w:rsid w:val="00D03D6F"/>
    <w:rsid w:val="00D04038"/>
    <w:rsid w:val="00D0407D"/>
    <w:rsid w:val="00D041D8"/>
    <w:rsid w:val="00D04398"/>
    <w:rsid w:val="00D049C8"/>
    <w:rsid w:val="00D04BB4"/>
    <w:rsid w:val="00D04EB1"/>
    <w:rsid w:val="00D04F08"/>
    <w:rsid w:val="00D050BA"/>
    <w:rsid w:val="00D051A7"/>
    <w:rsid w:val="00D054EF"/>
    <w:rsid w:val="00D055A6"/>
    <w:rsid w:val="00D05609"/>
    <w:rsid w:val="00D056EC"/>
    <w:rsid w:val="00D059BE"/>
    <w:rsid w:val="00D05A0D"/>
    <w:rsid w:val="00D05C1D"/>
    <w:rsid w:val="00D05CB3"/>
    <w:rsid w:val="00D05CFE"/>
    <w:rsid w:val="00D05D04"/>
    <w:rsid w:val="00D05DB5"/>
    <w:rsid w:val="00D05E28"/>
    <w:rsid w:val="00D05F38"/>
    <w:rsid w:val="00D05F5D"/>
    <w:rsid w:val="00D05FC9"/>
    <w:rsid w:val="00D061B4"/>
    <w:rsid w:val="00D061FB"/>
    <w:rsid w:val="00D06428"/>
    <w:rsid w:val="00D0657F"/>
    <w:rsid w:val="00D065D6"/>
    <w:rsid w:val="00D06855"/>
    <w:rsid w:val="00D071FE"/>
    <w:rsid w:val="00D07267"/>
    <w:rsid w:val="00D0734B"/>
    <w:rsid w:val="00D0738B"/>
    <w:rsid w:val="00D075CE"/>
    <w:rsid w:val="00D07623"/>
    <w:rsid w:val="00D07711"/>
    <w:rsid w:val="00D077E3"/>
    <w:rsid w:val="00D07814"/>
    <w:rsid w:val="00D0782D"/>
    <w:rsid w:val="00D079F1"/>
    <w:rsid w:val="00D07E79"/>
    <w:rsid w:val="00D07EF2"/>
    <w:rsid w:val="00D10046"/>
    <w:rsid w:val="00D10124"/>
    <w:rsid w:val="00D10293"/>
    <w:rsid w:val="00D103C0"/>
    <w:rsid w:val="00D104CC"/>
    <w:rsid w:val="00D10B10"/>
    <w:rsid w:val="00D10B50"/>
    <w:rsid w:val="00D10C90"/>
    <w:rsid w:val="00D10CF9"/>
    <w:rsid w:val="00D10D35"/>
    <w:rsid w:val="00D10D7D"/>
    <w:rsid w:val="00D10F69"/>
    <w:rsid w:val="00D113C1"/>
    <w:rsid w:val="00D11465"/>
    <w:rsid w:val="00D115A0"/>
    <w:rsid w:val="00D11610"/>
    <w:rsid w:val="00D1191C"/>
    <w:rsid w:val="00D11BAE"/>
    <w:rsid w:val="00D11D38"/>
    <w:rsid w:val="00D1226F"/>
    <w:rsid w:val="00D12336"/>
    <w:rsid w:val="00D12594"/>
    <w:rsid w:val="00D12657"/>
    <w:rsid w:val="00D127D6"/>
    <w:rsid w:val="00D12A5E"/>
    <w:rsid w:val="00D12AAB"/>
    <w:rsid w:val="00D12B87"/>
    <w:rsid w:val="00D13233"/>
    <w:rsid w:val="00D133BB"/>
    <w:rsid w:val="00D13541"/>
    <w:rsid w:val="00D1361F"/>
    <w:rsid w:val="00D139ED"/>
    <w:rsid w:val="00D13A77"/>
    <w:rsid w:val="00D13E19"/>
    <w:rsid w:val="00D13F54"/>
    <w:rsid w:val="00D145AD"/>
    <w:rsid w:val="00D1463C"/>
    <w:rsid w:val="00D14D2C"/>
    <w:rsid w:val="00D15141"/>
    <w:rsid w:val="00D15185"/>
    <w:rsid w:val="00D15370"/>
    <w:rsid w:val="00D1538E"/>
    <w:rsid w:val="00D153C0"/>
    <w:rsid w:val="00D15460"/>
    <w:rsid w:val="00D155B9"/>
    <w:rsid w:val="00D1592D"/>
    <w:rsid w:val="00D15997"/>
    <w:rsid w:val="00D15C71"/>
    <w:rsid w:val="00D15D61"/>
    <w:rsid w:val="00D1611F"/>
    <w:rsid w:val="00D1627F"/>
    <w:rsid w:val="00D163B1"/>
    <w:rsid w:val="00D163B9"/>
    <w:rsid w:val="00D164A3"/>
    <w:rsid w:val="00D16536"/>
    <w:rsid w:val="00D165A8"/>
    <w:rsid w:val="00D165BD"/>
    <w:rsid w:val="00D1664B"/>
    <w:rsid w:val="00D166FF"/>
    <w:rsid w:val="00D1676A"/>
    <w:rsid w:val="00D169C3"/>
    <w:rsid w:val="00D16BBE"/>
    <w:rsid w:val="00D16EDE"/>
    <w:rsid w:val="00D16F31"/>
    <w:rsid w:val="00D1721A"/>
    <w:rsid w:val="00D1725F"/>
    <w:rsid w:val="00D172FB"/>
    <w:rsid w:val="00D17613"/>
    <w:rsid w:val="00D178CD"/>
    <w:rsid w:val="00D179E2"/>
    <w:rsid w:val="00D17ADB"/>
    <w:rsid w:val="00D17B07"/>
    <w:rsid w:val="00D17B36"/>
    <w:rsid w:val="00D17D26"/>
    <w:rsid w:val="00D17E8B"/>
    <w:rsid w:val="00D20129"/>
    <w:rsid w:val="00D201C5"/>
    <w:rsid w:val="00D203B1"/>
    <w:rsid w:val="00D20556"/>
    <w:rsid w:val="00D20655"/>
    <w:rsid w:val="00D20710"/>
    <w:rsid w:val="00D20988"/>
    <w:rsid w:val="00D20B3E"/>
    <w:rsid w:val="00D20FCF"/>
    <w:rsid w:val="00D21122"/>
    <w:rsid w:val="00D217DF"/>
    <w:rsid w:val="00D218A0"/>
    <w:rsid w:val="00D21C67"/>
    <w:rsid w:val="00D21E1E"/>
    <w:rsid w:val="00D21EFE"/>
    <w:rsid w:val="00D2209C"/>
    <w:rsid w:val="00D2257A"/>
    <w:rsid w:val="00D225D9"/>
    <w:rsid w:val="00D2267F"/>
    <w:rsid w:val="00D226E1"/>
    <w:rsid w:val="00D2288F"/>
    <w:rsid w:val="00D228B4"/>
    <w:rsid w:val="00D229D5"/>
    <w:rsid w:val="00D22D9D"/>
    <w:rsid w:val="00D22FA2"/>
    <w:rsid w:val="00D2301E"/>
    <w:rsid w:val="00D232AA"/>
    <w:rsid w:val="00D233AE"/>
    <w:rsid w:val="00D23422"/>
    <w:rsid w:val="00D234F8"/>
    <w:rsid w:val="00D238AD"/>
    <w:rsid w:val="00D238E5"/>
    <w:rsid w:val="00D239F1"/>
    <w:rsid w:val="00D23C34"/>
    <w:rsid w:val="00D23EC4"/>
    <w:rsid w:val="00D24079"/>
    <w:rsid w:val="00D24608"/>
    <w:rsid w:val="00D24781"/>
    <w:rsid w:val="00D247CD"/>
    <w:rsid w:val="00D24822"/>
    <w:rsid w:val="00D249FF"/>
    <w:rsid w:val="00D24AFE"/>
    <w:rsid w:val="00D24EEE"/>
    <w:rsid w:val="00D2523B"/>
    <w:rsid w:val="00D25514"/>
    <w:rsid w:val="00D25577"/>
    <w:rsid w:val="00D2584C"/>
    <w:rsid w:val="00D2591A"/>
    <w:rsid w:val="00D2594D"/>
    <w:rsid w:val="00D259A6"/>
    <w:rsid w:val="00D259C1"/>
    <w:rsid w:val="00D25ADD"/>
    <w:rsid w:val="00D25C0E"/>
    <w:rsid w:val="00D25CB6"/>
    <w:rsid w:val="00D25E02"/>
    <w:rsid w:val="00D25E20"/>
    <w:rsid w:val="00D25E64"/>
    <w:rsid w:val="00D25F06"/>
    <w:rsid w:val="00D262C5"/>
    <w:rsid w:val="00D2640B"/>
    <w:rsid w:val="00D2669E"/>
    <w:rsid w:val="00D26772"/>
    <w:rsid w:val="00D269F9"/>
    <w:rsid w:val="00D26BC5"/>
    <w:rsid w:val="00D26F0B"/>
    <w:rsid w:val="00D26F18"/>
    <w:rsid w:val="00D26F80"/>
    <w:rsid w:val="00D27276"/>
    <w:rsid w:val="00D27501"/>
    <w:rsid w:val="00D27711"/>
    <w:rsid w:val="00D278AD"/>
    <w:rsid w:val="00D27A42"/>
    <w:rsid w:val="00D27A80"/>
    <w:rsid w:val="00D27BD8"/>
    <w:rsid w:val="00D3018B"/>
    <w:rsid w:val="00D301C8"/>
    <w:rsid w:val="00D3023B"/>
    <w:rsid w:val="00D3025B"/>
    <w:rsid w:val="00D30752"/>
    <w:rsid w:val="00D30806"/>
    <w:rsid w:val="00D308E8"/>
    <w:rsid w:val="00D308EA"/>
    <w:rsid w:val="00D309C7"/>
    <w:rsid w:val="00D30CB3"/>
    <w:rsid w:val="00D30DA0"/>
    <w:rsid w:val="00D30F71"/>
    <w:rsid w:val="00D30FCA"/>
    <w:rsid w:val="00D31068"/>
    <w:rsid w:val="00D310B7"/>
    <w:rsid w:val="00D31150"/>
    <w:rsid w:val="00D3141C"/>
    <w:rsid w:val="00D31437"/>
    <w:rsid w:val="00D31B19"/>
    <w:rsid w:val="00D31C8E"/>
    <w:rsid w:val="00D31E51"/>
    <w:rsid w:val="00D31F45"/>
    <w:rsid w:val="00D31F7C"/>
    <w:rsid w:val="00D31F8D"/>
    <w:rsid w:val="00D320ED"/>
    <w:rsid w:val="00D32336"/>
    <w:rsid w:val="00D3238C"/>
    <w:rsid w:val="00D323BB"/>
    <w:rsid w:val="00D32417"/>
    <w:rsid w:val="00D3265C"/>
    <w:rsid w:val="00D32760"/>
    <w:rsid w:val="00D3280A"/>
    <w:rsid w:val="00D32CF5"/>
    <w:rsid w:val="00D32ED8"/>
    <w:rsid w:val="00D33044"/>
    <w:rsid w:val="00D330F4"/>
    <w:rsid w:val="00D333C1"/>
    <w:rsid w:val="00D3350C"/>
    <w:rsid w:val="00D33529"/>
    <w:rsid w:val="00D336A0"/>
    <w:rsid w:val="00D33927"/>
    <w:rsid w:val="00D33960"/>
    <w:rsid w:val="00D33976"/>
    <w:rsid w:val="00D33A40"/>
    <w:rsid w:val="00D33A42"/>
    <w:rsid w:val="00D33A86"/>
    <w:rsid w:val="00D33AB7"/>
    <w:rsid w:val="00D33B76"/>
    <w:rsid w:val="00D33B9C"/>
    <w:rsid w:val="00D33C7E"/>
    <w:rsid w:val="00D33D37"/>
    <w:rsid w:val="00D33D41"/>
    <w:rsid w:val="00D33DC2"/>
    <w:rsid w:val="00D33E62"/>
    <w:rsid w:val="00D343FF"/>
    <w:rsid w:val="00D344D0"/>
    <w:rsid w:val="00D34699"/>
    <w:rsid w:val="00D347FC"/>
    <w:rsid w:val="00D34956"/>
    <w:rsid w:val="00D34A71"/>
    <w:rsid w:val="00D34A9D"/>
    <w:rsid w:val="00D34AC7"/>
    <w:rsid w:val="00D34EB8"/>
    <w:rsid w:val="00D34EF0"/>
    <w:rsid w:val="00D34F66"/>
    <w:rsid w:val="00D354E0"/>
    <w:rsid w:val="00D3591E"/>
    <w:rsid w:val="00D35A67"/>
    <w:rsid w:val="00D35C42"/>
    <w:rsid w:val="00D35D9F"/>
    <w:rsid w:val="00D3622B"/>
    <w:rsid w:val="00D364F7"/>
    <w:rsid w:val="00D36628"/>
    <w:rsid w:val="00D3673E"/>
    <w:rsid w:val="00D36BE7"/>
    <w:rsid w:val="00D36D41"/>
    <w:rsid w:val="00D36F96"/>
    <w:rsid w:val="00D37128"/>
    <w:rsid w:val="00D374EE"/>
    <w:rsid w:val="00D3767F"/>
    <w:rsid w:val="00D37717"/>
    <w:rsid w:val="00D37780"/>
    <w:rsid w:val="00D37AA6"/>
    <w:rsid w:val="00D37D29"/>
    <w:rsid w:val="00D37E9A"/>
    <w:rsid w:val="00D40076"/>
    <w:rsid w:val="00D4011E"/>
    <w:rsid w:val="00D40166"/>
    <w:rsid w:val="00D401BD"/>
    <w:rsid w:val="00D4042A"/>
    <w:rsid w:val="00D408CE"/>
    <w:rsid w:val="00D4096C"/>
    <w:rsid w:val="00D40C49"/>
    <w:rsid w:val="00D40F2B"/>
    <w:rsid w:val="00D4139C"/>
    <w:rsid w:val="00D413CF"/>
    <w:rsid w:val="00D41D25"/>
    <w:rsid w:val="00D41E09"/>
    <w:rsid w:val="00D41EB8"/>
    <w:rsid w:val="00D41ECC"/>
    <w:rsid w:val="00D420D8"/>
    <w:rsid w:val="00D4219D"/>
    <w:rsid w:val="00D4233A"/>
    <w:rsid w:val="00D42664"/>
    <w:rsid w:val="00D4290E"/>
    <w:rsid w:val="00D42AAB"/>
    <w:rsid w:val="00D42BF6"/>
    <w:rsid w:val="00D42C3C"/>
    <w:rsid w:val="00D431A3"/>
    <w:rsid w:val="00D434DA"/>
    <w:rsid w:val="00D436E6"/>
    <w:rsid w:val="00D439AF"/>
    <w:rsid w:val="00D43BC3"/>
    <w:rsid w:val="00D43C81"/>
    <w:rsid w:val="00D43E8A"/>
    <w:rsid w:val="00D43F5B"/>
    <w:rsid w:val="00D43F92"/>
    <w:rsid w:val="00D448AA"/>
    <w:rsid w:val="00D44942"/>
    <w:rsid w:val="00D449D6"/>
    <w:rsid w:val="00D44C7F"/>
    <w:rsid w:val="00D44FF7"/>
    <w:rsid w:val="00D451BD"/>
    <w:rsid w:val="00D46076"/>
    <w:rsid w:val="00D461FE"/>
    <w:rsid w:val="00D462D2"/>
    <w:rsid w:val="00D462F0"/>
    <w:rsid w:val="00D467B5"/>
    <w:rsid w:val="00D468B0"/>
    <w:rsid w:val="00D46AD5"/>
    <w:rsid w:val="00D46CF2"/>
    <w:rsid w:val="00D46D75"/>
    <w:rsid w:val="00D46F98"/>
    <w:rsid w:val="00D47136"/>
    <w:rsid w:val="00D47231"/>
    <w:rsid w:val="00D474D0"/>
    <w:rsid w:val="00D474D2"/>
    <w:rsid w:val="00D475E2"/>
    <w:rsid w:val="00D477CF"/>
    <w:rsid w:val="00D47CDE"/>
    <w:rsid w:val="00D47FDB"/>
    <w:rsid w:val="00D47FEF"/>
    <w:rsid w:val="00D50091"/>
    <w:rsid w:val="00D502D3"/>
    <w:rsid w:val="00D504C0"/>
    <w:rsid w:val="00D50505"/>
    <w:rsid w:val="00D50552"/>
    <w:rsid w:val="00D5065E"/>
    <w:rsid w:val="00D506AB"/>
    <w:rsid w:val="00D50C41"/>
    <w:rsid w:val="00D50E76"/>
    <w:rsid w:val="00D50FF9"/>
    <w:rsid w:val="00D51166"/>
    <w:rsid w:val="00D5158A"/>
    <w:rsid w:val="00D51623"/>
    <w:rsid w:val="00D51657"/>
    <w:rsid w:val="00D5185B"/>
    <w:rsid w:val="00D51F5D"/>
    <w:rsid w:val="00D5206C"/>
    <w:rsid w:val="00D520F4"/>
    <w:rsid w:val="00D5210D"/>
    <w:rsid w:val="00D52118"/>
    <w:rsid w:val="00D52416"/>
    <w:rsid w:val="00D5253A"/>
    <w:rsid w:val="00D525DE"/>
    <w:rsid w:val="00D526D0"/>
    <w:rsid w:val="00D52845"/>
    <w:rsid w:val="00D528A4"/>
    <w:rsid w:val="00D528A5"/>
    <w:rsid w:val="00D528B4"/>
    <w:rsid w:val="00D529EE"/>
    <w:rsid w:val="00D52C42"/>
    <w:rsid w:val="00D52D57"/>
    <w:rsid w:val="00D52E7B"/>
    <w:rsid w:val="00D5340B"/>
    <w:rsid w:val="00D5359C"/>
    <w:rsid w:val="00D5365A"/>
    <w:rsid w:val="00D53C31"/>
    <w:rsid w:val="00D53D58"/>
    <w:rsid w:val="00D53DA6"/>
    <w:rsid w:val="00D53ECA"/>
    <w:rsid w:val="00D53F53"/>
    <w:rsid w:val="00D53FF4"/>
    <w:rsid w:val="00D54236"/>
    <w:rsid w:val="00D54285"/>
    <w:rsid w:val="00D5468E"/>
    <w:rsid w:val="00D549D1"/>
    <w:rsid w:val="00D549EE"/>
    <w:rsid w:val="00D54C02"/>
    <w:rsid w:val="00D54DE5"/>
    <w:rsid w:val="00D54F3D"/>
    <w:rsid w:val="00D54F90"/>
    <w:rsid w:val="00D54FD2"/>
    <w:rsid w:val="00D55163"/>
    <w:rsid w:val="00D554E2"/>
    <w:rsid w:val="00D55717"/>
    <w:rsid w:val="00D5599C"/>
    <w:rsid w:val="00D55CE8"/>
    <w:rsid w:val="00D55DB9"/>
    <w:rsid w:val="00D55FDA"/>
    <w:rsid w:val="00D5605D"/>
    <w:rsid w:val="00D56362"/>
    <w:rsid w:val="00D56566"/>
    <w:rsid w:val="00D565CD"/>
    <w:rsid w:val="00D566C2"/>
    <w:rsid w:val="00D56840"/>
    <w:rsid w:val="00D56932"/>
    <w:rsid w:val="00D56A44"/>
    <w:rsid w:val="00D56CD8"/>
    <w:rsid w:val="00D56E8E"/>
    <w:rsid w:val="00D56EEE"/>
    <w:rsid w:val="00D56FC8"/>
    <w:rsid w:val="00D5703B"/>
    <w:rsid w:val="00D5706A"/>
    <w:rsid w:val="00D57100"/>
    <w:rsid w:val="00D571C2"/>
    <w:rsid w:val="00D57303"/>
    <w:rsid w:val="00D573F6"/>
    <w:rsid w:val="00D574AA"/>
    <w:rsid w:val="00D574B9"/>
    <w:rsid w:val="00D5766D"/>
    <w:rsid w:val="00D576D4"/>
    <w:rsid w:val="00D576D9"/>
    <w:rsid w:val="00D57723"/>
    <w:rsid w:val="00D577A4"/>
    <w:rsid w:val="00D57D26"/>
    <w:rsid w:val="00D60061"/>
    <w:rsid w:val="00D600DF"/>
    <w:rsid w:val="00D60345"/>
    <w:rsid w:val="00D606AA"/>
    <w:rsid w:val="00D606AD"/>
    <w:rsid w:val="00D6095A"/>
    <w:rsid w:val="00D60BBE"/>
    <w:rsid w:val="00D60FF0"/>
    <w:rsid w:val="00D61166"/>
    <w:rsid w:val="00D611CF"/>
    <w:rsid w:val="00D611F7"/>
    <w:rsid w:val="00D61A05"/>
    <w:rsid w:val="00D61A31"/>
    <w:rsid w:val="00D61AEE"/>
    <w:rsid w:val="00D61B2E"/>
    <w:rsid w:val="00D61B3C"/>
    <w:rsid w:val="00D61E83"/>
    <w:rsid w:val="00D61EE6"/>
    <w:rsid w:val="00D61F96"/>
    <w:rsid w:val="00D62353"/>
    <w:rsid w:val="00D62446"/>
    <w:rsid w:val="00D625E0"/>
    <w:rsid w:val="00D62663"/>
    <w:rsid w:val="00D629CF"/>
    <w:rsid w:val="00D62ABA"/>
    <w:rsid w:val="00D62B4B"/>
    <w:rsid w:val="00D62CB0"/>
    <w:rsid w:val="00D62EA1"/>
    <w:rsid w:val="00D62F90"/>
    <w:rsid w:val="00D630C3"/>
    <w:rsid w:val="00D6311C"/>
    <w:rsid w:val="00D6336E"/>
    <w:rsid w:val="00D633FA"/>
    <w:rsid w:val="00D63784"/>
    <w:rsid w:val="00D63789"/>
    <w:rsid w:val="00D63CCC"/>
    <w:rsid w:val="00D63EA5"/>
    <w:rsid w:val="00D63F10"/>
    <w:rsid w:val="00D64013"/>
    <w:rsid w:val="00D64079"/>
    <w:rsid w:val="00D64188"/>
    <w:rsid w:val="00D6418B"/>
    <w:rsid w:val="00D6422B"/>
    <w:rsid w:val="00D645E7"/>
    <w:rsid w:val="00D64679"/>
    <w:rsid w:val="00D646B1"/>
    <w:rsid w:val="00D64C1C"/>
    <w:rsid w:val="00D64C4B"/>
    <w:rsid w:val="00D64F56"/>
    <w:rsid w:val="00D64F84"/>
    <w:rsid w:val="00D65308"/>
    <w:rsid w:val="00D65A45"/>
    <w:rsid w:val="00D65D60"/>
    <w:rsid w:val="00D65E8A"/>
    <w:rsid w:val="00D66085"/>
    <w:rsid w:val="00D6651D"/>
    <w:rsid w:val="00D66531"/>
    <w:rsid w:val="00D66A48"/>
    <w:rsid w:val="00D66E22"/>
    <w:rsid w:val="00D66FB3"/>
    <w:rsid w:val="00D670C9"/>
    <w:rsid w:val="00D6725D"/>
    <w:rsid w:val="00D673BC"/>
    <w:rsid w:val="00D6740E"/>
    <w:rsid w:val="00D675C4"/>
    <w:rsid w:val="00D676FE"/>
    <w:rsid w:val="00D67A55"/>
    <w:rsid w:val="00D67F3F"/>
    <w:rsid w:val="00D67FEF"/>
    <w:rsid w:val="00D7039D"/>
    <w:rsid w:val="00D7052E"/>
    <w:rsid w:val="00D70593"/>
    <w:rsid w:val="00D705EB"/>
    <w:rsid w:val="00D70671"/>
    <w:rsid w:val="00D70B2C"/>
    <w:rsid w:val="00D70C87"/>
    <w:rsid w:val="00D70CF6"/>
    <w:rsid w:val="00D7110C"/>
    <w:rsid w:val="00D713D6"/>
    <w:rsid w:val="00D71439"/>
    <w:rsid w:val="00D71751"/>
    <w:rsid w:val="00D71A4E"/>
    <w:rsid w:val="00D722F9"/>
    <w:rsid w:val="00D72433"/>
    <w:rsid w:val="00D725FF"/>
    <w:rsid w:val="00D72676"/>
    <w:rsid w:val="00D7291C"/>
    <w:rsid w:val="00D72C0F"/>
    <w:rsid w:val="00D72CFC"/>
    <w:rsid w:val="00D72D7F"/>
    <w:rsid w:val="00D72EA2"/>
    <w:rsid w:val="00D73228"/>
    <w:rsid w:val="00D73438"/>
    <w:rsid w:val="00D7378A"/>
    <w:rsid w:val="00D737E9"/>
    <w:rsid w:val="00D73B31"/>
    <w:rsid w:val="00D73C7D"/>
    <w:rsid w:val="00D73DC1"/>
    <w:rsid w:val="00D74023"/>
    <w:rsid w:val="00D742D1"/>
    <w:rsid w:val="00D743DB"/>
    <w:rsid w:val="00D7465B"/>
    <w:rsid w:val="00D74693"/>
    <w:rsid w:val="00D74791"/>
    <w:rsid w:val="00D74877"/>
    <w:rsid w:val="00D74CEA"/>
    <w:rsid w:val="00D74D13"/>
    <w:rsid w:val="00D74D63"/>
    <w:rsid w:val="00D74D8C"/>
    <w:rsid w:val="00D74E04"/>
    <w:rsid w:val="00D75119"/>
    <w:rsid w:val="00D75642"/>
    <w:rsid w:val="00D75687"/>
    <w:rsid w:val="00D757C2"/>
    <w:rsid w:val="00D75819"/>
    <w:rsid w:val="00D758A4"/>
    <w:rsid w:val="00D75C04"/>
    <w:rsid w:val="00D75C2F"/>
    <w:rsid w:val="00D75D41"/>
    <w:rsid w:val="00D75DEA"/>
    <w:rsid w:val="00D75F95"/>
    <w:rsid w:val="00D764D9"/>
    <w:rsid w:val="00D768B7"/>
    <w:rsid w:val="00D76942"/>
    <w:rsid w:val="00D775E9"/>
    <w:rsid w:val="00D77626"/>
    <w:rsid w:val="00D777A3"/>
    <w:rsid w:val="00D77916"/>
    <w:rsid w:val="00D77E11"/>
    <w:rsid w:val="00D77E3C"/>
    <w:rsid w:val="00D77F77"/>
    <w:rsid w:val="00D804D4"/>
    <w:rsid w:val="00D80583"/>
    <w:rsid w:val="00D8080E"/>
    <w:rsid w:val="00D8083D"/>
    <w:rsid w:val="00D8089C"/>
    <w:rsid w:val="00D8094C"/>
    <w:rsid w:val="00D809A2"/>
    <w:rsid w:val="00D80A78"/>
    <w:rsid w:val="00D80BD3"/>
    <w:rsid w:val="00D80E61"/>
    <w:rsid w:val="00D810D1"/>
    <w:rsid w:val="00D81123"/>
    <w:rsid w:val="00D81233"/>
    <w:rsid w:val="00D812D5"/>
    <w:rsid w:val="00D812F0"/>
    <w:rsid w:val="00D81422"/>
    <w:rsid w:val="00D815BD"/>
    <w:rsid w:val="00D81B21"/>
    <w:rsid w:val="00D81BB3"/>
    <w:rsid w:val="00D81F3F"/>
    <w:rsid w:val="00D82007"/>
    <w:rsid w:val="00D8203F"/>
    <w:rsid w:val="00D8204C"/>
    <w:rsid w:val="00D8223D"/>
    <w:rsid w:val="00D82913"/>
    <w:rsid w:val="00D8299A"/>
    <w:rsid w:val="00D82A4D"/>
    <w:rsid w:val="00D82DFC"/>
    <w:rsid w:val="00D830EF"/>
    <w:rsid w:val="00D833B8"/>
    <w:rsid w:val="00D834E6"/>
    <w:rsid w:val="00D83567"/>
    <w:rsid w:val="00D835BE"/>
    <w:rsid w:val="00D8368D"/>
    <w:rsid w:val="00D8381C"/>
    <w:rsid w:val="00D83A14"/>
    <w:rsid w:val="00D83B7E"/>
    <w:rsid w:val="00D83CD7"/>
    <w:rsid w:val="00D841B7"/>
    <w:rsid w:val="00D842A1"/>
    <w:rsid w:val="00D8435C"/>
    <w:rsid w:val="00D8458A"/>
    <w:rsid w:val="00D84958"/>
    <w:rsid w:val="00D8497D"/>
    <w:rsid w:val="00D84E74"/>
    <w:rsid w:val="00D84EB4"/>
    <w:rsid w:val="00D84FE7"/>
    <w:rsid w:val="00D8504B"/>
    <w:rsid w:val="00D85172"/>
    <w:rsid w:val="00D85248"/>
    <w:rsid w:val="00D853D9"/>
    <w:rsid w:val="00D8540C"/>
    <w:rsid w:val="00D85561"/>
    <w:rsid w:val="00D855AF"/>
    <w:rsid w:val="00D85707"/>
    <w:rsid w:val="00D858F8"/>
    <w:rsid w:val="00D85B5F"/>
    <w:rsid w:val="00D85E50"/>
    <w:rsid w:val="00D85E6E"/>
    <w:rsid w:val="00D860ED"/>
    <w:rsid w:val="00D86137"/>
    <w:rsid w:val="00D86470"/>
    <w:rsid w:val="00D8670D"/>
    <w:rsid w:val="00D867F7"/>
    <w:rsid w:val="00D8688B"/>
    <w:rsid w:val="00D868A3"/>
    <w:rsid w:val="00D868C9"/>
    <w:rsid w:val="00D869C3"/>
    <w:rsid w:val="00D86B21"/>
    <w:rsid w:val="00D86CB5"/>
    <w:rsid w:val="00D87475"/>
    <w:rsid w:val="00D87565"/>
    <w:rsid w:val="00D87679"/>
    <w:rsid w:val="00D876B9"/>
    <w:rsid w:val="00D8778D"/>
    <w:rsid w:val="00D87813"/>
    <w:rsid w:val="00D901D6"/>
    <w:rsid w:val="00D902E7"/>
    <w:rsid w:val="00D905A2"/>
    <w:rsid w:val="00D90C54"/>
    <w:rsid w:val="00D90D15"/>
    <w:rsid w:val="00D90D78"/>
    <w:rsid w:val="00D90EBC"/>
    <w:rsid w:val="00D90F2B"/>
    <w:rsid w:val="00D91181"/>
    <w:rsid w:val="00D913B0"/>
    <w:rsid w:val="00D913BC"/>
    <w:rsid w:val="00D91B36"/>
    <w:rsid w:val="00D91D7B"/>
    <w:rsid w:val="00D92209"/>
    <w:rsid w:val="00D922FD"/>
    <w:rsid w:val="00D923B7"/>
    <w:rsid w:val="00D92491"/>
    <w:rsid w:val="00D926FB"/>
    <w:rsid w:val="00D927FA"/>
    <w:rsid w:val="00D929D8"/>
    <w:rsid w:val="00D92AE6"/>
    <w:rsid w:val="00D92D60"/>
    <w:rsid w:val="00D92DDC"/>
    <w:rsid w:val="00D92F6F"/>
    <w:rsid w:val="00D93285"/>
    <w:rsid w:val="00D9347F"/>
    <w:rsid w:val="00D93819"/>
    <w:rsid w:val="00D938E9"/>
    <w:rsid w:val="00D93957"/>
    <w:rsid w:val="00D93A04"/>
    <w:rsid w:val="00D93BAF"/>
    <w:rsid w:val="00D93F88"/>
    <w:rsid w:val="00D942A1"/>
    <w:rsid w:val="00D9461E"/>
    <w:rsid w:val="00D94839"/>
    <w:rsid w:val="00D94AD0"/>
    <w:rsid w:val="00D94C38"/>
    <w:rsid w:val="00D94C83"/>
    <w:rsid w:val="00D94CFD"/>
    <w:rsid w:val="00D94E20"/>
    <w:rsid w:val="00D94E50"/>
    <w:rsid w:val="00D94E9E"/>
    <w:rsid w:val="00D951BD"/>
    <w:rsid w:val="00D952F7"/>
    <w:rsid w:val="00D95342"/>
    <w:rsid w:val="00D9547E"/>
    <w:rsid w:val="00D95489"/>
    <w:rsid w:val="00D9554C"/>
    <w:rsid w:val="00D95588"/>
    <w:rsid w:val="00D95824"/>
    <w:rsid w:val="00D95877"/>
    <w:rsid w:val="00D95A13"/>
    <w:rsid w:val="00D95A9A"/>
    <w:rsid w:val="00D96075"/>
    <w:rsid w:val="00D9610F"/>
    <w:rsid w:val="00D961D1"/>
    <w:rsid w:val="00D96572"/>
    <w:rsid w:val="00D9670D"/>
    <w:rsid w:val="00D96B33"/>
    <w:rsid w:val="00D96D7C"/>
    <w:rsid w:val="00D9706C"/>
    <w:rsid w:val="00D9761B"/>
    <w:rsid w:val="00D9767B"/>
    <w:rsid w:val="00D97691"/>
    <w:rsid w:val="00D9797A"/>
    <w:rsid w:val="00D979FE"/>
    <w:rsid w:val="00D97A24"/>
    <w:rsid w:val="00D97FAC"/>
    <w:rsid w:val="00DA0111"/>
    <w:rsid w:val="00DA021F"/>
    <w:rsid w:val="00DA03D9"/>
    <w:rsid w:val="00DA0849"/>
    <w:rsid w:val="00DA0959"/>
    <w:rsid w:val="00DA0A34"/>
    <w:rsid w:val="00DA0D5B"/>
    <w:rsid w:val="00DA0E81"/>
    <w:rsid w:val="00DA0EFB"/>
    <w:rsid w:val="00DA1155"/>
    <w:rsid w:val="00DA1327"/>
    <w:rsid w:val="00DA1573"/>
    <w:rsid w:val="00DA15D8"/>
    <w:rsid w:val="00DA15F4"/>
    <w:rsid w:val="00DA16A3"/>
    <w:rsid w:val="00DA18B4"/>
    <w:rsid w:val="00DA1978"/>
    <w:rsid w:val="00DA1B86"/>
    <w:rsid w:val="00DA1F34"/>
    <w:rsid w:val="00DA208A"/>
    <w:rsid w:val="00DA21C2"/>
    <w:rsid w:val="00DA21CE"/>
    <w:rsid w:val="00DA2206"/>
    <w:rsid w:val="00DA2883"/>
    <w:rsid w:val="00DA2AEE"/>
    <w:rsid w:val="00DA2C39"/>
    <w:rsid w:val="00DA2DB5"/>
    <w:rsid w:val="00DA2E03"/>
    <w:rsid w:val="00DA2FAF"/>
    <w:rsid w:val="00DA3494"/>
    <w:rsid w:val="00DA36C2"/>
    <w:rsid w:val="00DA3786"/>
    <w:rsid w:val="00DA396B"/>
    <w:rsid w:val="00DA3BB3"/>
    <w:rsid w:val="00DA3C47"/>
    <w:rsid w:val="00DA3E79"/>
    <w:rsid w:val="00DA4093"/>
    <w:rsid w:val="00DA4193"/>
    <w:rsid w:val="00DA433D"/>
    <w:rsid w:val="00DA43AE"/>
    <w:rsid w:val="00DA43EE"/>
    <w:rsid w:val="00DA471A"/>
    <w:rsid w:val="00DA47E5"/>
    <w:rsid w:val="00DA49CB"/>
    <w:rsid w:val="00DA4BD1"/>
    <w:rsid w:val="00DA4C50"/>
    <w:rsid w:val="00DA4D3A"/>
    <w:rsid w:val="00DA4E8F"/>
    <w:rsid w:val="00DA5029"/>
    <w:rsid w:val="00DA5300"/>
    <w:rsid w:val="00DA5325"/>
    <w:rsid w:val="00DA5481"/>
    <w:rsid w:val="00DA54FB"/>
    <w:rsid w:val="00DA559A"/>
    <w:rsid w:val="00DA5676"/>
    <w:rsid w:val="00DA5AA8"/>
    <w:rsid w:val="00DA60BF"/>
    <w:rsid w:val="00DA6263"/>
    <w:rsid w:val="00DA650A"/>
    <w:rsid w:val="00DA6750"/>
    <w:rsid w:val="00DA6B19"/>
    <w:rsid w:val="00DA6B77"/>
    <w:rsid w:val="00DA6DAC"/>
    <w:rsid w:val="00DA6DD9"/>
    <w:rsid w:val="00DA6E1A"/>
    <w:rsid w:val="00DA6F83"/>
    <w:rsid w:val="00DA701B"/>
    <w:rsid w:val="00DA7043"/>
    <w:rsid w:val="00DA723C"/>
    <w:rsid w:val="00DA733F"/>
    <w:rsid w:val="00DA7408"/>
    <w:rsid w:val="00DA75A2"/>
    <w:rsid w:val="00DA78CC"/>
    <w:rsid w:val="00DA796F"/>
    <w:rsid w:val="00DA79BC"/>
    <w:rsid w:val="00DA7B1E"/>
    <w:rsid w:val="00DA7B3D"/>
    <w:rsid w:val="00DA7BBE"/>
    <w:rsid w:val="00DA7BE2"/>
    <w:rsid w:val="00DA7CB0"/>
    <w:rsid w:val="00DA7F7C"/>
    <w:rsid w:val="00DB024B"/>
    <w:rsid w:val="00DB06E9"/>
    <w:rsid w:val="00DB07C5"/>
    <w:rsid w:val="00DB0947"/>
    <w:rsid w:val="00DB0CD6"/>
    <w:rsid w:val="00DB0CE0"/>
    <w:rsid w:val="00DB11CD"/>
    <w:rsid w:val="00DB11D1"/>
    <w:rsid w:val="00DB12E8"/>
    <w:rsid w:val="00DB155A"/>
    <w:rsid w:val="00DB1758"/>
    <w:rsid w:val="00DB19E2"/>
    <w:rsid w:val="00DB19EC"/>
    <w:rsid w:val="00DB1A41"/>
    <w:rsid w:val="00DB1AC3"/>
    <w:rsid w:val="00DB1DDD"/>
    <w:rsid w:val="00DB230E"/>
    <w:rsid w:val="00DB2380"/>
    <w:rsid w:val="00DB239D"/>
    <w:rsid w:val="00DB26DC"/>
    <w:rsid w:val="00DB2AF4"/>
    <w:rsid w:val="00DB2CF6"/>
    <w:rsid w:val="00DB2EA0"/>
    <w:rsid w:val="00DB3664"/>
    <w:rsid w:val="00DB3853"/>
    <w:rsid w:val="00DB3903"/>
    <w:rsid w:val="00DB3AD8"/>
    <w:rsid w:val="00DB3B23"/>
    <w:rsid w:val="00DB3C73"/>
    <w:rsid w:val="00DB423C"/>
    <w:rsid w:val="00DB452D"/>
    <w:rsid w:val="00DB46F7"/>
    <w:rsid w:val="00DB4BB0"/>
    <w:rsid w:val="00DB4D55"/>
    <w:rsid w:val="00DB5180"/>
    <w:rsid w:val="00DB538B"/>
    <w:rsid w:val="00DB56F0"/>
    <w:rsid w:val="00DB5B4D"/>
    <w:rsid w:val="00DB5E94"/>
    <w:rsid w:val="00DB5FA7"/>
    <w:rsid w:val="00DB6250"/>
    <w:rsid w:val="00DB64D5"/>
    <w:rsid w:val="00DB6526"/>
    <w:rsid w:val="00DB68BF"/>
    <w:rsid w:val="00DB68E2"/>
    <w:rsid w:val="00DB6919"/>
    <w:rsid w:val="00DB6D54"/>
    <w:rsid w:val="00DB6D6C"/>
    <w:rsid w:val="00DB6DED"/>
    <w:rsid w:val="00DB6F0D"/>
    <w:rsid w:val="00DB7244"/>
    <w:rsid w:val="00DB7303"/>
    <w:rsid w:val="00DB7489"/>
    <w:rsid w:val="00DB75D8"/>
    <w:rsid w:val="00DB787B"/>
    <w:rsid w:val="00DB78F2"/>
    <w:rsid w:val="00DB7E2D"/>
    <w:rsid w:val="00DC0032"/>
    <w:rsid w:val="00DC02B5"/>
    <w:rsid w:val="00DC051C"/>
    <w:rsid w:val="00DC0777"/>
    <w:rsid w:val="00DC0A9D"/>
    <w:rsid w:val="00DC0B2A"/>
    <w:rsid w:val="00DC0E2E"/>
    <w:rsid w:val="00DC107F"/>
    <w:rsid w:val="00DC12CE"/>
    <w:rsid w:val="00DC159C"/>
    <w:rsid w:val="00DC15C3"/>
    <w:rsid w:val="00DC18B0"/>
    <w:rsid w:val="00DC1D63"/>
    <w:rsid w:val="00DC1D65"/>
    <w:rsid w:val="00DC1DC3"/>
    <w:rsid w:val="00DC2199"/>
    <w:rsid w:val="00DC2212"/>
    <w:rsid w:val="00DC2434"/>
    <w:rsid w:val="00DC2903"/>
    <w:rsid w:val="00DC2DAF"/>
    <w:rsid w:val="00DC32E5"/>
    <w:rsid w:val="00DC338B"/>
    <w:rsid w:val="00DC345C"/>
    <w:rsid w:val="00DC3473"/>
    <w:rsid w:val="00DC356E"/>
    <w:rsid w:val="00DC3768"/>
    <w:rsid w:val="00DC38E1"/>
    <w:rsid w:val="00DC38F2"/>
    <w:rsid w:val="00DC3B99"/>
    <w:rsid w:val="00DC3C6F"/>
    <w:rsid w:val="00DC3F74"/>
    <w:rsid w:val="00DC40B8"/>
    <w:rsid w:val="00DC430D"/>
    <w:rsid w:val="00DC4380"/>
    <w:rsid w:val="00DC4780"/>
    <w:rsid w:val="00DC4829"/>
    <w:rsid w:val="00DC4941"/>
    <w:rsid w:val="00DC4A0B"/>
    <w:rsid w:val="00DC4AD6"/>
    <w:rsid w:val="00DC4CFF"/>
    <w:rsid w:val="00DC4D2C"/>
    <w:rsid w:val="00DC4E78"/>
    <w:rsid w:val="00DC4E8C"/>
    <w:rsid w:val="00DC4EE9"/>
    <w:rsid w:val="00DC4F24"/>
    <w:rsid w:val="00DC51C0"/>
    <w:rsid w:val="00DC53E1"/>
    <w:rsid w:val="00DC5556"/>
    <w:rsid w:val="00DC5854"/>
    <w:rsid w:val="00DC58BA"/>
    <w:rsid w:val="00DC5910"/>
    <w:rsid w:val="00DC5E2B"/>
    <w:rsid w:val="00DC6061"/>
    <w:rsid w:val="00DC6086"/>
    <w:rsid w:val="00DC61DB"/>
    <w:rsid w:val="00DC6245"/>
    <w:rsid w:val="00DC6299"/>
    <w:rsid w:val="00DC632F"/>
    <w:rsid w:val="00DC6439"/>
    <w:rsid w:val="00DC64BD"/>
    <w:rsid w:val="00DC6841"/>
    <w:rsid w:val="00DC688B"/>
    <w:rsid w:val="00DC68D5"/>
    <w:rsid w:val="00DC69C6"/>
    <w:rsid w:val="00DC6A9E"/>
    <w:rsid w:val="00DC7022"/>
    <w:rsid w:val="00DC7232"/>
    <w:rsid w:val="00DC73A1"/>
    <w:rsid w:val="00DC7564"/>
    <w:rsid w:val="00DC77FC"/>
    <w:rsid w:val="00DC78AE"/>
    <w:rsid w:val="00DC7973"/>
    <w:rsid w:val="00DC7B60"/>
    <w:rsid w:val="00DC7E3F"/>
    <w:rsid w:val="00DC7EBE"/>
    <w:rsid w:val="00DC7FD4"/>
    <w:rsid w:val="00DD00EA"/>
    <w:rsid w:val="00DD0218"/>
    <w:rsid w:val="00DD03B5"/>
    <w:rsid w:val="00DD0B0E"/>
    <w:rsid w:val="00DD0B57"/>
    <w:rsid w:val="00DD100B"/>
    <w:rsid w:val="00DD1055"/>
    <w:rsid w:val="00DD122B"/>
    <w:rsid w:val="00DD1306"/>
    <w:rsid w:val="00DD1328"/>
    <w:rsid w:val="00DD132C"/>
    <w:rsid w:val="00DD1506"/>
    <w:rsid w:val="00DD16E0"/>
    <w:rsid w:val="00DD173A"/>
    <w:rsid w:val="00DD1BEC"/>
    <w:rsid w:val="00DD1D04"/>
    <w:rsid w:val="00DD1DAD"/>
    <w:rsid w:val="00DD1F20"/>
    <w:rsid w:val="00DD210F"/>
    <w:rsid w:val="00DD2147"/>
    <w:rsid w:val="00DD219D"/>
    <w:rsid w:val="00DD22E9"/>
    <w:rsid w:val="00DD262F"/>
    <w:rsid w:val="00DD273A"/>
    <w:rsid w:val="00DD2839"/>
    <w:rsid w:val="00DD2A91"/>
    <w:rsid w:val="00DD2CA5"/>
    <w:rsid w:val="00DD2CD3"/>
    <w:rsid w:val="00DD313C"/>
    <w:rsid w:val="00DD324F"/>
    <w:rsid w:val="00DD3256"/>
    <w:rsid w:val="00DD3289"/>
    <w:rsid w:val="00DD328F"/>
    <w:rsid w:val="00DD32D3"/>
    <w:rsid w:val="00DD3644"/>
    <w:rsid w:val="00DD3717"/>
    <w:rsid w:val="00DD3888"/>
    <w:rsid w:val="00DD3C61"/>
    <w:rsid w:val="00DD3E02"/>
    <w:rsid w:val="00DD3F6B"/>
    <w:rsid w:val="00DD3FDF"/>
    <w:rsid w:val="00DD3FEF"/>
    <w:rsid w:val="00DD42A9"/>
    <w:rsid w:val="00DD4304"/>
    <w:rsid w:val="00DD43A1"/>
    <w:rsid w:val="00DD44E3"/>
    <w:rsid w:val="00DD4636"/>
    <w:rsid w:val="00DD4660"/>
    <w:rsid w:val="00DD4925"/>
    <w:rsid w:val="00DD4C6C"/>
    <w:rsid w:val="00DD4C6F"/>
    <w:rsid w:val="00DD545B"/>
    <w:rsid w:val="00DD54A9"/>
    <w:rsid w:val="00DD5784"/>
    <w:rsid w:val="00DD588B"/>
    <w:rsid w:val="00DD599B"/>
    <w:rsid w:val="00DD5B92"/>
    <w:rsid w:val="00DD5E7C"/>
    <w:rsid w:val="00DD5F80"/>
    <w:rsid w:val="00DD5F91"/>
    <w:rsid w:val="00DD6127"/>
    <w:rsid w:val="00DD61DE"/>
    <w:rsid w:val="00DD62F8"/>
    <w:rsid w:val="00DD683F"/>
    <w:rsid w:val="00DD6B2C"/>
    <w:rsid w:val="00DD6CA2"/>
    <w:rsid w:val="00DD6CCB"/>
    <w:rsid w:val="00DD717A"/>
    <w:rsid w:val="00DD757D"/>
    <w:rsid w:val="00DD772C"/>
    <w:rsid w:val="00DD7745"/>
    <w:rsid w:val="00DD7831"/>
    <w:rsid w:val="00DD7875"/>
    <w:rsid w:val="00DD788B"/>
    <w:rsid w:val="00DD7BC1"/>
    <w:rsid w:val="00DD7C4D"/>
    <w:rsid w:val="00DE0A94"/>
    <w:rsid w:val="00DE0C94"/>
    <w:rsid w:val="00DE0D09"/>
    <w:rsid w:val="00DE0F71"/>
    <w:rsid w:val="00DE1200"/>
    <w:rsid w:val="00DE13D1"/>
    <w:rsid w:val="00DE1626"/>
    <w:rsid w:val="00DE17AB"/>
    <w:rsid w:val="00DE1AD3"/>
    <w:rsid w:val="00DE1AF5"/>
    <w:rsid w:val="00DE1B98"/>
    <w:rsid w:val="00DE1BB0"/>
    <w:rsid w:val="00DE1E30"/>
    <w:rsid w:val="00DE1F9D"/>
    <w:rsid w:val="00DE1FA2"/>
    <w:rsid w:val="00DE2060"/>
    <w:rsid w:val="00DE20ED"/>
    <w:rsid w:val="00DE211D"/>
    <w:rsid w:val="00DE21B4"/>
    <w:rsid w:val="00DE24B5"/>
    <w:rsid w:val="00DE2560"/>
    <w:rsid w:val="00DE28D3"/>
    <w:rsid w:val="00DE2B5A"/>
    <w:rsid w:val="00DE2C90"/>
    <w:rsid w:val="00DE2DFE"/>
    <w:rsid w:val="00DE3180"/>
    <w:rsid w:val="00DE33EF"/>
    <w:rsid w:val="00DE34E2"/>
    <w:rsid w:val="00DE34E4"/>
    <w:rsid w:val="00DE363F"/>
    <w:rsid w:val="00DE3999"/>
    <w:rsid w:val="00DE3C8A"/>
    <w:rsid w:val="00DE421F"/>
    <w:rsid w:val="00DE4481"/>
    <w:rsid w:val="00DE44B0"/>
    <w:rsid w:val="00DE468B"/>
    <w:rsid w:val="00DE4F83"/>
    <w:rsid w:val="00DE5048"/>
    <w:rsid w:val="00DE5070"/>
    <w:rsid w:val="00DE50D0"/>
    <w:rsid w:val="00DE527C"/>
    <w:rsid w:val="00DE5520"/>
    <w:rsid w:val="00DE569E"/>
    <w:rsid w:val="00DE5A73"/>
    <w:rsid w:val="00DE5C7A"/>
    <w:rsid w:val="00DE5EDC"/>
    <w:rsid w:val="00DE6179"/>
    <w:rsid w:val="00DE6182"/>
    <w:rsid w:val="00DE62FC"/>
    <w:rsid w:val="00DE67C0"/>
    <w:rsid w:val="00DE6A7D"/>
    <w:rsid w:val="00DE6C99"/>
    <w:rsid w:val="00DE6CDE"/>
    <w:rsid w:val="00DE6E8D"/>
    <w:rsid w:val="00DE7051"/>
    <w:rsid w:val="00DE7505"/>
    <w:rsid w:val="00DE7590"/>
    <w:rsid w:val="00DE7AB2"/>
    <w:rsid w:val="00DE7B0A"/>
    <w:rsid w:val="00DE7BC2"/>
    <w:rsid w:val="00DE7D9F"/>
    <w:rsid w:val="00DE7E80"/>
    <w:rsid w:val="00DE7F31"/>
    <w:rsid w:val="00DE7F99"/>
    <w:rsid w:val="00DF0108"/>
    <w:rsid w:val="00DF0135"/>
    <w:rsid w:val="00DF095D"/>
    <w:rsid w:val="00DF0A02"/>
    <w:rsid w:val="00DF0C03"/>
    <w:rsid w:val="00DF0C65"/>
    <w:rsid w:val="00DF0D26"/>
    <w:rsid w:val="00DF0DD6"/>
    <w:rsid w:val="00DF0EB4"/>
    <w:rsid w:val="00DF0EEC"/>
    <w:rsid w:val="00DF124E"/>
    <w:rsid w:val="00DF13AA"/>
    <w:rsid w:val="00DF14FB"/>
    <w:rsid w:val="00DF1A00"/>
    <w:rsid w:val="00DF1A8B"/>
    <w:rsid w:val="00DF1D93"/>
    <w:rsid w:val="00DF1DCF"/>
    <w:rsid w:val="00DF1F3B"/>
    <w:rsid w:val="00DF1FEF"/>
    <w:rsid w:val="00DF203B"/>
    <w:rsid w:val="00DF2188"/>
    <w:rsid w:val="00DF2265"/>
    <w:rsid w:val="00DF23D5"/>
    <w:rsid w:val="00DF241D"/>
    <w:rsid w:val="00DF263C"/>
    <w:rsid w:val="00DF26FE"/>
    <w:rsid w:val="00DF2758"/>
    <w:rsid w:val="00DF296F"/>
    <w:rsid w:val="00DF2A6F"/>
    <w:rsid w:val="00DF2E3F"/>
    <w:rsid w:val="00DF2E8A"/>
    <w:rsid w:val="00DF37B6"/>
    <w:rsid w:val="00DF3A98"/>
    <w:rsid w:val="00DF3E07"/>
    <w:rsid w:val="00DF3E1E"/>
    <w:rsid w:val="00DF3E23"/>
    <w:rsid w:val="00DF3EA0"/>
    <w:rsid w:val="00DF4381"/>
    <w:rsid w:val="00DF43C3"/>
    <w:rsid w:val="00DF43CD"/>
    <w:rsid w:val="00DF444B"/>
    <w:rsid w:val="00DF4483"/>
    <w:rsid w:val="00DF4645"/>
    <w:rsid w:val="00DF479F"/>
    <w:rsid w:val="00DF4805"/>
    <w:rsid w:val="00DF499E"/>
    <w:rsid w:val="00DF4B07"/>
    <w:rsid w:val="00DF4C2E"/>
    <w:rsid w:val="00DF4ED2"/>
    <w:rsid w:val="00DF4F98"/>
    <w:rsid w:val="00DF52E8"/>
    <w:rsid w:val="00DF5463"/>
    <w:rsid w:val="00DF5591"/>
    <w:rsid w:val="00DF5889"/>
    <w:rsid w:val="00DF5A61"/>
    <w:rsid w:val="00DF5A69"/>
    <w:rsid w:val="00DF5B8D"/>
    <w:rsid w:val="00DF5BBF"/>
    <w:rsid w:val="00DF5DBD"/>
    <w:rsid w:val="00DF6000"/>
    <w:rsid w:val="00DF61A1"/>
    <w:rsid w:val="00DF6429"/>
    <w:rsid w:val="00DF645E"/>
    <w:rsid w:val="00DF6507"/>
    <w:rsid w:val="00DF6719"/>
    <w:rsid w:val="00DF686E"/>
    <w:rsid w:val="00DF6B33"/>
    <w:rsid w:val="00DF6C9C"/>
    <w:rsid w:val="00DF6E0D"/>
    <w:rsid w:val="00DF6F0B"/>
    <w:rsid w:val="00DF6F10"/>
    <w:rsid w:val="00DF74B4"/>
    <w:rsid w:val="00DF78D7"/>
    <w:rsid w:val="00DF79E6"/>
    <w:rsid w:val="00DF7B01"/>
    <w:rsid w:val="00DF7C1F"/>
    <w:rsid w:val="00DF7D81"/>
    <w:rsid w:val="00DF7DCD"/>
    <w:rsid w:val="00DF7E28"/>
    <w:rsid w:val="00E004C4"/>
    <w:rsid w:val="00E00861"/>
    <w:rsid w:val="00E00923"/>
    <w:rsid w:val="00E009D1"/>
    <w:rsid w:val="00E00B57"/>
    <w:rsid w:val="00E00C8F"/>
    <w:rsid w:val="00E00DDF"/>
    <w:rsid w:val="00E00E1D"/>
    <w:rsid w:val="00E011AD"/>
    <w:rsid w:val="00E011E4"/>
    <w:rsid w:val="00E012CC"/>
    <w:rsid w:val="00E01437"/>
    <w:rsid w:val="00E015EC"/>
    <w:rsid w:val="00E01728"/>
    <w:rsid w:val="00E01A6A"/>
    <w:rsid w:val="00E01BE4"/>
    <w:rsid w:val="00E01CBC"/>
    <w:rsid w:val="00E01CD6"/>
    <w:rsid w:val="00E01FD4"/>
    <w:rsid w:val="00E022DC"/>
    <w:rsid w:val="00E02366"/>
    <w:rsid w:val="00E02460"/>
    <w:rsid w:val="00E02624"/>
    <w:rsid w:val="00E0280B"/>
    <w:rsid w:val="00E028F4"/>
    <w:rsid w:val="00E02A86"/>
    <w:rsid w:val="00E02B2D"/>
    <w:rsid w:val="00E02B44"/>
    <w:rsid w:val="00E02CF8"/>
    <w:rsid w:val="00E03021"/>
    <w:rsid w:val="00E032F6"/>
    <w:rsid w:val="00E0331E"/>
    <w:rsid w:val="00E034D8"/>
    <w:rsid w:val="00E03606"/>
    <w:rsid w:val="00E037F3"/>
    <w:rsid w:val="00E03943"/>
    <w:rsid w:val="00E03B46"/>
    <w:rsid w:val="00E03B96"/>
    <w:rsid w:val="00E03C29"/>
    <w:rsid w:val="00E03D41"/>
    <w:rsid w:val="00E04111"/>
    <w:rsid w:val="00E041AD"/>
    <w:rsid w:val="00E04645"/>
    <w:rsid w:val="00E047A7"/>
    <w:rsid w:val="00E048A0"/>
    <w:rsid w:val="00E049A5"/>
    <w:rsid w:val="00E04ACC"/>
    <w:rsid w:val="00E04B17"/>
    <w:rsid w:val="00E04B3F"/>
    <w:rsid w:val="00E04F3E"/>
    <w:rsid w:val="00E050FA"/>
    <w:rsid w:val="00E0541C"/>
    <w:rsid w:val="00E0548F"/>
    <w:rsid w:val="00E0563D"/>
    <w:rsid w:val="00E058FE"/>
    <w:rsid w:val="00E059BF"/>
    <w:rsid w:val="00E05C86"/>
    <w:rsid w:val="00E065D3"/>
    <w:rsid w:val="00E066B1"/>
    <w:rsid w:val="00E06818"/>
    <w:rsid w:val="00E06831"/>
    <w:rsid w:val="00E068B0"/>
    <w:rsid w:val="00E06D51"/>
    <w:rsid w:val="00E06D83"/>
    <w:rsid w:val="00E06EE3"/>
    <w:rsid w:val="00E06EFF"/>
    <w:rsid w:val="00E06F43"/>
    <w:rsid w:val="00E07256"/>
    <w:rsid w:val="00E074D3"/>
    <w:rsid w:val="00E07A8B"/>
    <w:rsid w:val="00E07C83"/>
    <w:rsid w:val="00E07D92"/>
    <w:rsid w:val="00E1010B"/>
    <w:rsid w:val="00E1011A"/>
    <w:rsid w:val="00E10287"/>
    <w:rsid w:val="00E10292"/>
    <w:rsid w:val="00E1044F"/>
    <w:rsid w:val="00E10775"/>
    <w:rsid w:val="00E108AA"/>
    <w:rsid w:val="00E10FC5"/>
    <w:rsid w:val="00E1102A"/>
    <w:rsid w:val="00E110DC"/>
    <w:rsid w:val="00E11368"/>
    <w:rsid w:val="00E11B9D"/>
    <w:rsid w:val="00E11D44"/>
    <w:rsid w:val="00E11E28"/>
    <w:rsid w:val="00E11F73"/>
    <w:rsid w:val="00E12025"/>
    <w:rsid w:val="00E12119"/>
    <w:rsid w:val="00E1237A"/>
    <w:rsid w:val="00E12410"/>
    <w:rsid w:val="00E12650"/>
    <w:rsid w:val="00E12ED3"/>
    <w:rsid w:val="00E12F54"/>
    <w:rsid w:val="00E12F5E"/>
    <w:rsid w:val="00E13043"/>
    <w:rsid w:val="00E1326E"/>
    <w:rsid w:val="00E13302"/>
    <w:rsid w:val="00E13562"/>
    <w:rsid w:val="00E1357B"/>
    <w:rsid w:val="00E135B1"/>
    <w:rsid w:val="00E135CB"/>
    <w:rsid w:val="00E136EF"/>
    <w:rsid w:val="00E1388F"/>
    <w:rsid w:val="00E13B3D"/>
    <w:rsid w:val="00E13D5C"/>
    <w:rsid w:val="00E13E38"/>
    <w:rsid w:val="00E13E63"/>
    <w:rsid w:val="00E13EF2"/>
    <w:rsid w:val="00E13F2D"/>
    <w:rsid w:val="00E140F1"/>
    <w:rsid w:val="00E141F1"/>
    <w:rsid w:val="00E142DF"/>
    <w:rsid w:val="00E143FD"/>
    <w:rsid w:val="00E146B4"/>
    <w:rsid w:val="00E148DB"/>
    <w:rsid w:val="00E14A9F"/>
    <w:rsid w:val="00E14C2D"/>
    <w:rsid w:val="00E14CD9"/>
    <w:rsid w:val="00E14E13"/>
    <w:rsid w:val="00E14FD8"/>
    <w:rsid w:val="00E14FE6"/>
    <w:rsid w:val="00E15101"/>
    <w:rsid w:val="00E15216"/>
    <w:rsid w:val="00E15275"/>
    <w:rsid w:val="00E1565F"/>
    <w:rsid w:val="00E157F4"/>
    <w:rsid w:val="00E15B02"/>
    <w:rsid w:val="00E15D36"/>
    <w:rsid w:val="00E15DF9"/>
    <w:rsid w:val="00E15F8D"/>
    <w:rsid w:val="00E16101"/>
    <w:rsid w:val="00E16123"/>
    <w:rsid w:val="00E163F6"/>
    <w:rsid w:val="00E16515"/>
    <w:rsid w:val="00E167B4"/>
    <w:rsid w:val="00E167F1"/>
    <w:rsid w:val="00E1690A"/>
    <w:rsid w:val="00E16912"/>
    <w:rsid w:val="00E16B5B"/>
    <w:rsid w:val="00E16C6E"/>
    <w:rsid w:val="00E16D6E"/>
    <w:rsid w:val="00E16DD9"/>
    <w:rsid w:val="00E16E7A"/>
    <w:rsid w:val="00E16EA1"/>
    <w:rsid w:val="00E16EF0"/>
    <w:rsid w:val="00E16EF4"/>
    <w:rsid w:val="00E16F52"/>
    <w:rsid w:val="00E1705D"/>
    <w:rsid w:val="00E17335"/>
    <w:rsid w:val="00E1786D"/>
    <w:rsid w:val="00E17B91"/>
    <w:rsid w:val="00E17C79"/>
    <w:rsid w:val="00E17E85"/>
    <w:rsid w:val="00E17FAE"/>
    <w:rsid w:val="00E20074"/>
    <w:rsid w:val="00E2018F"/>
    <w:rsid w:val="00E20225"/>
    <w:rsid w:val="00E20673"/>
    <w:rsid w:val="00E2070F"/>
    <w:rsid w:val="00E207CD"/>
    <w:rsid w:val="00E207DD"/>
    <w:rsid w:val="00E20823"/>
    <w:rsid w:val="00E2092B"/>
    <w:rsid w:val="00E20B33"/>
    <w:rsid w:val="00E2102C"/>
    <w:rsid w:val="00E210F3"/>
    <w:rsid w:val="00E212D6"/>
    <w:rsid w:val="00E213BB"/>
    <w:rsid w:val="00E21455"/>
    <w:rsid w:val="00E214CA"/>
    <w:rsid w:val="00E2155D"/>
    <w:rsid w:val="00E2174E"/>
    <w:rsid w:val="00E217FB"/>
    <w:rsid w:val="00E2186C"/>
    <w:rsid w:val="00E21953"/>
    <w:rsid w:val="00E2197A"/>
    <w:rsid w:val="00E21B0B"/>
    <w:rsid w:val="00E21E14"/>
    <w:rsid w:val="00E21F12"/>
    <w:rsid w:val="00E221E3"/>
    <w:rsid w:val="00E2247A"/>
    <w:rsid w:val="00E224DB"/>
    <w:rsid w:val="00E2268D"/>
    <w:rsid w:val="00E22709"/>
    <w:rsid w:val="00E227CC"/>
    <w:rsid w:val="00E22BCF"/>
    <w:rsid w:val="00E22C23"/>
    <w:rsid w:val="00E22CFA"/>
    <w:rsid w:val="00E22D77"/>
    <w:rsid w:val="00E23186"/>
    <w:rsid w:val="00E2338D"/>
    <w:rsid w:val="00E2345A"/>
    <w:rsid w:val="00E2378D"/>
    <w:rsid w:val="00E237DC"/>
    <w:rsid w:val="00E23989"/>
    <w:rsid w:val="00E23AB9"/>
    <w:rsid w:val="00E23D15"/>
    <w:rsid w:val="00E23D98"/>
    <w:rsid w:val="00E23DEA"/>
    <w:rsid w:val="00E23EEB"/>
    <w:rsid w:val="00E23FED"/>
    <w:rsid w:val="00E242AD"/>
    <w:rsid w:val="00E2445A"/>
    <w:rsid w:val="00E2458A"/>
    <w:rsid w:val="00E24603"/>
    <w:rsid w:val="00E248B1"/>
    <w:rsid w:val="00E249D7"/>
    <w:rsid w:val="00E251E8"/>
    <w:rsid w:val="00E25560"/>
    <w:rsid w:val="00E256DD"/>
    <w:rsid w:val="00E25769"/>
    <w:rsid w:val="00E25AE7"/>
    <w:rsid w:val="00E25B0A"/>
    <w:rsid w:val="00E25B12"/>
    <w:rsid w:val="00E25D20"/>
    <w:rsid w:val="00E25D40"/>
    <w:rsid w:val="00E25D64"/>
    <w:rsid w:val="00E25D80"/>
    <w:rsid w:val="00E25E44"/>
    <w:rsid w:val="00E25F32"/>
    <w:rsid w:val="00E26138"/>
    <w:rsid w:val="00E263D6"/>
    <w:rsid w:val="00E268BB"/>
    <w:rsid w:val="00E26AB3"/>
    <w:rsid w:val="00E26B8E"/>
    <w:rsid w:val="00E26C1A"/>
    <w:rsid w:val="00E26D3C"/>
    <w:rsid w:val="00E26D97"/>
    <w:rsid w:val="00E27109"/>
    <w:rsid w:val="00E272A7"/>
    <w:rsid w:val="00E2763D"/>
    <w:rsid w:val="00E27672"/>
    <w:rsid w:val="00E276C4"/>
    <w:rsid w:val="00E27702"/>
    <w:rsid w:val="00E27716"/>
    <w:rsid w:val="00E27998"/>
    <w:rsid w:val="00E27AC9"/>
    <w:rsid w:val="00E27BBF"/>
    <w:rsid w:val="00E27E7F"/>
    <w:rsid w:val="00E3024C"/>
    <w:rsid w:val="00E303B2"/>
    <w:rsid w:val="00E3046E"/>
    <w:rsid w:val="00E305B2"/>
    <w:rsid w:val="00E30752"/>
    <w:rsid w:val="00E30A5F"/>
    <w:rsid w:val="00E30B1A"/>
    <w:rsid w:val="00E3110D"/>
    <w:rsid w:val="00E31124"/>
    <w:rsid w:val="00E31188"/>
    <w:rsid w:val="00E3120D"/>
    <w:rsid w:val="00E3127E"/>
    <w:rsid w:val="00E31390"/>
    <w:rsid w:val="00E313F0"/>
    <w:rsid w:val="00E31499"/>
    <w:rsid w:val="00E31601"/>
    <w:rsid w:val="00E3176C"/>
    <w:rsid w:val="00E319C2"/>
    <w:rsid w:val="00E319C9"/>
    <w:rsid w:val="00E31D0B"/>
    <w:rsid w:val="00E31E62"/>
    <w:rsid w:val="00E31FF9"/>
    <w:rsid w:val="00E3211E"/>
    <w:rsid w:val="00E323EA"/>
    <w:rsid w:val="00E32A35"/>
    <w:rsid w:val="00E32C66"/>
    <w:rsid w:val="00E332FC"/>
    <w:rsid w:val="00E3333F"/>
    <w:rsid w:val="00E336C7"/>
    <w:rsid w:val="00E3378A"/>
    <w:rsid w:val="00E33B4C"/>
    <w:rsid w:val="00E33D38"/>
    <w:rsid w:val="00E33D3F"/>
    <w:rsid w:val="00E33DAD"/>
    <w:rsid w:val="00E33DCC"/>
    <w:rsid w:val="00E33F30"/>
    <w:rsid w:val="00E34265"/>
    <w:rsid w:val="00E34280"/>
    <w:rsid w:val="00E3448F"/>
    <w:rsid w:val="00E34751"/>
    <w:rsid w:val="00E34864"/>
    <w:rsid w:val="00E34DC7"/>
    <w:rsid w:val="00E3525D"/>
    <w:rsid w:val="00E3589E"/>
    <w:rsid w:val="00E359E8"/>
    <w:rsid w:val="00E35B0E"/>
    <w:rsid w:val="00E35C20"/>
    <w:rsid w:val="00E36207"/>
    <w:rsid w:val="00E362CB"/>
    <w:rsid w:val="00E365B3"/>
    <w:rsid w:val="00E36856"/>
    <w:rsid w:val="00E36971"/>
    <w:rsid w:val="00E36D66"/>
    <w:rsid w:val="00E36E63"/>
    <w:rsid w:val="00E3705F"/>
    <w:rsid w:val="00E371E7"/>
    <w:rsid w:val="00E371F1"/>
    <w:rsid w:val="00E374E4"/>
    <w:rsid w:val="00E375FC"/>
    <w:rsid w:val="00E376AA"/>
    <w:rsid w:val="00E377F1"/>
    <w:rsid w:val="00E37897"/>
    <w:rsid w:val="00E37A3F"/>
    <w:rsid w:val="00E37A43"/>
    <w:rsid w:val="00E4000A"/>
    <w:rsid w:val="00E401D0"/>
    <w:rsid w:val="00E401F5"/>
    <w:rsid w:val="00E40320"/>
    <w:rsid w:val="00E405B6"/>
    <w:rsid w:val="00E407C8"/>
    <w:rsid w:val="00E40CFD"/>
    <w:rsid w:val="00E40FE3"/>
    <w:rsid w:val="00E410DB"/>
    <w:rsid w:val="00E41178"/>
    <w:rsid w:val="00E411C3"/>
    <w:rsid w:val="00E4130D"/>
    <w:rsid w:val="00E413A3"/>
    <w:rsid w:val="00E41486"/>
    <w:rsid w:val="00E414AC"/>
    <w:rsid w:val="00E418CA"/>
    <w:rsid w:val="00E41911"/>
    <w:rsid w:val="00E419B2"/>
    <w:rsid w:val="00E41CFD"/>
    <w:rsid w:val="00E41E1B"/>
    <w:rsid w:val="00E41EDF"/>
    <w:rsid w:val="00E4205C"/>
    <w:rsid w:val="00E4231E"/>
    <w:rsid w:val="00E42463"/>
    <w:rsid w:val="00E42881"/>
    <w:rsid w:val="00E429B9"/>
    <w:rsid w:val="00E42A86"/>
    <w:rsid w:val="00E42B7E"/>
    <w:rsid w:val="00E42BAE"/>
    <w:rsid w:val="00E42C33"/>
    <w:rsid w:val="00E42D2E"/>
    <w:rsid w:val="00E42DB8"/>
    <w:rsid w:val="00E430F3"/>
    <w:rsid w:val="00E4327C"/>
    <w:rsid w:val="00E43488"/>
    <w:rsid w:val="00E43609"/>
    <w:rsid w:val="00E436A7"/>
    <w:rsid w:val="00E43BA6"/>
    <w:rsid w:val="00E43BDA"/>
    <w:rsid w:val="00E43C41"/>
    <w:rsid w:val="00E43D02"/>
    <w:rsid w:val="00E43D95"/>
    <w:rsid w:val="00E43E09"/>
    <w:rsid w:val="00E448AB"/>
    <w:rsid w:val="00E44927"/>
    <w:rsid w:val="00E44B50"/>
    <w:rsid w:val="00E44D58"/>
    <w:rsid w:val="00E44D62"/>
    <w:rsid w:val="00E45095"/>
    <w:rsid w:val="00E45360"/>
    <w:rsid w:val="00E455C7"/>
    <w:rsid w:val="00E4561F"/>
    <w:rsid w:val="00E4579C"/>
    <w:rsid w:val="00E45A12"/>
    <w:rsid w:val="00E45AB3"/>
    <w:rsid w:val="00E45C07"/>
    <w:rsid w:val="00E45DD8"/>
    <w:rsid w:val="00E46088"/>
    <w:rsid w:val="00E46680"/>
    <w:rsid w:val="00E467E1"/>
    <w:rsid w:val="00E469FE"/>
    <w:rsid w:val="00E46A01"/>
    <w:rsid w:val="00E46C18"/>
    <w:rsid w:val="00E46D37"/>
    <w:rsid w:val="00E46D71"/>
    <w:rsid w:val="00E46D9B"/>
    <w:rsid w:val="00E47256"/>
    <w:rsid w:val="00E473FF"/>
    <w:rsid w:val="00E4746D"/>
    <w:rsid w:val="00E4774F"/>
    <w:rsid w:val="00E4775B"/>
    <w:rsid w:val="00E47AC6"/>
    <w:rsid w:val="00E47E7B"/>
    <w:rsid w:val="00E50141"/>
    <w:rsid w:val="00E503A9"/>
    <w:rsid w:val="00E5044D"/>
    <w:rsid w:val="00E50560"/>
    <w:rsid w:val="00E506A6"/>
    <w:rsid w:val="00E508A8"/>
    <w:rsid w:val="00E50C56"/>
    <w:rsid w:val="00E50CC9"/>
    <w:rsid w:val="00E50E9C"/>
    <w:rsid w:val="00E50EDC"/>
    <w:rsid w:val="00E50F06"/>
    <w:rsid w:val="00E5105D"/>
    <w:rsid w:val="00E51198"/>
    <w:rsid w:val="00E51337"/>
    <w:rsid w:val="00E5146B"/>
    <w:rsid w:val="00E5149A"/>
    <w:rsid w:val="00E514F7"/>
    <w:rsid w:val="00E516D1"/>
    <w:rsid w:val="00E51867"/>
    <w:rsid w:val="00E51954"/>
    <w:rsid w:val="00E51982"/>
    <w:rsid w:val="00E51BDD"/>
    <w:rsid w:val="00E51C31"/>
    <w:rsid w:val="00E5202F"/>
    <w:rsid w:val="00E521E2"/>
    <w:rsid w:val="00E52777"/>
    <w:rsid w:val="00E5277A"/>
    <w:rsid w:val="00E52CF8"/>
    <w:rsid w:val="00E52EFF"/>
    <w:rsid w:val="00E530D8"/>
    <w:rsid w:val="00E5324C"/>
    <w:rsid w:val="00E53286"/>
    <w:rsid w:val="00E53304"/>
    <w:rsid w:val="00E53308"/>
    <w:rsid w:val="00E53592"/>
    <w:rsid w:val="00E537BD"/>
    <w:rsid w:val="00E53B3F"/>
    <w:rsid w:val="00E53BA4"/>
    <w:rsid w:val="00E53C4D"/>
    <w:rsid w:val="00E53F4A"/>
    <w:rsid w:val="00E54008"/>
    <w:rsid w:val="00E540EE"/>
    <w:rsid w:val="00E54399"/>
    <w:rsid w:val="00E544B7"/>
    <w:rsid w:val="00E5458C"/>
    <w:rsid w:val="00E54797"/>
    <w:rsid w:val="00E549DE"/>
    <w:rsid w:val="00E54CF7"/>
    <w:rsid w:val="00E54E4A"/>
    <w:rsid w:val="00E556AF"/>
    <w:rsid w:val="00E557F7"/>
    <w:rsid w:val="00E55AA2"/>
    <w:rsid w:val="00E55B11"/>
    <w:rsid w:val="00E55B9C"/>
    <w:rsid w:val="00E55C56"/>
    <w:rsid w:val="00E5625D"/>
    <w:rsid w:val="00E56561"/>
    <w:rsid w:val="00E56594"/>
    <w:rsid w:val="00E56655"/>
    <w:rsid w:val="00E566F3"/>
    <w:rsid w:val="00E5690D"/>
    <w:rsid w:val="00E56A58"/>
    <w:rsid w:val="00E56E07"/>
    <w:rsid w:val="00E56F14"/>
    <w:rsid w:val="00E5720A"/>
    <w:rsid w:val="00E57738"/>
    <w:rsid w:val="00E578E5"/>
    <w:rsid w:val="00E57993"/>
    <w:rsid w:val="00E57AA5"/>
    <w:rsid w:val="00E57B0C"/>
    <w:rsid w:val="00E57D17"/>
    <w:rsid w:val="00E57E35"/>
    <w:rsid w:val="00E57EBB"/>
    <w:rsid w:val="00E600F1"/>
    <w:rsid w:val="00E60120"/>
    <w:rsid w:val="00E6027B"/>
    <w:rsid w:val="00E604FA"/>
    <w:rsid w:val="00E6095C"/>
    <w:rsid w:val="00E60E2C"/>
    <w:rsid w:val="00E6103A"/>
    <w:rsid w:val="00E61104"/>
    <w:rsid w:val="00E61331"/>
    <w:rsid w:val="00E614B2"/>
    <w:rsid w:val="00E615F1"/>
    <w:rsid w:val="00E616DE"/>
    <w:rsid w:val="00E61B43"/>
    <w:rsid w:val="00E61B4F"/>
    <w:rsid w:val="00E61BAC"/>
    <w:rsid w:val="00E61D24"/>
    <w:rsid w:val="00E61DB8"/>
    <w:rsid w:val="00E61E25"/>
    <w:rsid w:val="00E6247A"/>
    <w:rsid w:val="00E626B0"/>
    <w:rsid w:val="00E62744"/>
    <w:rsid w:val="00E62931"/>
    <w:rsid w:val="00E62966"/>
    <w:rsid w:val="00E62D62"/>
    <w:rsid w:val="00E62E0F"/>
    <w:rsid w:val="00E62E5D"/>
    <w:rsid w:val="00E62F20"/>
    <w:rsid w:val="00E62FE3"/>
    <w:rsid w:val="00E630A3"/>
    <w:rsid w:val="00E633E3"/>
    <w:rsid w:val="00E63538"/>
    <w:rsid w:val="00E63558"/>
    <w:rsid w:val="00E63B72"/>
    <w:rsid w:val="00E63F62"/>
    <w:rsid w:val="00E640D6"/>
    <w:rsid w:val="00E6435C"/>
    <w:rsid w:val="00E646BF"/>
    <w:rsid w:val="00E64B51"/>
    <w:rsid w:val="00E64C17"/>
    <w:rsid w:val="00E654F0"/>
    <w:rsid w:val="00E6590A"/>
    <w:rsid w:val="00E65C05"/>
    <w:rsid w:val="00E65C99"/>
    <w:rsid w:val="00E65DC1"/>
    <w:rsid w:val="00E65F7D"/>
    <w:rsid w:val="00E6609F"/>
    <w:rsid w:val="00E661CD"/>
    <w:rsid w:val="00E663A3"/>
    <w:rsid w:val="00E668CF"/>
    <w:rsid w:val="00E66902"/>
    <w:rsid w:val="00E6694A"/>
    <w:rsid w:val="00E66B4F"/>
    <w:rsid w:val="00E670D9"/>
    <w:rsid w:val="00E6725D"/>
    <w:rsid w:val="00E67473"/>
    <w:rsid w:val="00E676AD"/>
    <w:rsid w:val="00E67777"/>
    <w:rsid w:val="00E67843"/>
    <w:rsid w:val="00E67982"/>
    <w:rsid w:val="00E67B47"/>
    <w:rsid w:val="00E67C93"/>
    <w:rsid w:val="00E67E11"/>
    <w:rsid w:val="00E67EF0"/>
    <w:rsid w:val="00E67F1A"/>
    <w:rsid w:val="00E702D5"/>
    <w:rsid w:val="00E702F5"/>
    <w:rsid w:val="00E70366"/>
    <w:rsid w:val="00E70397"/>
    <w:rsid w:val="00E7047A"/>
    <w:rsid w:val="00E707CB"/>
    <w:rsid w:val="00E7080B"/>
    <w:rsid w:val="00E70D4F"/>
    <w:rsid w:val="00E70DB7"/>
    <w:rsid w:val="00E70FC7"/>
    <w:rsid w:val="00E7126D"/>
    <w:rsid w:val="00E71296"/>
    <w:rsid w:val="00E71381"/>
    <w:rsid w:val="00E7248F"/>
    <w:rsid w:val="00E7255E"/>
    <w:rsid w:val="00E725C1"/>
    <w:rsid w:val="00E727E1"/>
    <w:rsid w:val="00E72838"/>
    <w:rsid w:val="00E7284A"/>
    <w:rsid w:val="00E7288D"/>
    <w:rsid w:val="00E72893"/>
    <w:rsid w:val="00E72934"/>
    <w:rsid w:val="00E729CC"/>
    <w:rsid w:val="00E72A94"/>
    <w:rsid w:val="00E72BE4"/>
    <w:rsid w:val="00E72D4E"/>
    <w:rsid w:val="00E72E53"/>
    <w:rsid w:val="00E730A4"/>
    <w:rsid w:val="00E730C1"/>
    <w:rsid w:val="00E731D7"/>
    <w:rsid w:val="00E7361B"/>
    <w:rsid w:val="00E73775"/>
    <w:rsid w:val="00E73872"/>
    <w:rsid w:val="00E73A52"/>
    <w:rsid w:val="00E74557"/>
    <w:rsid w:val="00E74B08"/>
    <w:rsid w:val="00E74B33"/>
    <w:rsid w:val="00E74F46"/>
    <w:rsid w:val="00E74F80"/>
    <w:rsid w:val="00E75052"/>
    <w:rsid w:val="00E75158"/>
    <w:rsid w:val="00E75173"/>
    <w:rsid w:val="00E7518A"/>
    <w:rsid w:val="00E7532F"/>
    <w:rsid w:val="00E753B0"/>
    <w:rsid w:val="00E753CA"/>
    <w:rsid w:val="00E756CA"/>
    <w:rsid w:val="00E7572A"/>
    <w:rsid w:val="00E75F4C"/>
    <w:rsid w:val="00E75F5E"/>
    <w:rsid w:val="00E75F71"/>
    <w:rsid w:val="00E761F0"/>
    <w:rsid w:val="00E763D4"/>
    <w:rsid w:val="00E76542"/>
    <w:rsid w:val="00E76601"/>
    <w:rsid w:val="00E7663A"/>
    <w:rsid w:val="00E76A78"/>
    <w:rsid w:val="00E76A84"/>
    <w:rsid w:val="00E76B2F"/>
    <w:rsid w:val="00E76B6F"/>
    <w:rsid w:val="00E76CED"/>
    <w:rsid w:val="00E76D7E"/>
    <w:rsid w:val="00E77164"/>
    <w:rsid w:val="00E774C1"/>
    <w:rsid w:val="00E77694"/>
    <w:rsid w:val="00E77865"/>
    <w:rsid w:val="00E778E2"/>
    <w:rsid w:val="00E77A30"/>
    <w:rsid w:val="00E77D69"/>
    <w:rsid w:val="00E77F08"/>
    <w:rsid w:val="00E80360"/>
    <w:rsid w:val="00E804C9"/>
    <w:rsid w:val="00E80881"/>
    <w:rsid w:val="00E808BA"/>
    <w:rsid w:val="00E80BEE"/>
    <w:rsid w:val="00E80EE1"/>
    <w:rsid w:val="00E811FA"/>
    <w:rsid w:val="00E8193C"/>
    <w:rsid w:val="00E81A06"/>
    <w:rsid w:val="00E81B2A"/>
    <w:rsid w:val="00E81BBF"/>
    <w:rsid w:val="00E81CB6"/>
    <w:rsid w:val="00E81EB5"/>
    <w:rsid w:val="00E81F68"/>
    <w:rsid w:val="00E82121"/>
    <w:rsid w:val="00E82239"/>
    <w:rsid w:val="00E8228A"/>
    <w:rsid w:val="00E8242D"/>
    <w:rsid w:val="00E82583"/>
    <w:rsid w:val="00E82880"/>
    <w:rsid w:val="00E828FB"/>
    <w:rsid w:val="00E82927"/>
    <w:rsid w:val="00E82B44"/>
    <w:rsid w:val="00E82BD9"/>
    <w:rsid w:val="00E82D79"/>
    <w:rsid w:val="00E82DA8"/>
    <w:rsid w:val="00E830F1"/>
    <w:rsid w:val="00E838D2"/>
    <w:rsid w:val="00E8395D"/>
    <w:rsid w:val="00E83A01"/>
    <w:rsid w:val="00E83A25"/>
    <w:rsid w:val="00E83B8E"/>
    <w:rsid w:val="00E83BE7"/>
    <w:rsid w:val="00E83E5C"/>
    <w:rsid w:val="00E8408A"/>
    <w:rsid w:val="00E84492"/>
    <w:rsid w:val="00E8461F"/>
    <w:rsid w:val="00E84714"/>
    <w:rsid w:val="00E84919"/>
    <w:rsid w:val="00E84A3E"/>
    <w:rsid w:val="00E84BD0"/>
    <w:rsid w:val="00E84BE4"/>
    <w:rsid w:val="00E850A0"/>
    <w:rsid w:val="00E85209"/>
    <w:rsid w:val="00E8531B"/>
    <w:rsid w:val="00E8548A"/>
    <w:rsid w:val="00E857C9"/>
    <w:rsid w:val="00E86075"/>
    <w:rsid w:val="00E862E3"/>
    <w:rsid w:val="00E86360"/>
    <w:rsid w:val="00E86367"/>
    <w:rsid w:val="00E864AF"/>
    <w:rsid w:val="00E864F6"/>
    <w:rsid w:val="00E867E3"/>
    <w:rsid w:val="00E86C81"/>
    <w:rsid w:val="00E870D5"/>
    <w:rsid w:val="00E871A9"/>
    <w:rsid w:val="00E871B3"/>
    <w:rsid w:val="00E87265"/>
    <w:rsid w:val="00E87454"/>
    <w:rsid w:val="00E87527"/>
    <w:rsid w:val="00E87540"/>
    <w:rsid w:val="00E8783F"/>
    <w:rsid w:val="00E87B00"/>
    <w:rsid w:val="00E87BC2"/>
    <w:rsid w:val="00E87F56"/>
    <w:rsid w:val="00E901B7"/>
    <w:rsid w:val="00E9051B"/>
    <w:rsid w:val="00E90637"/>
    <w:rsid w:val="00E906AA"/>
    <w:rsid w:val="00E90BE0"/>
    <w:rsid w:val="00E90BFC"/>
    <w:rsid w:val="00E90C2B"/>
    <w:rsid w:val="00E90CA5"/>
    <w:rsid w:val="00E90E49"/>
    <w:rsid w:val="00E90ED5"/>
    <w:rsid w:val="00E90EF5"/>
    <w:rsid w:val="00E910CF"/>
    <w:rsid w:val="00E910F5"/>
    <w:rsid w:val="00E91228"/>
    <w:rsid w:val="00E91487"/>
    <w:rsid w:val="00E916C8"/>
    <w:rsid w:val="00E9180E"/>
    <w:rsid w:val="00E91917"/>
    <w:rsid w:val="00E91E8F"/>
    <w:rsid w:val="00E921DB"/>
    <w:rsid w:val="00E921F4"/>
    <w:rsid w:val="00E9227A"/>
    <w:rsid w:val="00E922B5"/>
    <w:rsid w:val="00E925D3"/>
    <w:rsid w:val="00E926B6"/>
    <w:rsid w:val="00E928A2"/>
    <w:rsid w:val="00E929ED"/>
    <w:rsid w:val="00E92BE1"/>
    <w:rsid w:val="00E92BE7"/>
    <w:rsid w:val="00E92CC3"/>
    <w:rsid w:val="00E92EF0"/>
    <w:rsid w:val="00E92F56"/>
    <w:rsid w:val="00E93032"/>
    <w:rsid w:val="00E93088"/>
    <w:rsid w:val="00E93373"/>
    <w:rsid w:val="00E9387D"/>
    <w:rsid w:val="00E93AE9"/>
    <w:rsid w:val="00E93B58"/>
    <w:rsid w:val="00E93DAC"/>
    <w:rsid w:val="00E93DB8"/>
    <w:rsid w:val="00E93DBA"/>
    <w:rsid w:val="00E9400E"/>
    <w:rsid w:val="00E94104"/>
    <w:rsid w:val="00E94F24"/>
    <w:rsid w:val="00E94F51"/>
    <w:rsid w:val="00E95381"/>
    <w:rsid w:val="00E954D9"/>
    <w:rsid w:val="00E95516"/>
    <w:rsid w:val="00E955E3"/>
    <w:rsid w:val="00E956EE"/>
    <w:rsid w:val="00E95839"/>
    <w:rsid w:val="00E9587F"/>
    <w:rsid w:val="00E9591B"/>
    <w:rsid w:val="00E9599B"/>
    <w:rsid w:val="00E95A0B"/>
    <w:rsid w:val="00E95A17"/>
    <w:rsid w:val="00E95A68"/>
    <w:rsid w:val="00E95D73"/>
    <w:rsid w:val="00E96047"/>
    <w:rsid w:val="00E96062"/>
    <w:rsid w:val="00E961A7"/>
    <w:rsid w:val="00E961C4"/>
    <w:rsid w:val="00E963F0"/>
    <w:rsid w:val="00E963F7"/>
    <w:rsid w:val="00E9655D"/>
    <w:rsid w:val="00E96663"/>
    <w:rsid w:val="00E96D2B"/>
    <w:rsid w:val="00E96D6B"/>
    <w:rsid w:val="00E96FF9"/>
    <w:rsid w:val="00E9731A"/>
    <w:rsid w:val="00E9737C"/>
    <w:rsid w:val="00E9765C"/>
    <w:rsid w:val="00E976CA"/>
    <w:rsid w:val="00E9788A"/>
    <w:rsid w:val="00E97B7B"/>
    <w:rsid w:val="00E97D66"/>
    <w:rsid w:val="00E97E31"/>
    <w:rsid w:val="00E97F9E"/>
    <w:rsid w:val="00EA02E8"/>
    <w:rsid w:val="00EA0857"/>
    <w:rsid w:val="00EA0AA8"/>
    <w:rsid w:val="00EA0BCA"/>
    <w:rsid w:val="00EA0C66"/>
    <w:rsid w:val="00EA0CF1"/>
    <w:rsid w:val="00EA0E5C"/>
    <w:rsid w:val="00EA109A"/>
    <w:rsid w:val="00EA10C7"/>
    <w:rsid w:val="00EA1239"/>
    <w:rsid w:val="00EA140C"/>
    <w:rsid w:val="00EA150B"/>
    <w:rsid w:val="00EA168A"/>
    <w:rsid w:val="00EA1821"/>
    <w:rsid w:val="00EA1B06"/>
    <w:rsid w:val="00EA1C04"/>
    <w:rsid w:val="00EA2049"/>
    <w:rsid w:val="00EA23AA"/>
    <w:rsid w:val="00EA2455"/>
    <w:rsid w:val="00EA2636"/>
    <w:rsid w:val="00EA2725"/>
    <w:rsid w:val="00EA283B"/>
    <w:rsid w:val="00EA287D"/>
    <w:rsid w:val="00EA29ED"/>
    <w:rsid w:val="00EA2AA3"/>
    <w:rsid w:val="00EA2ACE"/>
    <w:rsid w:val="00EA2EE8"/>
    <w:rsid w:val="00EA3004"/>
    <w:rsid w:val="00EA30B3"/>
    <w:rsid w:val="00EA3191"/>
    <w:rsid w:val="00EA31B4"/>
    <w:rsid w:val="00EA38D6"/>
    <w:rsid w:val="00EA3A85"/>
    <w:rsid w:val="00EA3E5C"/>
    <w:rsid w:val="00EA42FD"/>
    <w:rsid w:val="00EA4376"/>
    <w:rsid w:val="00EA46BB"/>
    <w:rsid w:val="00EA4709"/>
    <w:rsid w:val="00EA49F8"/>
    <w:rsid w:val="00EA4C40"/>
    <w:rsid w:val="00EA4D11"/>
    <w:rsid w:val="00EA5D63"/>
    <w:rsid w:val="00EA5D85"/>
    <w:rsid w:val="00EA5F88"/>
    <w:rsid w:val="00EA5FD0"/>
    <w:rsid w:val="00EA6031"/>
    <w:rsid w:val="00EA605D"/>
    <w:rsid w:val="00EA65A0"/>
    <w:rsid w:val="00EA6655"/>
    <w:rsid w:val="00EA668F"/>
    <w:rsid w:val="00EA69C8"/>
    <w:rsid w:val="00EA6C98"/>
    <w:rsid w:val="00EA6EDC"/>
    <w:rsid w:val="00EA6FB4"/>
    <w:rsid w:val="00EA715A"/>
    <w:rsid w:val="00EA721B"/>
    <w:rsid w:val="00EA72BA"/>
    <w:rsid w:val="00EA774D"/>
    <w:rsid w:val="00EA77FC"/>
    <w:rsid w:val="00EA786B"/>
    <w:rsid w:val="00EA7ABE"/>
    <w:rsid w:val="00EA7B73"/>
    <w:rsid w:val="00EA7C18"/>
    <w:rsid w:val="00EA7CDE"/>
    <w:rsid w:val="00EA7E36"/>
    <w:rsid w:val="00EA7F4A"/>
    <w:rsid w:val="00EB00E7"/>
    <w:rsid w:val="00EB0216"/>
    <w:rsid w:val="00EB0496"/>
    <w:rsid w:val="00EB0689"/>
    <w:rsid w:val="00EB06ED"/>
    <w:rsid w:val="00EB0762"/>
    <w:rsid w:val="00EB0B80"/>
    <w:rsid w:val="00EB0F12"/>
    <w:rsid w:val="00EB103B"/>
    <w:rsid w:val="00EB13F7"/>
    <w:rsid w:val="00EB14AC"/>
    <w:rsid w:val="00EB1635"/>
    <w:rsid w:val="00EB1660"/>
    <w:rsid w:val="00EB1697"/>
    <w:rsid w:val="00EB17C0"/>
    <w:rsid w:val="00EB17E1"/>
    <w:rsid w:val="00EB19C5"/>
    <w:rsid w:val="00EB1A4D"/>
    <w:rsid w:val="00EB1DB1"/>
    <w:rsid w:val="00EB1ED8"/>
    <w:rsid w:val="00EB1F43"/>
    <w:rsid w:val="00EB2129"/>
    <w:rsid w:val="00EB2178"/>
    <w:rsid w:val="00EB22E4"/>
    <w:rsid w:val="00EB22FA"/>
    <w:rsid w:val="00EB25F2"/>
    <w:rsid w:val="00EB2813"/>
    <w:rsid w:val="00EB2B8C"/>
    <w:rsid w:val="00EB2CA8"/>
    <w:rsid w:val="00EB347B"/>
    <w:rsid w:val="00EB3605"/>
    <w:rsid w:val="00EB3792"/>
    <w:rsid w:val="00EB3859"/>
    <w:rsid w:val="00EB39B8"/>
    <w:rsid w:val="00EB3A74"/>
    <w:rsid w:val="00EB3BDB"/>
    <w:rsid w:val="00EB3DA9"/>
    <w:rsid w:val="00EB3FF0"/>
    <w:rsid w:val="00EB411B"/>
    <w:rsid w:val="00EB448D"/>
    <w:rsid w:val="00EB4594"/>
    <w:rsid w:val="00EB47CF"/>
    <w:rsid w:val="00EB4879"/>
    <w:rsid w:val="00EB4903"/>
    <w:rsid w:val="00EB4A79"/>
    <w:rsid w:val="00EB4B42"/>
    <w:rsid w:val="00EB4D11"/>
    <w:rsid w:val="00EB4F77"/>
    <w:rsid w:val="00EB502C"/>
    <w:rsid w:val="00EB50A0"/>
    <w:rsid w:val="00EB52C1"/>
    <w:rsid w:val="00EB5440"/>
    <w:rsid w:val="00EB5499"/>
    <w:rsid w:val="00EB5603"/>
    <w:rsid w:val="00EB5636"/>
    <w:rsid w:val="00EB569D"/>
    <w:rsid w:val="00EB580A"/>
    <w:rsid w:val="00EB58EC"/>
    <w:rsid w:val="00EB5997"/>
    <w:rsid w:val="00EB5C6C"/>
    <w:rsid w:val="00EB62CB"/>
    <w:rsid w:val="00EB64C4"/>
    <w:rsid w:val="00EB6BF3"/>
    <w:rsid w:val="00EB6E6E"/>
    <w:rsid w:val="00EB75A6"/>
    <w:rsid w:val="00EB761D"/>
    <w:rsid w:val="00EB7B4D"/>
    <w:rsid w:val="00EB7C00"/>
    <w:rsid w:val="00EB7C90"/>
    <w:rsid w:val="00EB7DBB"/>
    <w:rsid w:val="00EB7F85"/>
    <w:rsid w:val="00EC012E"/>
    <w:rsid w:val="00EC04F4"/>
    <w:rsid w:val="00EC052C"/>
    <w:rsid w:val="00EC0770"/>
    <w:rsid w:val="00EC0853"/>
    <w:rsid w:val="00EC0884"/>
    <w:rsid w:val="00EC08BD"/>
    <w:rsid w:val="00EC08D1"/>
    <w:rsid w:val="00EC09CA"/>
    <w:rsid w:val="00EC0A64"/>
    <w:rsid w:val="00EC0A6A"/>
    <w:rsid w:val="00EC0BAB"/>
    <w:rsid w:val="00EC1366"/>
    <w:rsid w:val="00EC1371"/>
    <w:rsid w:val="00EC150B"/>
    <w:rsid w:val="00EC1566"/>
    <w:rsid w:val="00EC1BA9"/>
    <w:rsid w:val="00EC1FDD"/>
    <w:rsid w:val="00EC204F"/>
    <w:rsid w:val="00EC2113"/>
    <w:rsid w:val="00EC23E1"/>
    <w:rsid w:val="00EC241E"/>
    <w:rsid w:val="00EC24C5"/>
    <w:rsid w:val="00EC24C9"/>
    <w:rsid w:val="00EC26DA"/>
    <w:rsid w:val="00EC2BDD"/>
    <w:rsid w:val="00EC2BF5"/>
    <w:rsid w:val="00EC2CED"/>
    <w:rsid w:val="00EC2FF0"/>
    <w:rsid w:val="00EC3070"/>
    <w:rsid w:val="00EC310A"/>
    <w:rsid w:val="00EC3181"/>
    <w:rsid w:val="00EC3303"/>
    <w:rsid w:val="00EC3367"/>
    <w:rsid w:val="00EC35E8"/>
    <w:rsid w:val="00EC3653"/>
    <w:rsid w:val="00EC3B2C"/>
    <w:rsid w:val="00EC43CC"/>
    <w:rsid w:val="00EC446E"/>
    <w:rsid w:val="00EC4508"/>
    <w:rsid w:val="00EC4535"/>
    <w:rsid w:val="00EC472D"/>
    <w:rsid w:val="00EC4905"/>
    <w:rsid w:val="00EC4A79"/>
    <w:rsid w:val="00EC4BC6"/>
    <w:rsid w:val="00EC50FA"/>
    <w:rsid w:val="00EC52AF"/>
    <w:rsid w:val="00EC54FE"/>
    <w:rsid w:val="00EC5679"/>
    <w:rsid w:val="00EC5D46"/>
    <w:rsid w:val="00EC5EE7"/>
    <w:rsid w:val="00EC61DC"/>
    <w:rsid w:val="00EC6234"/>
    <w:rsid w:val="00EC62AD"/>
    <w:rsid w:val="00EC65DE"/>
    <w:rsid w:val="00EC65FE"/>
    <w:rsid w:val="00EC6619"/>
    <w:rsid w:val="00EC702D"/>
    <w:rsid w:val="00EC726D"/>
    <w:rsid w:val="00EC732A"/>
    <w:rsid w:val="00EC733A"/>
    <w:rsid w:val="00EC7340"/>
    <w:rsid w:val="00EC74E7"/>
    <w:rsid w:val="00EC7635"/>
    <w:rsid w:val="00EC7834"/>
    <w:rsid w:val="00EC783E"/>
    <w:rsid w:val="00EC78FE"/>
    <w:rsid w:val="00EC7932"/>
    <w:rsid w:val="00EC7942"/>
    <w:rsid w:val="00EC7A64"/>
    <w:rsid w:val="00EC7B50"/>
    <w:rsid w:val="00EC7EA7"/>
    <w:rsid w:val="00EC7F4F"/>
    <w:rsid w:val="00ED04B8"/>
    <w:rsid w:val="00ED0509"/>
    <w:rsid w:val="00ED0552"/>
    <w:rsid w:val="00ED0C55"/>
    <w:rsid w:val="00ED0D5D"/>
    <w:rsid w:val="00ED0ED5"/>
    <w:rsid w:val="00ED1021"/>
    <w:rsid w:val="00ED118B"/>
    <w:rsid w:val="00ED1330"/>
    <w:rsid w:val="00ED1497"/>
    <w:rsid w:val="00ED17FE"/>
    <w:rsid w:val="00ED18EB"/>
    <w:rsid w:val="00ED1A13"/>
    <w:rsid w:val="00ED1E50"/>
    <w:rsid w:val="00ED206C"/>
    <w:rsid w:val="00ED20C2"/>
    <w:rsid w:val="00ED2161"/>
    <w:rsid w:val="00ED22E9"/>
    <w:rsid w:val="00ED22F7"/>
    <w:rsid w:val="00ED245E"/>
    <w:rsid w:val="00ED2543"/>
    <w:rsid w:val="00ED255F"/>
    <w:rsid w:val="00ED2D1F"/>
    <w:rsid w:val="00ED3093"/>
    <w:rsid w:val="00ED32A0"/>
    <w:rsid w:val="00ED3535"/>
    <w:rsid w:val="00ED3603"/>
    <w:rsid w:val="00ED3610"/>
    <w:rsid w:val="00ED37E8"/>
    <w:rsid w:val="00ED3838"/>
    <w:rsid w:val="00ED3B16"/>
    <w:rsid w:val="00ED3B89"/>
    <w:rsid w:val="00ED3D74"/>
    <w:rsid w:val="00ED3FF1"/>
    <w:rsid w:val="00ED4090"/>
    <w:rsid w:val="00ED4112"/>
    <w:rsid w:val="00ED41C2"/>
    <w:rsid w:val="00ED42EB"/>
    <w:rsid w:val="00ED44F7"/>
    <w:rsid w:val="00ED486F"/>
    <w:rsid w:val="00ED4CA0"/>
    <w:rsid w:val="00ED4D94"/>
    <w:rsid w:val="00ED4DB6"/>
    <w:rsid w:val="00ED4F54"/>
    <w:rsid w:val="00ED4F95"/>
    <w:rsid w:val="00ED506F"/>
    <w:rsid w:val="00ED5071"/>
    <w:rsid w:val="00ED5081"/>
    <w:rsid w:val="00ED5205"/>
    <w:rsid w:val="00ED536D"/>
    <w:rsid w:val="00ED53A5"/>
    <w:rsid w:val="00ED55B6"/>
    <w:rsid w:val="00ED5909"/>
    <w:rsid w:val="00ED5968"/>
    <w:rsid w:val="00ED5B58"/>
    <w:rsid w:val="00ED5F4B"/>
    <w:rsid w:val="00ED621B"/>
    <w:rsid w:val="00ED6236"/>
    <w:rsid w:val="00ED6323"/>
    <w:rsid w:val="00ED6356"/>
    <w:rsid w:val="00ED6385"/>
    <w:rsid w:val="00ED6507"/>
    <w:rsid w:val="00ED65EB"/>
    <w:rsid w:val="00ED669A"/>
    <w:rsid w:val="00ED66B0"/>
    <w:rsid w:val="00ED66E5"/>
    <w:rsid w:val="00ED69D0"/>
    <w:rsid w:val="00ED6A1E"/>
    <w:rsid w:val="00ED6B9C"/>
    <w:rsid w:val="00ED6F96"/>
    <w:rsid w:val="00ED7075"/>
    <w:rsid w:val="00ED7591"/>
    <w:rsid w:val="00ED767F"/>
    <w:rsid w:val="00ED76E9"/>
    <w:rsid w:val="00ED7744"/>
    <w:rsid w:val="00ED79CB"/>
    <w:rsid w:val="00ED7E43"/>
    <w:rsid w:val="00ED7E7A"/>
    <w:rsid w:val="00ED7F0A"/>
    <w:rsid w:val="00ED7FF5"/>
    <w:rsid w:val="00EE0045"/>
    <w:rsid w:val="00EE03AE"/>
    <w:rsid w:val="00EE0461"/>
    <w:rsid w:val="00EE04D1"/>
    <w:rsid w:val="00EE075D"/>
    <w:rsid w:val="00EE08A1"/>
    <w:rsid w:val="00EE08D1"/>
    <w:rsid w:val="00EE0959"/>
    <w:rsid w:val="00EE0FD9"/>
    <w:rsid w:val="00EE10DA"/>
    <w:rsid w:val="00EE1566"/>
    <w:rsid w:val="00EE160E"/>
    <w:rsid w:val="00EE1656"/>
    <w:rsid w:val="00EE1660"/>
    <w:rsid w:val="00EE1869"/>
    <w:rsid w:val="00EE1CA6"/>
    <w:rsid w:val="00EE1D55"/>
    <w:rsid w:val="00EE2040"/>
    <w:rsid w:val="00EE2207"/>
    <w:rsid w:val="00EE23CD"/>
    <w:rsid w:val="00EE24A6"/>
    <w:rsid w:val="00EE250A"/>
    <w:rsid w:val="00EE26FC"/>
    <w:rsid w:val="00EE2CDC"/>
    <w:rsid w:val="00EE2E7B"/>
    <w:rsid w:val="00EE2EBD"/>
    <w:rsid w:val="00EE2F01"/>
    <w:rsid w:val="00EE3073"/>
    <w:rsid w:val="00EE307A"/>
    <w:rsid w:val="00EE3117"/>
    <w:rsid w:val="00EE33A1"/>
    <w:rsid w:val="00EE3477"/>
    <w:rsid w:val="00EE3BF7"/>
    <w:rsid w:val="00EE3D44"/>
    <w:rsid w:val="00EE41E9"/>
    <w:rsid w:val="00EE4220"/>
    <w:rsid w:val="00EE4571"/>
    <w:rsid w:val="00EE4582"/>
    <w:rsid w:val="00EE470D"/>
    <w:rsid w:val="00EE486F"/>
    <w:rsid w:val="00EE489E"/>
    <w:rsid w:val="00EE4AB8"/>
    <w:rsid w:val="00EE4C15"/>
    <w:rsid w:val="00EE4D14"/>
    <w:rsid w:val="00EE4D2C"/>
    <w:rsid w:val="00EE4F7C"/>
    <w:rsid w:val="00EE522A"/>
    <w:rsid w:val="00EE55B4"/>
    <w:rsid w:val="00EE55F1"/>
    <w:rsid w:val="00EE5ACE"/>
    <w:rsid w:val="00EE5DB1"/>
    <w:rsid w:val="00EE60A8"/>
    <w:rsid w:val="00EE665E"/>
    <w:rsid w:val="00EE69FD"/>
    <w:rsid w:val="00EE6C41"/>
    <w:rsid w:val="00EE7193"/>
    <w:rsid w:val="00EE729B"/>
    <w:rsid w:val="00EE72DB"/>
    <w:rsid w:val="00EE730F"/>
    <w:rsid w:val="00EE7413"/>
    <w:rsid w:val="00EE75CC"/>
    <w:rsid w:val="00EE7634"/>
    <w:rsid w:val="00EE7802"/>
    <w:rsid w:val="00EE79B4"/>
    <w:rsid w:val="00EE79BF"/>
    <w:rsid w:val="00EE7DA3"/>
    <w:rsid w:val="00EE7E54"/>
    <w:rsid w:val="00EF000E"/>
    <w:rsid w:val="00EF012F"/>
    <w:rsid w:val="00EF01F7"/>
    <w:rsid w:val="00EF0317"/>
    <w:rsid w:val="00EF03DD"/>
    <w:rsid w:val="00EF04E3"/>
    <w:rsid w:val="00EF05DC"/>
    <w:rsid w:val="00EF0762"/>
    <w:rsid w:val="00EF0BA2"/>
    <w:rsid w:val="00EF0CE7"/>
    <w:rsid w:val="00EF10EC"/>
    <w:rsid w:val="00EF13A0"/>
    <w:rsid w:val="00EF151D"/>
    <w:rsid w:val="00EF197C"/>
    <w:rsid w:val="00EF1B69"/>
    <w:rsid w:val="00EF1D79"/>
    <w:rsid w:val="00EF1EED"/>
    <w:rsid w:val="00EF25CC"/>
    <w:rsid w:val="00EF26B4"/>
    <w:rsid w:val="00EF26D0"/>
    <w:rsid w:val="00EF2765"/>
    <w:rsid w:val="00EF2906"/>
    <w:rsid w:val="00EF290F"/>
    <w:rsid w:val="00EF2A36"/>
    <w:rsid w:val="00EF2B5A"/>
    <w:rsid w:val="00EF3066"/>
    <w:rsid w:val="00EF3130"/>
    <w:rsid w:val="00EF3179"/>
    <w:rsid w:val="00EF33D3"/>
    <w:rsid w:val="00EF33DB"/>
    <w:rsid w:val="00EF348E"/>
    <w:rsid w:val="00EF370B"/>
    <w:rsid w:val="00EF3782"/>
    <w:rsid w:val="00EF3B3F"/>
    <w:rsid w:val="00EF3F5D"/>
    <w:rsid w:val="00EF403D"/>
    <w:rsid w:val="00EF4045"/>
    <w:rsid w:val="00EF4552"/>
    <w:rsid w:val="00EF4B1C"/>
    <w:rsid w:val="00EF4BA4"/>
    <w:rsid w:val="00EF4D87"/>
    <w:rsid w:val="00EF4DAC"/>
    <w:rsid w:val="00EF4FD1"/>
    <w:rsid w:val="00EF51F9"/>
    <w:rsid w:val="00EF52CA"/>
    <w:rsid w:val="00EF585B"/>
    <w:rsid w:val="00EF5875"/>
    <w:rsid w:val="00EF590B"/>
    <w:rsid w:val="00EF59BA"/>
    <w:rsid w:val="00EF5F1B"/>
    <w:rsid w:val="00EF61B2"/>
    <w:rsid w:val="00EF62CA"/>
    <w:rsid w:val="00EF6426"/>
    <w:rsid w:val="00EF6541"/>
    <w:rsid w:val="00EF65F7"/>
    <w:rsid w:val="00EF6651"/>
    <w:rsid w:val="00EF6A54"/>
    <w:rsid w:val="00EF6C78"/>
    <w:rsid w:val="00EF6CCE"/>
    <w:rsid w:val="00EF6CFD"/>
    <w:rsid w:val="00EF6D9F"/>
    <w:rsid w:val="00EF7034"/>
    <w:rsid w:val="00EF715B"/>
    <w:rsid w:val="00EF71F1"/>
    <w:rsid w:val="00EF738F"/>
    <w:rsid w:val="00EF746A"/>
    <w:rsid w:val="00EF7503"/>
    <w:rsid w:val="00EF7508"/>
    <w:rsid w:val="00EF7567"/>
    <w:rsid w:val="00EF78D9"/>
    <w:rsid w:val="00EF78DD"/>
    <w:rsid w:val="00EF7950"/>
    <w:rsid w:val="00EF7A6A"/>
    <w:rsid w:val="00EF7C3E"/>
    <w:rsid w:val="00F00685"/>
    <w:rsid w:val="00F00832"/>
    <w:rsid w:val="00F008C5"/>
    <w:rsid w:val="00F011A4"/>
    <w:rsid w:val="00F0130B"/>
    <w:rsid w:val="00F013C3"/>
    <w:rsid w:val="00F014F5"/>
    <w:rsid w:val="00F0151E"/>
    <w:rsid w:val="00F01B15"/>
    <w:rsid w:val="00F01B84"/>
    <w:rsid w:val="00F01D49"/>
    <w:rsid w:val="00F01EBF"/>
    <w:rsid w:val="00F01F1C"/>
    <w:rsid w:val="00F01F59"/>
    <w:rsid w:val="00F020C1"/>
    <w:rsid w:val="00F02286"/>
    <w:rsid w:val="00F022B6"/>
    <w:rsid w:val="00F02355"/>
    <w:rsid w:val="00F026DD"/>
    <w:rsid w:val="00F028FD"/>
    <w:rsid w:val="00F02A0A"/>
    <w:rsid w:val="00F02B4F"/>
    <w:rsid w:val="00F02EEF"/>
    <w:rsid w:val="00F03150"/>
    <w:rsid w:val="00F0365F"/>
    <w:rsid w:val="00F03766"/>
    <w:rsid w:val="00F03B9F"/>
    <w:rsid w:val="00F03ED8"/>
    <w:rsid w:val="00F04205"/>
    <w:rsid w:val="00F0435D"/>
    <w:rsid w:val="00F0438F"/>
    <w:rsid w:val="00F043C5"/>
    <w:rsid w:val="00F04595"/>
    <w:rsid w:val="00F045A2"/>
    <w:rsid w:val="00F04C41"/>
    <w:rsid w:val="00F04CBD"/>
    <w:rsid w:val="00F04DED"/>
    <w:rsid w:val="00F0508D"/>
    <w:rsid w:val="00F050DD"/>
    <w:rsid w:val="00F051A4"/>
    <w:rsid w:val="00F05245"/>
    <w:rsid w:val="00F05569"/>
    <w:rsid w:val="00F05785"/>
    <w:rsid w:val="00F0594E"/>
    <w:rsid w:val="00F05A62"/>
    <w:rsid w:val="00F05B1C"/>
    <w:rsid w:val="00F05C26"/>
    <w:rsid w:val="00F05E77"/>
    <w:rsid w:val="00F05FDB"/>
    <w:rsid w:val="00F06260"/>
    <w:rsid w:val="00F062D7"/>
    <w:rsid w:val="00F06371"/>
    <w:rsid w:val="00F0648E"/>
    <w:rsid w:val="00F065A2"/>
    <w:rsid w:val="00F06C76"/>
    <w:rsid w:val="00F06CA0"/>
    <w:rsid w:val="00F06CE6"/>
    <w:rsid w:val="00F06DE3"/>
    <w:rsid w:val="00F06E9F"/>
    <w:rsid w:val="00F072B3"/>
    <w:rsid w:val="00F07410"/>
    <w:rsid w:val="00F0752A"/>
    <w:rsid w:val="00F0764B"/>
    <w:rsid w:val="00F0765D"/>
    <w:rsid w:val="00F07B24"/>
    <w:rsid w:val="00F07D39"/>
    <w:rsid w:val="00F10072"/>
    <w:rsid w:val="00F1013F"/>
    <w:rsid w:val="00F101C3"/>
    <w:rsid w:val="00F101EC"/>
    <w:rsid w:val="00F1067A"/>
    <w:rsid w:val="00F10A4D"/>
    <w:rsid w:val="00F10E07"/>
    <w:rsid w:val="00F10FFA"/>
    <w:rsid w:val="00F11070"/>
    <w:rsid w:val="00F11086"/>
    <w:rsid w:val="00F111D3"/>
    <w:rsid w:val="00F112D6"/>
    <w:rsid w:val="00F115C5"/>
    <w:rsid w:val="00F116A2"/>
    <w:rsid w:val="00F116DC"/>
    <w:rsid w:val="00F1193A"/>
    <w:rsid w:val="00F11D1F"/>
    <w:rsid w:val="00F11F9B"/>
    <w:rsid w:val="00F122AE"/>
    <w:rsid w:val="00F1231D"/>
    <w:rsid w:val="00F1236E"/>
    <w:rsid w:val="00F1241A"/>
    <w:rsid w:val="00F12F50"/>
    <w:rsid w:val="00F131B1"/>
    <w:rsid w:val="00F131BC"/>
    <w:rsid w:val="00F131C7"/>
    <w:rsid w:val="00F1336F"/>
    <w:rsid w:val="00F133A9"/>
    <w:rsid w:val="00F135D6"/>
    <w:rsid w:val="00F137A9"/>
    <w:rsid w:val="00F13AE2"/>
    <w:rsid w:val="00F13B02"/>
    <w:rsid w:val="00F14014"/>
    <w:rsid w:val="00F14031"/>
    <w:rsid w:val="00F1431C"/>
    <w:rsid w:val="00F143F5"/>
    <w:rsid w:val="00F14408"/>
    <w:rsid w:val="00F144EC"/>
    <w:rsid w:val="00F14619"/>
    <w:rsid w:val="00F14759"/>
    <w:rsid w:val="00F14E42"/>
    <w:rsid w:val="00F150D1"/>
    <w:rsid w:val="00F15130"/>
    <w:rsid w:val="00F15958"/>
    <w:rsid w:val="00F15A69"/>
    <w:rsid w:val="00F15A6E"/>
    <w:rsid w:val="00F15B05"/>
    <w:rsid w:val="00F15ED7"/>
    <w:rsid w:val="00F15F34"/>
    <w:rsid w:val="00F15F88"/>
    <w:rsid w:val="00F16027"/>
    <w:rsid w:val="00F1602C"/>
    <w:rsid w:val="00F16035"/>
    <w:rsid w:val="00F16111"/>
    <w:rsid w:val="00F16345"/>
    <w:rsid w:val="00F1643F"/>
    <w:rsid w:val="00F164B9"/>
    <w:rsid w:val="00F165F9"/>
    <w:rsid w:val="00F1683C"/>
    <w:rsid w:val="00F16B51"/>
    <w:rsid w:val="00F16D3C"/>
    <w:rsid w:val="00F1703F"/>
    <w:rsid w:val="00F17075"/>
    <w:rsid w:val="00F1711E"/>
    <w:rsid w:val="00F17245"/>
    <w:rsid w:val="00F173EE"/>
    <w:rsid w:val="00F1784F"/>
    <w:rsid w:val="00F17C1D"/>
    <w:rsid w:val="00F17DEA"/>
    <w:rsid w:val="00F17F1B"/>
    <w:rsid w:val="00F20289"/>
    <w:rsid w:val="00F203B5"/>
    <w:rsid w:val="00F20766"/>
    <w:rsid w:val="00F20B7A"/>
    <w:rsid w:val="00F20C73"/>
    <w:rsid w:val="00F20E63"/>
    <w:rsid w:val="00F20FE2"/>
    <w:rsid w:val="00F2114A"/>
    <w:rsid w:val="00F2167D"/>
    <w:rsid w:val="00F218E7"/>
    <w:rsid w:val="00F2198C"/>
    <w:rsid w:val="00F219E8"/>
    <w:rsid w:val="00F21CAF"/>
    <w:rsid w:val="00F21CF5"/>
    <w:rsid w:val="00F21EFD"/>
    <w:rsid w:val="00F220AD"/>
    <w:rsid w:val="00F223F2"/>
    <w:rsid w:val="00F22407"/>
    <w:rsid w:val="00F227CB"/>
    <w:rsid w:val="00F22B90"/>
    <w:rsid w:val="00F22BBC"/>
    <w:rsid w:val="00F22E2C"/>
    <w:rsid w:val="00F23102"/>
    <w:rsid w:val="00F23130"/>
    <w:rsid w:val="00F23696"/>
    <w:rsid w:val="00F237F4"/>
    <w:rsid w:val="00F23B36"/>
    <w:rsid w:val="00F23B39"/>
    <w:rsid w:val="00F23B68"/>
    <w:rsid w:val="00F23D9B"/>
    <w:rsid w:val="00F23E58"/>
    <w:rsid w:val="00F24020"/>
    <w:rsid w:val="00F24488"/>
    <w:rsid w:val="00F2472E"/>
    <w:rsid w:val="00F24795"/>
    <w:rsid w:val="00F248F8"/>
    <w:rsid w:val="00F24C59"/>
    <w:rsid w:val="00F24CC4"/>
    <w:rsid w:val="00F24EFC"/>
    <w:rsid w:val="00F25248"/>
    <w:rsid w:val="00F25541"/>
    <w:rsid w:val="00F255BA"/>
    <w:rsid w:val="00F25712"/>
    <w:rsid w:val="00F25753"/>
    <w:rsid w:val="00F25C0E"/>
    <w:rsid w:val="00F2629B"/>
    <w:rsid w:val="00F2655C"/>
    <w:rsid w:val="00F265A6"/>
    <w:rsid w:val="00F265FF"/>
    <w:rsid w:val="00F26742"/>
    <w:rsid w:val="00F267EF"/>
    <w:rsid w:val="00F26876"/>
    <w:rsid w:val="00F268F8"/>
    <w:rsid w:val="00F26D86"/>
    <w:rsid w:val="00F26F60"/>
    <w:rsid w:val="00F2706A"/>
    <w:rsid w:val="00F270CF"/>
    <w:rsid w:val="00F2714C"/>
    <w:rsid w:val="00F27160"/>
    <w:rsid w:val="00F274FA"/>
    <w:rsid w:val="00F27ADE"/>
    <w:rsid w:val="00F27C6B"/>
    <w:rsid w:val="00F27CB5"/>
    <w:rsid w:val="00F30131"/>
    <w:rsid w:val="00F30354"/>
    <w:rsid w:val="00F3058E"/>
    <w:rsid w:val="00F30620"/>
    <w:rsid w:val="00F30832"/>
    <w:rsid w:val="00F309D2"/>
    <w:rsid w:val="00F30BB3"/>
    <w:rsid w:val="00F31098"/>
    <w:rsid w:val="00F31214"/>
    <w:rsid w:val="00F315C3"/>
    <w:rsid w:val="00F3160E"/>
    <w:rsid w:val="00F3164E"/>
    <w:rsid w:val="00F316CB"/>
    <w:rsid w:val="00F31804"/>
    <w:rsid w:val="00F31AF7"/>
    <w:rsid w:val="00F31CE6"/>
    <w:rsid w:val="00F31DB6"/>
    <w:rsid w:val="00F31EEF"/>
    <w:rsid w:val="00F31FFA"/>
    <w:rsid w:val="00F32283"/>
    <w:rsid w:val="00F3229D"/>
    <w:rsid w:val="00F32450"/>
    <w:rsid w:val="00F32481"/>
    <w:rsid w:val="00F32519"/>
    <w:rsid w:val="00F3263C"/>
    <w:rsid w:val="00F327D2"/>
    <w:rsid w:val="00F32B26"/>
    <w:rsid w:val="00F32D37"/>
    <w:rsid w:val="00F32E0A"/>
    <w:rsid w:val="00F336A4"/>
    <w:rsid w:val="00F33893"/>
    <w:rsid w:val="00F33938"/>
    <w:rsid w:val="00F33947"/>
    <w:rsid w:val="00F33DFC"/>
    <w:rsid w:val="00F33F67"/>
    <w:rsid w:val="00F33FF6"/>
    <w:rsid w:val="00F341D8"/>
    <w:rsid w:val="00F3442F"/>
    <w:rsid w:val="00F34472"/>
    <w:rsid w:val="00F346D6"/>
    <w:rsid w:val="00F3477F"/>
    <w:rsid w:val="00F348A0"/>
    <w:rsid w:val="00F34A8F"/>
    <w:rsid w:val="00F34B02"/>
    <w:rsid w:val="00F34E49"/>
    <w:rsid w:val="00F351CF"/>
    <w:rsid w:val="00F352E6"/>
    <w:rsid w:val="00F3536C"/>
    <w:rsid w:val="00F354E3"/>
    <w:rsid w:val="00F356F1"/>
    <w:rsid w:val="00F35869"/>
    <w:rsid w:val="00F35E7B"/>
    <w:rsid w:val="00F35EF8"/>
    <w:rsid w:val="00F35F4E"/>
    <w:rsid w:val="00F360F1"/>
    <w:rsid w:val="00F36176"/>
    <w:rsid w:val="00F36208"/>
    <w:rsid w:val="00F36233"/>
    <w:rsid w:val="00F362B7"/>
    <w:rsid w:val="00F3638E"/>
    <w:rsid w:val="00F36524"/>
    <w:rsid w:val="00F36774"/>
    <w:rsid w:val="00F3686F"/>
    <w:rsid w:val="00F36896"/>
    <w:rsid w:val="00F36957"/>
    <w:rsid w:val="00F36A44"/>
    <w:rsid w:val="00F37050"/>
    <w:rsid w:val="00F37260"/>
    <w:rsid w:val="00F37790"/>
    <w:rsid w:val="00F377D7"/>
    <w:rsid w:val="00F37859"/>
    <w:rsid w:val="00F3792B"/>
    <w:rsid w:val="00F37BCC"/>
    <w:rsid w:val="00F37C5F"/>
    <w:rsid w:val="00F37DA0"/>
    <w:rsid w:val="00F37FD5"/>
    <w:rsid w:val="00F4038D"/>
    <w:rsid w:val="00F40443"/>
    <w:rsid w:val="00F40478"/>
    <w:rsid w:val="00F40BBC"/>
    <w:rsid w:val="00F40CB9"/>
    <w:rsid w:val="00F40ECC"/>
    <w:rsid w:val="00F40F1E"/>
    <w:rsid w:val="00F4115A"/>
    <w:rsid w:val="00F41226"/>
    <w:rsid w:val="00F4132B"/>
    <w:rsid w:val="00F41850"/>
    <w:rsid w:val="00F41945"/>
    <w:rsid w:val="00F41C28"/>
    <w:rsid w:val="00F42015"/>
    <w:rsid w:val="00F42159"/>
    <w:rsid w:val="00F42494"/>
    <w:rsid w:val="00F425CD"/>
    <w:rsid w:val="00F42832"/>
    <w:rsid w:val="00F42A2C"/>
    <w:rsid w:val="00F42EC0"/>
    <w:rsid w:val="00F43196"/>
    <w:rsid w:val="00F43765"/>
    <w:rsid w:val="00F43804"/>
    <w:rsid w:val="00F43B00"/>
    <w:rsid w:val="00F43C50"/>
    <w:rsid w:val="00F43E89"/>
    <w:rsid w:val="00F43EBD"/>
    <w:rsid w:val="00F43F87"/>
    <w:rsid w:val="00F440EB"/>
    <w:rsid w:val="00F44119"/>
    <w:rsid w:val="00F4456E"/>
    <w:rsid w:val="00F44750"/>
    <w:rsid w:val="00F4483A"/>
    <w:rsid w:val="00F44A0C"/>
    <w:rsid w:val="00F44B22"/>
    <w:rsid w:val="00F44B34"/>
    <w:rsid w:val="00F44DBB"/>
    <w:rsid w:val="00F44EE2"/>
    <w:rsid w:val="00F4519C"/>
    <w:rsid w:val="00F45497"/>
    <w:rsid w:val="00F456AF"/>
    <w:rsid w:val="00F4573D"/>
    <w:rsid w:val="00F45A52"/>
    <w:rsid w:val="00F45C64"/>
    <w:rsid w:val="00F45CC6"/>
    <w:rsid w:val="00F45CEF"/>
    <w:rsid w:val="00F45E24"/>
    <w:rsid w:val="00F45FC6"/>
    <w:rsid w:val="00F461FA"/>
    <w:rsid w:val="00F4621B"/>
    <w:rsid w:val="00F464B3"/>
    <w:rsid w:val="00F46752"/>
    <w:rsid w:val="00F4684E"/>
    <w:rsid w:val="00F46CA6"/>
    <w:rsid w:val="00F46CDA"/>
    <w:rsid w:val="00F46EB9"/>
    <w:rsid w:val="00F4706C"/>
    <w:rsid w:val="00F47204"/>
    <w:rsid w:val="00F47430"/>
    <w:rsid w:val="00F475A6"/>
    <w:rsid w:val="00F4780D"/>
    <w:rsid w:val="00F47924"/>
    <w:rsid w:val="00F47975"/>
    <w:rsid w:val="00F47BC6"/>
    <w:rsid w:val="00F47BFE"/>
    <w:rsid w:val="00F47CA8"/>
    <w:rsid w:val="00F47CD0"/>
    <w:rsid w:val="00F50381"/>
    <w:rsid w:val="00F50667"/>
    <w:rsid w:val="00F50853"/>
    <w:rsid w:val="00F50963"/>
    <w:rsid w:val="00F50A6A"/>
    <w:rsid w:val="00F50C88"/>
    <w:rsid w:val="00F50E3A"/>
    <w:rsid w:val="00F50EDB"/>
    <w:rsid w:val="00F50F1E"/>
    <w:rsid w:val="00F51017"/>
    <w:rsid w:val="00F51137"/>
    <w:rsid w:val="00F51156"/>
    <w:rsid w:val="00F51353"/>
    <w:rsid w:val="00F514CA"/>
    <w:rsid w:val="00F5152C"/>
    <w:rsid w:val="00F51550"/>
    <w:rsid w:val="00F51555"/>
    <w:rsid w:val="00F51662"/>
    <w:rsid w:val="00F51988"/>
    <w:rsid w:val="00F51B4B"/>
    <w:rsid w:val="00F51C33"/>
    <w:rsid w:val="00F522BF"/>
    <w:rsid w:val="00F523EF"/>
    <w:rsid w:val="00F526F7"/>
    <w:rsid w:val="00F529C1"/>
    <w:rsid w:val="00F52B54"/>
    <w:rsid w:val="00F52F77"/>
    <w:rsid w:val="00F530BC"/>
    <w:rsid w:val="00F534AD"/>
    <w:rsid w:val="00F534BE"/>
    <w:rsid w:val="00F535DF"/>
    <w:rsid w:val="00F53833"/>
    <w:rsid w:val="00F53A58"/>
    <w:rsid w:val="00F53EE3"/>
    <w:rsid w:val="00F53FED"/>
    <w:rsid w:val="00F54316"/>
    <w:rsid w:val="00F54368"/>
    <w:rsid w:val="00F545D8"/>
    <w:rsid w:val="00F54A1B"/>
    <w:rsid w:val="00F54D04"/>
    <w:rsid w:val="00F54F45"/>
    <w:rsid w:val="00F54F9D"/>
    <w:rsid w:val="00F54FD1"/>
    <w:rsid w:val="00F551CD"/>
    <w:rsid w:val="00F55292"/>
    <w:rsid w:val="00F55667"/>
    <w:rsid w:val="00F5585E"/>
    <w:rsid w:val="00F558B3"/>
    <w:rsid w:val="00F558D4"/>
    <w:rsid w:val="00F5590A"/>
    <w:rsid w:val="00F559B7"/>
    <w:rsid w:val="00F55ABB"/>
    <w:rsid w:val="00F55E12"/>
    <w:rsid w:val="00F55E24"/>
    <w:rsid w:val="00F55FB3"/>
    <w:rsid w:val="00F562AD"/>
    <w:rsid w:val="00F563C7"/>
    <w:rsid w:val="00F5651A"/>
    <w:rsid w:val="00F565DC"/>
    <w:rsid w:val="00F567FF"/>
    <w:rsid w:val="00F56A01"/>
    <w:rsid w:val="00F56BCF"/>
    <w:rsid w:val="00F56C23"/>
    <w:rsid w:val="00F56EFC"/>
    <w:rsid w:val="00F571DA"/>
    <w:rsid w:val="00F5720F"/>
    <w:rsid w:val="00F57242"/>
    <w:rsid w:val="00F578BD"/>
    <w:rsid w:val="00F579D1"/>
    <w:rsid w:val="00F579FB"/>
    <w:rsid w:val="00F57F6D"/>
    <w:rsid w:val="00F57FE7"/>
    <w:rsid w:val="00F601CF"/>
    <w:rsid w:val="00F60520"/>
    <w:rsid w:val="00F605F4"/>
    <w:rsid w:val="00F60B30"/>
    <w:rsid w:val="00F60E07"/>
    <w:rsid w:val="00F60EB9"/>
    <w:rsid w:val="00F60F94"/>
    <w:rsid w:val="00F610D6"/>
    <w:rsid w:val="00F61162"/>
    <w:rsid w:val="00F6135A"/>
    <w:rsid w:val="00F61519"/>
    <w:rsid w:val="00F6156D"/>
    <w:rsid w:val="00F61B80"/>
    <w:rsid w:val="00F61BF6"/>
    <w:rsid w:val="00F61C24"/>
    <w:rsid w:val="00F61C5E"/>
    <w:rsid w:val="00F61D02"/>
    <w:rsid w:val="00F62097"/>
    <w:rsid w:val="00F62105"/>
    <w:rsid w:val="00F62A3D"/>
    <w:rsid w:val="00F62BBA"/>
    <w:rsid w:val="00F62CA5"/>
    <w:rsid w:val="00F62D5E"/>
    <w:rsid w:val="00F62E53"/>
    <w:rsid w:val="00F62F58"/>
    <w:rsid w:val="00F62F6C"/>
    <w:rsid w:val="00F634F2"/>
    <w:rsid w:val="00F635C5"/>
    <w:rsid w:val="00F63648"/>
    <w:rsid w:val="00F63656"/>
    <w:rsid w:val="00F6384B"/>
    <w:rsid w:val="00F63957"/>
    <w:rsid w:val="00F63ABA"/>
    <w:rsid w:val="00F63B04"/>
    <w:rsid w:val="00F63CA2"/>
    <w:rsid w:val="00F63DB8"/>
    <w:rsid w:val="00F63F33"/>
    <w:rsid w:val="00F6414C"/>
    <w:rsid w:val="00F64357"/>
    <w:rsid w:val="00F643FC"/>
    <w:rsid w:val="00F6453F"/>
    <w:rsid w:val="00F64601"/>
    <w:rsid w:val="00F6473B"/>
    <w:rsid w:val="00F64755"/>
    <w:rsid w:val="00F6476D"/>
    <w:rsid w:val="00F64E34"/>
    <w:rsid w:val="00F6529D"/>
    <w:rsid w:val="00F6542E"/>
    <w:rsid w:val="00F6544C"/>
    <w:rsid w:val="00F654DB"/>
    <w:rsid w:val="00F6551D"/>
    <w:rsid w:val="00F65591"/>
    <w:rsid w:val="00F65699"/>
    <w:rsid w:val="00F6579B"/>
    <w:rsid w:val="00F657EA"/>
    <w:rsid w:val="00F6580B"/>
    <w:rsid w:val="00F6586E"/>
    <w:rsid w:val="00F6597F"/>
    <w:rsid w:val="00F65A05"/>
    <w:rsid w:val="00F65A1E"/>
    <w:rsid w:val="00F65A54"/>
    <w:rsid w:val="00F65C0B"/>
    <w:rsid w:val="00F65EE4"/>
    <w:rsid w:val="00F65F46"/>
    <w:rsid w:val="00F6643C"/>
    <w:rsid w:val="00F66690"/>
    <w:rsid w:val="00F666EB"/>
    <w:rsid w:val="00F66B06"/>
    <w:rsid w:val="00F66BF7"/>
    <w:rsid w:val="00F66D68"/>
    <w:rsid w:val="00F66EA2"/>
    <w:rsid w:val="00F66F6A"/>
    <w:rsid w:val="00F67243"/>
    <w:rsid w:val="00F67615"/>
    <w:rsid w:val="00F679E9"/>
    <w:rsid w:val="00F67A7F"/>
    <w:rsid w:val="00F67A86"/>
    <w:rsid w:val="00F67D19"/>
    <w:rsid w:val="00F67E7F"/>
    <w:rsid w:val="00F67ED4"/>
    <w:rsid w:val="00F67FF4"/>
    <w:rsid w:val="00F70140"/>
    <w:rsid w:val="00F70378"/>
    <w:rsid w:val="00F70394"/>
    <w:rsid w:val="00F70742"/>
    <w:rsid w:val="00F70840"/>
    <w:rsid w:val="00F70D29"/>
    <w:rsid w:val="00F7126F"/>
    <w:rsid w:val="00F71337"/>
    <w:rsid w:val="00F716D7"/>
    <w:rsid w:val="00F716F2"/>
    <w:rsid w:val="00F7181F"/>
    <w:rsid w:val="00F71A3A"/>
    <w:rsid w:val="00F71AE7"/>
    <w:rsid w:val="00F71ED6"/>
    <w:rsid w:val="00F71FB8"/>
    <w:rsid w:val="00F72477"/>
    <w:rsid w:val="00F724F0"/>
    <w:rsid w:val="00F7251A"/>
    <w:rsid w:val="00F725A7"/>
    <w:rsid w:val="00F72929"/>
    <w:rsid w:val="00F72997"/>
    <w:rsid w:val="00F72A06"/>
    <w:rsid w:val="00F72C70"/>
    <w:rsid w:val="00F72D7A"/>
    <w:rsid w:val="00F72E43"/>
    <w:rsid w:val="00F73143"/>
    <w:rsid w:val="00F73503"/>
    <w:rsid w:val="00F735A9"/>
    <w:rsid w:val="00F739E3"/>
    <w:rsid w:val="00F73A55"/>
    <w:rsid w:val="00F73B8F"/>
    <w:rsid w:val="00F73BEF"/>
    <w:rsid w:val="00F73E18"/>
    <w:rsid w:val="00F74136"/>
    <w:rsid w:val="00F741FB"/>
    <w:rsid w:val="00F744E7"/>
    <w:rsid w:val="00F74600"/>
    <w:rsid w:val="00F7497B"/>
    <w:rsid w:val="00F74AB7"/>
    <w:rsid w:val="00F74F7C"/>
    <w:rsid w:val="00F7503A"/>
    <w:rsid w:val="00F752D7"/>
    <w:rsid w:val="00F75687"/>
    <w:rsid w:val="00F756A1"/>
    <w:rsid w:val="00F75A5B"/>
    <w:rsid w:val="00F75CA7"/>
    <w:rsid w:val="00F75D0A"/>
    <w:rsid w:val="00F75D13"/>
    <w:rsid w:val="00F76420"/>
    <w:rsid w:val="00F7661F"/>
    <w:rsid w:val="00F76753"/>
    <w:rsid w:val="00F76E76"/>
    <w:rsid w:val="00F76ECB"/>
    <w:rsid w:val="00F77149"/>
    <w:rsid w:val="00F771AA"/>
    <w:rsid w:val="00F77250"/>
    <w:rsid w:val="00F7747E"/>
    <w:rsid w:val="00F774CD"/>
    <w:rsid w:val="00F777AC"/>
    <w:rsid w:val="00F77DB0"/>
    <w:rsid w:val="00F77EAA"/>
    <w:rsid w:val="00F77F07"/>
    <w:rsid w:val="00F80021"/>
    <w:rsid w:val="00F80524"/>
    <w:rsid w:val="00F80824"/>
    <w:rsid w:val="00F80C16"/>
    <w:rsid w:val="00F80DA4"/>
    <w:rsid w:val="00F80E6E"/>
    <w:rsid w:val="00F80EC4"/>
    <w:rsid w:val="00F81145"/>
    <w:rsid w:val="00F8123E"/>
    <w:rsid w:val="00F81291"/>
    <w:rsid w:val="00F8134A"/>
    <w:rsid w:val="00F81445"/>
    <w:rsid w:val="00F814AD"/>
    <w:rsid w:val="00F81525"/>
    <w:rsid w:val="00F81633"/>
    <w:rsid w:val="00F81665"/>
    <w:rsid w:val="00F81800"/>
    <w:rsid w:val="00F81940"/>
    <w:rsid w:val="00F81A81"/>
    <w:rsid w:val="00F81BB3"/>
    <w:rsid w:val="00F81DDD"/>
    <w:rsid w:val="00F8219C"/>
    <w:rsid w:val="00F822C7"/>
    <w:rsid w:val="00F822D8"/>
    <w:rsid w:val="00F822E1"/>
    <w:rsid w:val="00F82405"/>
    <w:rsid w:val="00F824EF"/>
    <w:rsid w:val="00F82715"/>
    <w:rsid w:val="00F829A0"/>
    <w:rsid w:val="00F82D09"/>
    <w:rsid w:val="00F82ECF"/>
    <w:rsid w:val="00F82EF5"/>
    <w:rsid w:val="00F834AA"/>
    <w:rsid w:val="00F835BD"/>
    <w:rsid w:val="00F837DD"/>
    <w:rsid w:val="00F8385D"/>
    <w:rsid w:val="00F8388A"/>
    <w:rsid w:val="00F839D7"/>
    <w:rsid w:val="00F83ACE"/>
    <w:rsid w:val="00F83E95"/>
    <w:rsid w:val="00F83F6E"/>
    <w:rsid w:val="00F83F77"/>
    <w:rsid w:val="00F83FE7"/>
    <w:rsid w:val="00F840A3"/>
    <w:rsid w:val="00F840AD"/>
    <w:rsid w:val="00F8419A"/>
    <w:rsid w:val="00F8421F"/>
    <w:rsid w:val="00F8444B"/>
    <w:rsid w:val="00F847D8"/>
    <w:rsid w:val="00F84A17"/>
    <w:rsid w:val="00F84B9B"/>
    <w:rsid w:val="00F84BBE"/>
    <w:rsid w:val="00F84D1E"/>
    <w:rsid w:val="00F85004"/>
    <w:rsid w:val="00F850CD"/>
    <w:rsid w:val="00F85414"/>
    <w:rsid w:val="00F85820"/>
    <w:rsid w:val="00F858FC"/>
    <w:rsid w:val="00F85B61"/>
    <w:rsid w:val="00F85F7D"/>
    <w:rsid w:val="00F860A7"/>
    <w:rsid w:val="00F86190"/>
    <w:rsid w:val="00F86248"/>
    <w:rsid w:val="00F8635A"/>
    <w:rsid w:val="00F86410"/>
    <w:rsid w:val="00F86541"/>
    <w:rsid w:val="00F865BB"/>
    <w:rsid w:val="00F8666F"/>
    <w:rsid w:val="00F867F4"/>
    <w:rsid w:val="00F8696C"/>
    <w:rsid w:val="00F869BD"/>
    <w:rsid w:val="00F86C61"/>
    <w:rsid w:val="00F86CF5"/>
    <w:rsid w:val="00F86E5C"/>
    <w:rsid w:val="00F86F58"/>
    <w:rsid w:val="00F871AD"/>
    <w:rsid w:val="00F871DD"/>
    <w:rsid w:val="00F8777D"/>
    <w:rsid w:val="00F879F4"/>
    <w:rsid w:val="00F87C06"/>
    <w:rsid w:val="00F87C54"/>
    <w:rsid w:val="00F87D35"/>
    <w:rsid w:val="00F87D59"/>
    <w:rsid w:val="00F87DDD"/>
    <w:rsid w:val="00F901B5"/>
    <w:rsid w:val="00F90345"/>
    <w:rsid w:val="00F90894"/>
    <w:rsid w:val="00F90916"/>
    <w:rsid w:val="00F90A22"/>
    <w:rsid w:val="00F90E8C"/>
    <w:rsid w:val="00F912C4"/>
    <w:rsid w:val="00F91806"/>
    <w:rsid w:val="00F91A5C"/>
    <w:rsid w:val="00F91B39"/>
    <w:rsid w:val="00F91EDE"/>
    <w:rsid w:val="00F91FF7"/>
    <w:rsid w:val="00F9200F"/>
    <w:rsid w:val="00F92041"/>
    <w:rsid w:val="00F92044"/>
    <w:rsid w:val="00F92218"/>
    <w:rsid w:val="00F923C4"/>
    <w:rsid w:val="00F923F5"/>
    <w:rsid w:val="00F9266C"/>
    <w:rsid w:val="00F926A9"/>
    <w:rsid w:val="00F92CD9"/>
    <w:rsid w:val="00F92D4F"/>
    <w:rsid w:val="00F92EF6"/>
    <w:rsid w:val="00F92F7E"/>
    <w:rsid w:val="00F92FA1"/>
    <w:rsid w:val="00F93175"/>
    <w:rsid w:val="00F93190"/>
    <w:rsid w:val="00F93332"/>
    <w:rsid w:val="00F9342C"/>
    <w:rsid w:val="00F934C3"/>
    <w:rsid w:val="00F93539"/>
    <w:rsid w:val="00F939DF"/>
    <w:rsid w:val="00F93B32"/>
    <w:rsid w:val="00F93C59"/>
    <w:rsid w:val="00F93CCD"/>
    <w:rsid w:val="00F94138"/>
    <w:rsid w:val="00F942BB"/>
    <w:rsid w:val="00F9488C"/>
    <w:rsid w:val="00F94AE4"/>
    <w:rsid w:val="00F94C36"/>
    <w:rsid w:val="00F94D23"/>
    <w:rsid w:val="00F94E58"/>
    <w:rsid w:val="00F950B8"/>
    <w:rsid w:val="00F95174"/>
    <w:rsid w:val="00F9525E"/>
    <w:rsid w:val="00F95359"/>
    <w:rsid w:val="00F9541F"/>
    <w:rsid w:val="00F956AE"/>
    <w:rsid w:val="00F959A6"/>
    <w:rsid w:val="00F95A56"/>
    <w:rsid w:val="00F95ACC"/>
    <w:rsid w:val="00F95F42"/>
    <w:rsid w:val="00F95FAA"/>
    <w:rsid w:val="00F9621B"/>
    <w:rsid w:val="00F96258"/>
    <w:rsid w:val="00F963F6"/>
    <w:rsid w:val="00F9653F"/>
    <w:rsid w:val="00F9675E"/>
    <w:rsid w:val="00F96AAF"/>
    <w:rsid w:val="00F9713B"/>
    <w:rsid w:val="00F972DD"/>
    <w:rsid w:val="00F972F9"/>
    <w:rsid w:val="00F97488"/>
    <w:rsid w:val="00F97623"/>
    <w:rsid w:val="00F976F9"/>
    <w:rsid w:val="00F977C3"/>
    <w:rsid w:val="00F9799E"/>
    <w:rsid w:val="00F97BA5"/>
    <w:rsid w:val="00F97BC7"/>
    <w:rsid w:val="00F97D2D"/>
    <w:rsid w:val="00F97F0F"/>
    <w:rsid w:val="00F97FE2"/>
    <w:rsid w:val="00FA00BE"/>
    <w:rsid w:val="00FA01B5"/>
    <w:rsid w:val="00FA01CB"/>
    <w:rsid w:val="00FA072F"/>
    <w:rsid w:val="00FA07FC"/>
    <w:rsid w:val="00FA0B0B"/>
    <w:rsid w:val="00FA0B22"/>
    <w:rsid w:val="00FA0B2C"/>
    <w:rsid w:val="00FA0D4F"/>
    <w:rsid w:val="00FA0D9E"/>
    <w:rsid w:val="00FA12E0"/>
    <w:rsid w:val="00FA15A4"/>
    <w:rsid w:val="00FA15CB"/>
    <w:rsid w:val="00FA1864"/>
    <w:rsid w:val="00FA18BD"/>
    <w:rsid w:val="00FA18CE"/>
    <w:rsid w:val="00FA19AE"/>
    <w:rsid w:val="00FA1A8D"/>
    <w:rsid w:val="00FA1C75"/>
    <w:rsid w:val="00FA2132"/>
    <w:rsid w:val="00FA2165"/>
    <w:rsid w:val="00FA2457"/>
    <w:rsid w:val="00FA2489"/>
    <w:rsid w:val="00FA264B"/>
    <w:rsid w:val="00FA2B2E"/>
    <w:rsid w:val="00FA2BED"/>
    <w:rsid w:val="00FA2C08"/>
    <w:rsid w:val="00FA2D3F"/>
    <w:rsid w:val="00FA2FCB"/>
    <w:rsid w:val="00FA322E"/>
    <w:rsid w:val="00FA33C6"/>
    <w:rsid w:val="00FA3423"/>
    <w:rsid w:val="00FA347D"/>
    <w:rsid w:val="00FA36B8"/>
    <w:rsid w:val="00FA38AE"/>
    <w:rsid w:val="00FA3AD3"/>
    <w:rsid w:val="00FA3B5F"/>
    <w:rsid w:val="00FA3B66"/>
    <w:rsid w:val="00FA3CF2"/>
    <w:rsid w:val="00FA3DA7"/>
    <w:rsid w:val="00FA3E24"/>
    <w:rsid w:val="00FA3ED1"/>
    <w:rsid w:val="00FA3F54"/>
    <w:rsid w:val="00FA3FB5"/>
    <w:rsid w:val="00FA40D3"/>
    <w:rsid w:val="00FA42AB"/>
    <w:rsid w:val="00FA436E"/>
    <w:rsid w:val="00FA4542"/>
    <w:rsid w:val="00FA456E"/>
    <w:rsid w:val="00FA4812"/>
    <w:rsid w:val="00FA49E0"/>
    <w:rsid w:val="00FA4A3C"/>
    <w:rsid w:val="00FA4ACF"/>
    <w:rsid w:val="00FA4D38"/>
    <w:rsid w:val="00FA4FB9"/>
    <w:rsid w:val="00FA5231"/>
    <w:rsid w:val="00FA562E"/>
    <w:rsid w:val="00FA56D4"/>
    <w:rsid w:val="00FA5930"/>
    <w:rsid w:val="00FA597D"/>
    <w:rsid w:val="00FA59BF"/>
    <w:rsid w:val="00FA5C53"/>
    <w:rsid w:val="00FA5CEE"/>
    <w:rsid w:val="00FA603B"/>
    <w:rsid w:val="00FA6053"/>
    <w:rsid w:val="00FA611F"/>
    <w:rsid w:val="00FA6161"/>
    <w:rsid w:val="00FA65FD"/>
    <w:rsid w:val="00FA694B"/>
    <w:rsid w:val="00FA69DB"/>
    <w:rsid w:val="00FA6B23"/>
    <w:rsid w:val="00FA6E45"/>
    <w:rsid w:val="00FA6F1F"/>
    <w:rsid w:val="00FA700F"/>
    <w:rsid w:val="00FA718D"/>
    <w:rsid w:val="00FA7203"/>
    <w:rsid w:val="00FA726B"/>
    <w:rsid w:val="00FA741A"/>
    <w:rsid w:val="00FA7513"/>
    <w:rsid w:val="00FA7526"/>
    <w:rsid w:val="00FA7A88"/>
    <w:rsid w:val="00FA7ACD"/>
    <w:rsid w:val="00FA7BA1"/>
    <w:rsid w:val="00FB00AB"/>
    <w:rsid w:val="00FB024F"/>
    <w:rsid w:val="00FB0311"/>
    <w:rsid w:val="00FB0351"/>
    <w:rsid w:val="00FB03F2"/>
    <w:rsid w:val="00FB0440"/>
    <w:rsid w:val="00FB0872"/>
    <w:rsid w:val="00FB093D"/>
    <w:rsid w:val="00FB0B91"/>
    <w:rsid w:val="00FB106F"/>
    <w:rsid w:val="00FB1222"/>
    <w:rsid w:val="00FB127F"/>
    <w:rsid w:val="00FB1290"/>
    <w:rsid w:val="00FB18AF"/>
    <w:rsid w:val="00FB1B2D"/>
    <w:rsid w:val="00FB2544"/>
    <w:rsid w:val="00FB2924"/>
    <w:rsid w:val="00FB2F5A"/>
    <w:rsid w:val="00FB2FFB"/>
    <w:rsid w:val="00FB3239"/>
    <w:rsid w:val="00FB351D"/>
    <w:rsid w:val="00FB354D"/>
    <w:rsid w:val="00FB3C7C"/>
    <w:rsid w:val="00FB413D"/>
    <w:rsid w:val="00FB44A6"/>
    <w:rsid w:val="00FB462A"/>
    <w:rsid w:val="00FB46AA"/>
    <w:rsid w:val="00FB481B"/>
    <w:rsid w:val="00FB4D05"/>
    <w:rsid w:val="00FB529A"/>
    <w:rsid w:val="00FB5351"/>
    <w:rsid w:val="00FB5362"/>
    <w:rsid w:val="00FB53F8"/>
    <w:rsid w:val="00FB5838"/>
    <w:rsid w:val="00FB588A"/>
    <w:rsid w:val="00FB5A50"/>
    <w:rsid w:val="00FB5B1B"/>
    <w:rsid w:val="00FB5B45"/>
    <w:rsid w:val="00FB6044"/>
    <w:rsid w:val="00FB6134"/>
    <w:rsid w:val="00FB6321"/>
    <w:rsid w:val="00FB6719"/>
    <w:rsid w:val="00FB6998"/>
    <w:rsid w:val="00FB6AE1"/>
    <w:rsid w:val="00FB6C62"/>
    <w:rsid w:val="00FB70FD"/>
    <w:rsid w:val="00FB72D2"/>
    <w:rsid w:val="00FB7514"/>
    <w:rsid w:val="00FB7563"/>
    <w:rsid w:val="00FB7740"/>
    <w:rsid w:val="00FB7870"/>
    <w:rsid w:val="00FB7A63"/>
    <w:rsid w:val="00FB7B09"/>
    <w:rsid w:val="00FB7E1D"/>
    <w:rsid w:val="00FB7F2B"/>
    <w:rsid w:val="00FC03DE"/>
    <w:rsid w:val="00FC0546"/>
    <w:rsid w:val="00FC05ED"/>
    <w:rsid w:val="00FC0CF2"/>
    <w:rsid w:val="00FC0D2D"/>
    <w:rsid w:val="00FC0D88"/>
    <w:rsid w:val="00FC0ED6"/>
    <w:rsid w:val="00FC0F99"/>
    <w:rsid w:val="00FC1059"/>
    <w:rsid w:val="00FC1161"/>
    <w:rsid w:val="00FC14BA"/>
    <w:rsid w:val="00FC188B"/>
    <w:rsid w:val="00FC1A08"/>
    <w:rsid w:val="00FC1D12"/>
    <w:rsid w:val="00FC1DF2"/>
    <w:rsid w:val="00FC1F85"/>
    <w:rsid w:val="00FC23A6"/>
    <w:rsid w:val="00FC266F"/>
    <w:rsid w:val="00FC2689"/>
    <w:rsid w:val="00FC29DB"/>
    <w:rsid w:val="00FC2AA9"/>
    <w:rsid w:val="00FC2BC6"/>
    <w:rsid w:val="00FC2FF2"/>
    <w:rsid w:val="00FC335B"/>
    <w:rsid w:val="00FC3761"/>
    <w:rsid w:val="00FC3B73"/>
    <w:rsid w:val="00FC3C68"/>
    <w:rsid w:val="00FC3CA5"/>
    <w:rsid w:val="00FC3CD1"/>
    <w:rsid w:val="00FC3D60"/>
    <w:rsid w:val="00FC3E1B"/>
    <w:rsid w:val="00FC40E1"/>
    <w:rsid w:val="00FC42FA"/>
    <w:rsid w:val="00FC43F7"/>
    <w:rsid w:val="00FC4735"/>
    <w:rsid w:val="00FC47F7"/>
    <w:rsid w:val="00FC493D"/>
    <w:rsid w:val="00FC4C5F"/>
    <w:rsid w:val="00FC4D21"/>
    <w:rsid w:val="00FC4D9B"/>
    <w:rsid w:val="00FC4E6F"/>
    <w:rsid w:val="00FC4F33"/>
    <w:rsid w:val="00FC4F97"/>
    <w:rsid w:val="00FC5018"/>
    <w:rsid w:val="00FC5067"/>
    <w:rsid w:val="00FC51EB"/>
    <w:rsid w:val="00FC5305"/>
    <w:rsid w:val="00FC53E8"/>
    <w:rsid w:val="00FC540A"/>
    <w:rsid w:val="00FC556E"/>
    <w:rsid w:val="00FC5572"/>
    <w:rsid w:val="00FC59FD"/>
    <w:rsid w:val="00FC5A0A"/>
    <w:rsid w:val="00FC5A72"/>
    <w:rsid w:val="00FC609C"/>
    <w:rsid w:val="00FC60A4"/>
    <w:rsid w:val="00FC60A5"/>
    <w:rsid w:val="00FC6939"/>
    <w:rsid w:val="00FC6971"/>
    <w:rsid w:val="00FC6A36"/>
    <w:rsid w:val="00FC6A51"/>
    <w:rsid w:val="00FC6AD4"/>
    <w:rsid w:val="00FC6B58"/>
    <w:rsid w:val="00FC6B5F"/>
    <w:rsid w:val="00FC6C74"/>
    <w:rsid w:val="00FC6D1D"/>
    <w:rsid w:val="00FC6DC2"/>
    <w:rsid w:val="00FC6EA9"/>
    <w:rsid w:val="00FC6F66"/>
    <w:rsid w:val="00FC7089"/>
    <w:rsid w:val="00FC7510"/>
    <w:rsid w:val="00FC76B5"/>
    <w:rsid w:val="00FC7836"/>
    <w:rsid w:val="00FC79F2"/>
    <w:rsid w:val="00FC7A4A"/>
    <w:rsid w:val="00FC7C35"/>
    <w:rsid w:val="00FC7D53"/>
    <w:rsid w:val="00FC7DE9"/>
    <w:rsid w:val="00FC7E45"/>
    <w:rsid w:val="00FC7E9A"/>
    <w:rsid w:val="00FC7F38"/>
    <w:rsid w:val="00FD0016"/>
    <w:rsid w:val="00FD02BA"/>
    <w:rsid w:val="00FD039A"/>
    <w:rsid w:val="00FD04F9"/>
    <w:rsid w:val="00FD0548"/>
    <w:rsid w:val="00FD06C8"/>
    <w:rsid w:val="00FD078E"/>
    <w:rsid w:val="00FD08C7"/>
    <w:rsid w:val="00FD0D89"/>
    <w:rsid w:val="00FD0D93"/>
    <w:rsid w:val="00FD0DBA"/>
    <w:rsid w:val="00FD12C6"/>
    <w:rsid w:val="00FD14B5"/>
    <w:rsid w:val="00FD1594"/>
    <w:rsid w:val="00FD1799"/>
    <w:rsid w:val="00FD17A9"/>
    <w:rsid w:val="00FD1A35"/>
    <w:rsid w:val="00FD1BE7"/>
    <w:rsid w:val="00FD230C"/>
    <w:rsid w:val="00FD245F"/>
    <w:rsid w:val="00FD250F"/>
    <w:rsid w:val="00FD279C"/>
    <w:rsid w:val="00FD29B5"/>
    <w:rsid w:val="00FD2B79"/>
    <w:rsid w:val="00FD2BE1"/>
    <w:rsid w:val="00FD316B"/>
    <w:rsid w:val="00FD3267"/>
    <w:rsid w:val="00FD3616"/>
    <w:rsid w:val="00FD37B4"/>
    <w:rsid w:val="00FD381C"/>
    <w:rsid w:val="00FD3D3B"/>
    <w:rsid w:val="00FD3D57"/>
    <w:rsid w:val="00FD3EB4"/>
    <w:rsid w:val="00FD3FF8"/>
    <w:rsid w:val="00FD4110"/>
    <w:rsid w:val="00FD434E"/>
    <w:rsid w:val="00FD481F"/>
    <w:rsid w:val="00FD53D5"/>
    <w:rsid w:val="00FD55F7"/>
    <w:rsid w:val="00FD5677"/>
    <w:rsid w:val="00FD57C5"/>
    <w:rsid w:val="00FD5961"/>
    <w:rsid w:val="00FD59FB"/>
    <w:rsid w:val="00FD5B65"/>
    <w:rsid w:val="00FD5BA5"/>
    <w:rsid w:val="00FD5C72"/>
    <w:rsid w:val="00FD6003"/>
    <w:rsid w:val="00FD6191"/>
    <w:rsid w:val="00FD62CF"/>
    <w:rsid w:val="00FD635C"/>
    <w:rsid w:val="00FD65DC"/>
    <w:rsid w:val="00FD65DD"/>
    <w:rsid w:val="00FD66AC"/>
    <w:rsid w:val="00FD675F"/>
    <w:rsid w:val="00FD678E"/>
    <w:rsid w:val="00FD67D7"/>
    <w:rsid w:val="00FD68F1"/>
    <w:rsid w:val="00FD6B37"/>
    <w:rsid w:val="00FD7082"/>
    <w:rsid w:val="00FD7093"/>
    <w:rsid w:val="00FD72D2"/>
    <w:rsid w:val="00FD77D7"/>
    <w:rsid w:val="00FD782E"/>
    <w:rsid w:val="00FD79DE"/>
    <w:rsid w:val="00FD7AFD"/>
    <w:rsid w:val="00FD7C6D"/>
    <w:rsid w:val="00FD7DE0"/>
    <w:rsid w:val="00FD7DF1"/>
    <w:rsid w:val="00FE006B"/>
    <w:rsid w:val="00FE027A"/>
    <w:rsid w:val="00FE034C"/>
    <w:rsid w:val="00FE05DA"/>
    <w:rsid w:val="00FE081A"/>
    <w:rsid w:val="00FE081B"/>
    <w:rsid w:val="00FE0821"/>
    <w:rsid w:val="00FE0A89"/>
    <w:rsid w:val="00FE0A99"/>
    <w:rsid w:val="00FE0D8E"/>
    <w:rsid w:val="00FE0F5D"/>
    <w:rsid w:val="00FE0FCF"/>
    <w:rsid w:val="00FE10CB"/>
    <w:rsid w:val="00FE10F9"/>
    <w:rsid w:val="00FE124F"/>
    <w:rsid w:val="00FE12FC"/>
    <w:rsid w:val="00FE14E0"/>
    <w:rsid w:val="00FE1A01"/>
    <w:rsid w:val="00FE1D3B"/>
    <w:rsid w:val="00FE1F50"/>
    <w:rsid w:val="00FE206D"/>
    <w:rsid w:val="00FE2281"/>
    <w:rsid w:val="00FE2431"/>
    <w:rsid w:val="00FE2439"/>
    <w:rsid w:val="00FE27C0"/>
    <w:rsid w:val="00FE2A9D"/>
    <w:rsid w:val="00FE2CB4"/>
    <w:rsid w:val="00FE2E52"/>
    <w:rsid w:val="00FE2F8A"/>
    <w:rsid w:val="00FE2FCA"/>
    <w:rsid w:val="00FE3169"/>
    <w:rsid w:val="00FE326C"/>
    <w:rsid w:val="00FE385B"/>
    <w:rsid w:val="00FE38A6"/>
    <w:rsid w:val="00FE3A7A"/>
    <w:rsid w:val="00FE3B8E"/>
    <w:rsid w:val="00FE3C5B"/>
    <w:rsid w:val="00FE3CAA"/>
    <w:rsid w:val="00FE3DF6"/>
    <w:rsid w:val="00FE43A3"/>
    <w:rsid w:val="00FE43EE"/>
    <w:rsid w:val="00FE487F"/>
    <w:rsid w:val="00FE4DF3"/>
    <w:rsid w:val="00FE4E4A"/>
    <w:rsid w:val="00FE53CE"/>
    <w:rsid w:val="00FE548B"/>
    <w:rsid w:val="00FE54C8"/>
    <w:rsid w:val="00FE5538"/>
    <w:rsid w:val="00FE5662"/>
    <w:rsid w:val="00FE56E3"/>
    <w:rsid w:val="00FE5740"/>
    <w:rsid w:val="00FE58B4"/>
    <w:rsid w:val="00FE58BB"/>
    <w:rsid w:val="00FE5932"/>
    <w:rsid w:val="00FE5BEF"/>
    <w:rsid w:val="00FE5EA7"/>
    <w:rsid w:val="00FE608D"/>
    <w:rsid w:val="00FE61D3"/>
    <w:rsid w:val="00FE6288"/>
    <w:rsid w:val="00FE6351"/>
    <w:rsid w:val="00FE64DB"/>
    <w:rsid w:val="00FE66A7"/>
    <w:rsid w:val="00FE66EC"/>
    <w:rsid w:val="00FE67DD"/>
    <w:rsid w:val="00FE685A"/>
    <w:rsid w:val="00FE6BCB"/>
    <w:rsid w:val="00FE6EC1"/>
    <w:rsid w:val="00FE6FBB"/>
    <w:rsid w:val="00FE702A"/>
    <w:rsid w:val="00FE73CC"/>
    <w:rsid w:val="00FE743A"/>
    <w:rsid w:val="00FE7AFD"/>
    <w:rsid w:val="00FE7B34"/>
    <w:rsid w:val="00FE7B7D"/>
    <w:rsid w:val="00FE7BAA"/>
    <w:rsid w:val="00FE7D5B"/>
    <w:rsid w:val="00FE7FA1"/>
    <w:rsid w:val="00FF007A"/>
    <w:rsid w:val="00FF0768"/>
    <w:rsid w:val="00FF0806"/>
    <w:rsid w:val="00FF0A7D"/>
    <w:rsid w:val="00FF0AA3"/>
    <w:rsid w:val="00FF0B68"/>
    <w:rsid w:val="00FF0B71"/>
    <w:rsid w:val="00FF0B88"/>
    <w:rsid w:val="00FF0C0F"/>
    <w:rsid w:val="00FF0D9E"/>
    <w:rsid w:val="00FF0E89"/>
    <w:rsid w:val="00FF0ED6"/>
    <w:rsid w:val="00FF0EF4"/>
    <w:rsid w:val="00FF0F2C"/>
    <w:rsid w:val="00FF1078"/>
    <w:rsid w:val="00FF10CE"/>
    <w:rsid w:val="00FF1258"/>
    <w:rsid w:val="00FF12DF"/>
    <w:rsid w:val="00FF137D"/>
    <w:rsid w:val="00FF13BD"/>
    <w:rsid w:val="00FF14F0"/>
    <w:rsid w:val="00FF1644"/>
    <w:rsid w:val="00FF16CF"/>
    <w:rsid w:val="00FF193C"/>
    <w:rsid w:val="00FF1A12"/>
    <w:rsid w:val="00FF1B09"/>
    <w:rsid w:val="00FF1DEA"/>
    <w:rsid w:val="00FF1DF9"/>
    <w:rsid w:val="00FF1F9C"/>
    <w:rsid w:val="00FF218D"/>
    <w:rsid w:val="00FF2372"/>
    <w:rsid w:val="00FF23BD"/>
    <w:rsid w:val="00FF28A8"/>
    <w:rsid w:val="00FF297F"/>
    <w:rsid w:val="00FF2CE1"/>
    <w:rsid w:val="00FF2E02"/>
    <w:rsid w:val="00FF2EC9"/>
    <w:rsid w:val="00FF31B1"/>
    <w:rsid w:val="00FF3308"/>
    <w:rsid w:val="00FF3982"/>
    <w:rsid w:val="00FF39B4"/>
    <w:rsid w:val="00FF3CD1"/>
    <w:rsid w:val="00FF3E57"/>
    <w:rsid w:val="00FF4179"/>
    <w:rsid w:val="00FF4A91"/>
    <w:rsid w:val="00FF4E6E"/>
    <w:rsid w:val="00FF4ECD"/>
    <w:rsid w:val="00FF5354"/>
    <w:rsid w:val="00FF53B3"/>
    <w:rsid w:val="00FF54B2"/>
    <w:rsid w:val="00FF5627"/>
    <w:rsid w:val="00FF56E0"/>
    <w:rsid w:val="00FF56F2"/>
    <w:rsid w:val="00FF5735"/>
    <w:rsid w:val="00FF5888"/>
    <w:rsid w:val="00FF5FA9"/>
    <w:rsid w:val="00FF61B1"/>
    <w:rsid w:val="00FF6280"/>
    <w:rsid w:val="00FF6422"/>
    <w:rsid w:val="00FF6712"/>
    <w:rsid w:val="00FF671B"/>
    <w:rsid w:val="00FF6B06"/>
    <w:rsid w:val="00FF705C"/>
    <w:rsid w:val="00FF7602"/>
    <w:rsid w:val="00FF78BB"/>
    <w:rsid w:val="00FF7A50"/>
    <w:rsid w:val="00FF7B5B"/>
    <w:rsid w:val="00FF7D86"/>
    <w:rsid w:val="00FF7EDE"/>
    <w:rsid w:val="0464604E"/>
    <w:rsid w:val="133E4402"/>
    <w:rsid w:val="1BB9628E"/>
    <w:rsid w:val="200F0584"/>
    <w:rsid w:val="28D1427D"/>
    <w:rsid w:val="34CF1D0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8">
      <v:textbox inset="5.85pt,.7pt,5.85pt,.7pt"/>
    </o:shapedefaults>
    <o:shapelayout v:ext="edit">
      <o:idmap v:ext="edit" data="2"/>
    </o:shapelayout>
  </w:shapeDefaults>
  <w:decimalSymbol w:val="."/>
  <w:listSeparator w:val=","/>
  <w14:docId w14:val="7BE405C4"/>
  <w15:docId w15:val="{A08A4F3D-20A0-4163-A980-7557FB7FD9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F2F"/>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nhideWhenUsed/>
    <w:qFormat/>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uiPriority w:val="99"/>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0271BB"/>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character" w:styleId="UnresolvedMention">
    <w:name w:val="Unresolved Mention"/>
    <w:basedOn w:val="DefaultParagraphFont"/>
    <w:uiPriority w:val="99"/>
    <w:semiHidden/>
    <w:unhideWhenUsed/>
    <w:rsid w:val="00C62BF7"/>
    <w:rPr>
      <w:color w:val="605E5C"/>
      <w:shd w:val="clear" w:color="auto" w:fill="E1DFDD"/>
    </w:rPr>
  </w:style>
  <w:style w:type="character" w:customStyle="1" w:styleId="0MaintextChar">
    <w:name w:val="0 Main text Char"/>
    <w:link w:val="0Maintext"/>
    <w:qFormat/>
    <w:locked/>
    <w:rsid w:val="0000435D"/>
    <w:rPr>
      <w:lang w:val="en-GB"/>
    </w:rPr>
  </w:style>
  <w:style w:type="paragraph" w:customStyle="1" w:styleId="0Maintext">
    <w:name w:val="0 Main text"/>
    <w:basedOn w:val="Normal"/>
    <w:link w:val="0MaintextChar"/>
    <w:qFormat/>
    <w:rsid w:val="0000435D"/>
    <w:pPr>
      <w:spacing w:line="240" w:lineRule="auto"/>
      <w:jc w:val="both"/>
    </w:pPr>
    <w:rPr>
      <w:lang w:val="en-GB"/>
    </w:rPr>
  </w:style>
  <w:style w:type="paragraph" w:customStyle="1" w:styleId="TAL">
    <w:name w:val="TAL"/>
    <w:basedOn w:val="Normal"/>
    <w:link w:val="TALChar"/>
    <w:qFormat/>
    <w:rsid w:val="00641B53"/>
    <w:pPr>
      <w:keepNext/>
      <w:keepLines/>
      <w:spacing w:line="240" w:lineRule="auto"/>
    </w:pPr>
    <w:rPr>
      <w:rFonts w:ascii="Arial" w:hAnsi="Arial" w:cs="Times New Roman"/>
      <w:sz w:val="18"/>
      <w:szCs w:val="20"/>
      <w:lang w:val="en-GB"/>
    </w:rPr>
  </w:style>
  <w:style w:type="character" w:customStyle="1" w:styleId="TALChar">
    <w:name w:val="TAL Char"/>
    <w:link w:val="TAL"/>
    <w:qFormat/>
    <w:locked/>
    <w:rsid w:val="00641B53"/>
    <w:rPr>
      <w:rFonts w:ascii="Arial" w:hAnsi="Arial" w:cs="Times New Roman"/>
      <w:sz w:val="18"/>
      <w:szCs w:val="20"/>
      <w:lang w:val="en-GB"/>
    </w:rPr>
  </w:style>
  <w:style w:type="paragraph" w:styleId="BodyText2">
    <w:name w:val="Body Text 2"/>
    <w:basedOn w:val="Normal"/>
    <w:link w:val="BodyText2Char"/>
    <w:unhideWhenUsed/>
    <w:rsid w:val="00450661"/>
    <w:pPr>
      <w:spacing w:line="480" w:lineRule="auto"/>
    </w:pPr>
  </w:style>
  <w:style w:type="character" w:customStyle="1" w:styleId="BodyText2Char">
    <w:name w:val="Body Text 2 Char"/>
    <w:basedOn w:val="DefaultParagraphFont"/>
    <w:link w:val="BodyText2"/>
    <w:rsid w:val="00450661"/>
  </w:style>
  <w:style w:type="paragraph" w:styleId="TOC7">
    <w:name w:val="toc 7"/>
    <w:basedOn w:val="TOC6"/>
    <w:next w:val="Normal"/>
    <w:uiPriority w:val="39"/>
    <w:qFormat/>
    <w:rsid w:val="002347FF"/>
    <w:pPr>
      <w:keepLines/>
      <w:widowControl w:val="0"/>
      <w:tabs>
        <w:tab w:val="right" w:leader="dot" w:pos="9639"/>
      </w:tabs>
      <w:spacing w:line="240" w:lineRule="auto"/>
      <w:ind w:leftChars="0" w:left="2268" w:right="425" w:hanging="2268"/>
    </w:pPr>
    <w:rPr>
      <w:rFonts w:ascii="Times New Roman" w:hAnsi="Times New Roman" w:cs="Times New Roman"/>
      <w:sz w:val="20"/>
      <w:szCs w:val="20"/>
      <w:lang w:val="en-GB"/>
    </w:rPr>
  </w:style>
  <w:style w:type="paragraph" w:styleId="TOC6">
    <w:name w:val="toc 6"/>
    <w:basedOn w:val="Normal"/>
    <w:next w:val="Normal"/>
    <w:autoRedefine/>
    <w:uiPriority w:val="39"/>
    <w:semiHidden/>
    <w:unhideWhenUsed/>
    <w:rsid w:val="002347FF"/>
    <w:pPr>
      <w:ind w:leftChars="500" w:left="1100"/>
    </w:pPr>
  </w:style>
  <w:style w:type="table" w:styleId="PlainTable1">
    <w:name w:val="Plain Table 1"/>
    <w:basedOn w:val="TableNormal"/>
    <w:uiPriority w:val="41"/>
    <w:rsid w:val="00F6435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266EBD"/>
  </w:style>
  <w:style w:type="character" w:customStyle="1" w:styleId="eop">
    <w:name w:val="eop"/>
    <w:basedOn w:val="DefaultParagraphFont"/>
    <w:rsid w:val="00266E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7724215">
      <w:bodyDiv w:val="1"/>
      <w:marLeft w:val="0"/>
      <w:marRight w:val="0"/>
      <w:marTop w:val="0"/>
      <w:marBottom w:val="0"/>
      <w:divBdr>
        <w:top w:val="none" w:sz="0" w:space="0" w:color="auto"/>
        <w:left w:val="none" w:sz="0" w:space="0" w:color="auto"/>
        <w:bottom w:val="none" w:sz="0" w:space="0" w:color="auto"/>
        <w:right w:val="none" w:sz="0" w:space="0" w:color="auto"/>
      </w:divBdr>
      <w:divsChild>
        <w:div w:id="391583644">
          <w:marLeft w:val="0"/>
          <w:marRight w:val="0"/>
          <w:marTop w:val="0"/>
          <w:marBottom w:val="0"/>
          <w:divBdr>
            <w:top w:val="none" w:sz="0" w:space="0" w:color="auto"/>
            <w:left w:val="none" w:sz="0" w:space="0" w:color="auto"/>
            <w:bottom w:val="none" w:sz="0" w:space="0" w:color="auto"/>
            <w:right w:val="none" w:sz="0" w:space="0" w:color="auto"/>
          </w:divBdr>
          <w:divsChild>
            <w:div w:id="824976834">
              <w:marLeft w:val="0"/>
              <w:marRight w:val="0"/>
              <w:marTop w:val="0"/>
              <w:marBottom w:val="0"/>
              <w:divBdr>
                <w:top w:val="none" w:sz="0" w:space="0" w:color="auto"/>
                <w:left w:val="none" w:sz="0" w:space="0" w:color="auto"/>
                <w:bottom w:val="none" w:sz="0" w:space="0" w:color="auto"/>
                <w:right w:val="none" w:sz="0" w:space="0" w:color="auto"/>
              </w:divBdr>
            </w:div>
          </w:divsChild>
        </w:div>
        <w:div w:id="786700533">
          <w:marLeft w:val="0"/>
          <w:marRight w:val="0"/>
          <w:marTop w:val="0"/>
          <w:marBottom w:val="0"/>
          <w:divBdr>
            <w:top w:val="none" w:sz="0" w:space="0" w:color="auto"/>
            <w:left w:val="none" w:sz="0" w:space="0" w:color="auto"/>
            <w:bottom w:val="none" w:sz="0" w:space="0" w:color="auto"/>
            <w:right w:val="none" w:sz="0" w:space="0" w:color="auto"/>
          </w:divBdr>
          <w:divsChild>
            <w:div w:id="1139958408">
              <w:marLeft w:val="0"/>
              <w:marRight w:val="0"/>
              <w:marTop w:val="0"/>
              <w:marBottom w:val="0"/>
              <w:divBdr>
                <w:top w:val="none" w:sz="0" w:space="0" w:color="auto"/>
                <w:left w:val="none" w:sz="0" w:space="0" w:color="auto"/>
                <w:bottom w:val="none" w:sz="0" w:space="0" w:color="auto"/>
                <w:right w:val="none" w:sz="0" w:space="0" w:color="auto"/>
              </w:divBdr>
            </w:div>
          </w:divsChild>
        </w:div>
        <w:div w:id="1353918020">
          <w:marLeft w:val="0"/>
          <w:marRight w:val="0"/>
          <w:marTop w:val="0"/>
          <w:marBottom w:val="0"/>
          <w:divBdr>
            <w:top w:val="none" w:sz="0" w:space="0" w:color="auto"/>
            <w:left w:val="none" w:sz="0" w:space="0" w:color="auto"/>
            <w:bottom w:val="none" w:sz="0" w:space="0" w:color="auto"/>
            <w:right w:val="none" w:sz="0" w:space="0" w:color="auto"/>
          </w:divBdr>
          <w:divsChild>
            <w:div w:id="62412735">
              <w:marLeft w:val="0"/>
              <w:marRight w:val="0"/>
              <w:marTop w:val="0"/>
              <w:marBottom w:val="0"/>
              <w:divBdr>
                <w:top w:val="none" w:sz="0" w:space="0" w:color="auto"/>
                <w:left w:val="none" w:sz="0" w:space="0" w:color="auto"/>
                <w:bottom w:val="none" w:sz="0" w:space="0" w:color="auto"/>
                <w:right w:val="none" w:sz="0" w:space="0" w:color="auto"/>
              </w:divBdr>
            </w:div>
          </w:divsChild>
        </w:div>
        <w:div w:id="1711419887">
          <w:marLeft w:val="0"/>
          <w:marRight w:val="0"/>
          <w:marTop w:val="0"/>
          <w:marBottom w:val="0"/>
          <w:divBdr>
            <w:top w:val="none" w:sz="0" w:space="0" w:color="auto"/>
            <w:left w:val="none" w:sz="0" w:space="0" w:color="auto"/>
            <w:bottom w:val="none" w:sz="0" w:space="0" w:color="auto"/>
            <w:right w:val="none" w:sz="0" w:space="0" w:color="auto"/>
          </w:divBdr>
          <w:divsChild>
            <w:div w:id="69885608">
              <w:marLeft w:val="0"/>
              <w:marRight w:val="0"/>
              <w:marTop w:val="0"/>
              <w:marBottom w:val="0"/>
              <w:divBdr>
                <w:top w:val="none" w:sz="0" w:space="0" w:color="auto"/>
                <w:left w:val="none" w:sz="0" w:space="0" w:color="auto"/>
                <w:bottom w:val="none" w:sz="0" w:space="0" w:color="auto"/>
                <w:right w:val="none" w:sz="0" w:space="0" w:color="auto"/>
              </w:divBdr>
            </w:div>
          </w:divsChild>
        </w:div>
        <w:div w:id="1733120901">
          <w:marLeft w:val="0"/>
          <w:marRight w:val="0"/>
          <w:marTop w:val="0"/>
          <w:marBottom w:val="0"/>
          <w:divBdr>
            <w:top w:val="none" w:sz="0" w:space="0" w:color="auto"/>
            <w:left w:val="none" w:sz="0" w:space="0" w:color="auto"/>
            <w:bottom w:val="none" w:sz="0" w:space="0" w:color="auto"/>
            <w:right w:val="none" w:sz="0" w:space="0" w:color="auto"/>
          </w:divBdr>
          <w:divsChild>
            <w:div w:id="953252475">
              <w:marLeft w:val="0"/>
              <w:marRight w:val="0"/>
              <w:marTop w:val="0"/>
              <w:marBottom w:val="0"/>
              <w:divBdr>
                <w:top w:val="none" w:sz="0" w:space="0" w:color="auto"/>
                <w:left w:val="none" w:sz="0" w:space="0" w:color="auto"/>
                <w:bottom w:val="none" w:sz="0" w:space="0" w:color="auto"/>
                <w:right w:val="none" w:sz="0" w:space="0" w:color="auto"/>
              </w:divBdr>
            </w:div>
          </w:divsChild>
        </w:div>
        <w:div w:id="1797211105">
          <w:marLeft w:val="0"/>
          <w:marRight w:val="0"/>
          <w:marTop w:val="0"/>
          <w:marBottom w:val="0"/>
          <w:divBdr>
            <w:top w:val="none" w:sz="0" w:space="0" w:color="auto"/>
            <w:left w:val="none" w:sz="0" w:space="0" w:color="auto"/>
            <w:bottom w:val="none" w:sz="0" w:space="0" w:color="auto"/>
            <w:right w:val="none" w:sz="0" w:space="0" w:color="auto"/>
          </w:divBdr>
          <w:divsChild>
            <w:div w:id="1030448565">
              <w:marLeft w:val="0"/>
              <w:marRight w:val="0"/>
              <w:marTop w:val="0"/>
              <w:marBottom w:val="0"/>
              <w:divBdr>
                <w:top w:val="none" w:sz="0" w:space="0" w:color="auto"/>
                <w:left w:val="none" w:sz="0" w:space="0" w:color="auto"/>
                <w:bottom w:val="none" w:sz="0" w:space="0" w:color="auto"/>
                <w:right w:val="none" w:sz="0" w:space="0" w:color="auto"/>
              </w:divBdr>
            </w:div>
          </w:divsChild>
        </w:div>
        <w:div w:id="1863782861">
          <w:marLeft w:val="0"/>
          <w:marRight w:val="0"/>
          <w:marTop w:val="0"/>
          <w:marBottom w:val="0"/>
          <w:divBdr>
            <w:top w:val="none" w:sz="0" w:space="0" w:color="auto"/>
            <w:left w:val="none" w:sz="0" w:space="0" w:color="auto"/>
            <w:bottom w:val="none" w:sz="0" w:space="0" w:color="auto"/>
            <w:right w:val="none" w:sz="0" w:space="0" w:color="auto"/>
          </w:divBdr>
          <w:divsChild>
            <w:div w:id="1529948052">
              <w:marLeft w:val="0"/>
              <w:marRight w:val="0"/>
              <w:marTop w:val="0"/>
              <w:marBottom w:val="0"/>
              <w:divBdr>
                <w:top w:val="none" w:sz="0" w:space="0" w:color="auto"/>
                <w:left w:val="none" w:sz="0" w:space="0" w:color="auto"/>
                <w:bottom w:val="none" w:sz="0" w:space="0" w:color="auto"/>
                <w:right w:val="none" w:sz="0" w:space="0" w:color="auto"/>
              </w:divBdr>
            </w:div>
          </w:divsChild>
        </w:div>
        <w:div w:id="1924145185">
          <w:marLeft w:val="0"/>
          <w:marRight w:val="0"/>
          <w:marTop w:val="0"/>
          <w:marBottom w:val="0"/>
          <w:divBdr>
            <w:top w:val="none" w:sz="0" w:space="0" w:color="auto"/>
            <w:left w:val="none" w:sz="0" w:space="0" w:color="auto"/>
            <w:bottom w:val="none" w:sz="0" w:space="0" w:color="auto"/>
            <w:right w:val="none" w:sz="0" w:space="0" w:color="auto"/>
          </w:divBdr>
          <w:divsChild>
            <w:div w:id="69886158">
              <w:marLeft w:val="0"/>
              <w:marRight w:val="0"/>
              <w:marTop w:val="0"/>
              <w:marBottom w:val="0"/>
              <w:divBdr>
                <w:top w:val="none" w:sz="0" w:space="0" w:color="auto"/>
                <w:left w:val="none" w:sz="0" w:space="0" w:color="auto"/>
                <w:bottom w:val="none" w:sz="0" w:space="0" w:color="auto"/>
                <w:right w:val="none" w:sz="0" w:space="0" w:color="auto"/>
              </w:divBdr>
            </w:div>
          </w:divsChild>
        </w:div>
        <w:div w:id="1936285456">
          <w:marLeft w:val="0"/>
          <w:marRight w:val="0"/>
          <w:marTop w:val="0"/>
          <w:marBottom w:val="0"/>
          <w:divBdr>
            <w:top w:val="none" w:sz="0" w:space="0" w:color="auto"/>
            <w:left w:val="none" w:sz="0" w:space="0" w:color="auto"/>
            <w:bottom w:val="none" w:sz="0" w:space="0" w:color="auto"/>
            <w:right w:val="none" w:sz="0" w:space="0" w:color="auto"/>
          </w:divBdr>
          <w:divsChild>
            <w:div w:id="58897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43857935">
      <w:bodyDiv w:val="1"/>
      <w:marLeft w:val="0"/>
      <w:marRight w:val="0"/>
      <w:marTop w:val="0"/>
      <w:marBottom w:val="0"/>
      <w:divBdr>
        <w:top w:val="none" w:sz="0" w:space="0" w:color="auto"/>
        <w:left w:val="none" w:sz="0" w:space="0" w:color="auto"/>
        <w:bottom w:val="none" w:sz="0" w:space="0" w:color="auto"/>
        <w:right w:val="none" w:sz="0" w:space="0" w:color="auto"/>
      </w:divBdr>
    </w:div>
    <w:div w:id="183175341">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378309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9116261">
      <w:bodyDiv w:val="1"/>
      <w:marLeft w:val="0"/>
      <w:marRight w:val="0"/>
      <w:marTop w:val="0"/>
      <w:marBottom w:val="0"/>
      <w:divBdr>
        <w:top w:val="none" w:sz="0" w:space="0" w:color="auto"/>
        <w:left w:val="none" w:sz="0" w:space="0" w:color="auto"/>
        <w:bottom w:val="none" w:sz="0" w:space="0" w:color="auto"/>
        <w:right w:val="none" w:sz="0" w:space="0" w:color="auto"/>
      </w:divBdr>
      <w:divsChild>
        <w:div w:id="818446">
          <w:marLeft w:val="1166"/>
          <w:marRight w:val="0"/>
          <w:marTop w:val="0"/>
          <w:marBottom w:val="0"/>
          <w:divBdr>
            <w:top w:val="none" w:sz="0" w:space="0" w:color="auto"/>
            <w:left w:val="none" w:sz="0" w:space="0" w:color="auto"/>
            <w:bottom w:val="none" w:sz="0" w:space="0" w:color="auto"/>
            <w:right w:val="none" w:sz="0" w:space="0" w:color="auto"/>
          </w:divBdr>
        </w:div>
        <w:div w:id="784272805">
          <w:marLeft w:val="648"/>
          <w:marRight w:val="0"/>
          <w:marTop w:val="0"/>
          <w:marBottom w:val="0"/>
          <w:divBdr>
            <w:top w:val="none" w:sz="0" w:space="0" w:color="auto"/>
            <w:left w:val="none" w:sz="0" w:space="0" w:color="auto"/>
            <w:bottom w:val="none" w:sz="0" w:space="0" w:color="auto"/>
            <w:right w:val="none" w:sz="0" w:space="0" w:color="auto"/>
          </w:divBdr>
        </w:div>
        <w:div w:id="1303542763">
          <w:marLeft w:val="1166"/>
          <w:marRight w:val="0"/>
          <w:marTop w:val="0"/>
          <w:marBottom w:val="0"/>
          <w:divBdr>
            <w:top w:val="none" w:sz="0" w:space="0" w:color="auto"/>
            <w:left w:val="none" w:sz="0" w:space="0" w:color="auto"/>
            <w:bottom w:val="none" w:sz="0" w:space="0" w:color="auto"/>
            <w:right w:val="none" w:sz="0" w:space="0" w:color="auto"/>
          </w:divBdr>
        </w:div>
        <w:div w:id="1412389033">
          <w:marLeft w:val="648"/>
          <w:marRight w:val="0"/>
          <w:marTop w:val="0"/>
          <w:marBottom w:val="0"/>
          <w:divBdr>
            <w:top w:val="none" w:sz="0" w:space="0" w:color="auto"/>
            <w:left w:val="none" w:sz="0" w:space="0" w:color="auto"/>
            <w:bottom w:val="none" w:sz="0" w:space="0" w:color="auto"/>
            <w:right w:val="none" w:sz="0" w:space="0" w:color="auto"/>
          </w:divBdr>
        </w:div>
        <w:div w:id="1466318394">
          <w:marLeft w:val="1800"/>
          <w:marRight w:val="0"/>
          <w:marTop w:val="0"/>
          <w:marBottom w:val="0"/>
          <w:divBdr>
            <w:top w:val="none" w:sz="0" w:space="0" w:color="auto"/>
            <w:left w:val="none" w:sz="0" w:space="0" w:color="auto"/>
            <w:bottom w:val="none" w:sz="0" w:space="0" w:color="auto"/>
            <w:right w:val="none" w:sz="0" w:space="0" w:color="auto"/>
          </w:divBdr>
        </w:div>
        <w:div w:id="2048941578">
          <w:marLeft w:val="648"/>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18449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178511">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397459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8639978">
      <w:bodyDiv w:val="1"/>
      <w:marLeft w:val="0"/>
      <w:marRight w:val="0"/>
      <w:marTop w:val="0"/>
      <w:marBottom w:val="0"/>
      <w:divBdr>
        <w:top w:val="none" w:sz="0" w:space="0" w:color="auto"/>
        <w:left w:val="none" w:sz="0" w:space="0" w:color="auto"/>
        <w:bottom w:val="none" w:sz="0" w:space="0" w:color="auto"/>
        <w:right w:val="none" w:sz="0" w:space="0" w:color="auto"/>
      </w:divBdr>
    </w:div>
    <w:div w:id="597180514">
      <w:bodyDiv w:val="1"/>
      <w:marLeft w:val="0"/>
      <w:marRight w:val="0"/>
      <w:marTop w:val="0"/>
      <w:marBottom w:val="0"/>
      <w:divBdr>
        <w:top w:val="none" w:sz="0" w:space="0" w:color="auto"/>
        <w:left w:val="none" w:sz="0" w:space="0" w:color="auto"/>
        <w:bottom w:val="none" w:sz="0" w:space="0" w:color="auto"/>
        <w:right w:val="none" w:sz="0" w:space="0" w:color="auto"/>
      </w:divBdr>
    </w:div>
    <w:div w:id="60674187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6817393">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1121899">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69993347">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86140858">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2788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10903777">
      <w:bodyDiv w:val="1"/>
      <w:marLeft w:val="0"/>
      <w:marRight w:val="0"/>
      <w:marTop w:val="0"/>
      <w:marBottom w:val="0"/>
      <w:divBdr>
        <w:top w:val="none" w:sz="0" w:space="0" w:color="auto"/>
        <w:left w:val="none" w:sz="0" w:space="0" w:color="auto"/>
        <w:bottom w:val="none" w:sz="0" w:space="0" w:color="auto"/>
        <w:right w:val="none" w:sz="0" w:space="0" w:color="auto"/>
      </w:divBdr>
    </w:div>
    <w:div w:id="1112701880">
      <w:bodyDiv w:val="1"/>
      <w:marLeft w:val="0"/>
      <w:marRight w:val="0"/>
      <w:marTop w:val="0"/>
      <w:marBottom w:val="0"/>
      <w:divBdr>
        <w:top w:val="none" w:sz="0" w:space="0" w:color="auto"/>
        <w:left w:val="none" w:sz="0" w:space="0" w:color="auto"/>
        <w:bottom w:val="none" w:sz="0" w:space="0" w:color="auto"/>
        <w:right w:val="none" w:sz="0" w:space="0" w:color="auto"/>
      </w:divBdr>
    </w:div>
    <w:div w:id="1114904284">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09177479">
      <w:bodyDiv w:val="1"/>
      <w:marLeft w:val="0"/>
      <w:marRight w:val="0"/>
      <w:marTop w:val="0"/>
      <w:marBottom w:val="0"/>
      <w:divBdr>
        <w:top w:val="none" w:sz="0" w:space="0" w:color="auto"/>
        <w:left w:val="none" w:sz="0" w:space="0" w:color="auto"/>
        <w:bottom w:val="none" w:sz="0" w:space="0" w:color="auto"/>
        <w:right w:val="none" w:sz="0" w:space="0" w:color="auto"/>
      </w:divBdr>
    </w:div>
    <w:div w:id="1515537112">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37621318">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80673268">
      <w:bodyDiv w:val="1"/>
      <w:marLeft w:val="0"/>
      <w:marRight w:val="0"/>
      <w:marTop w:val="0"/>
      <w:marBottom w:val="0"/>
      <w:divBdr>
        <w:top w:val="none" w:sz="0" w:space="0" w:color="auto"/>
        <w:left w:val="none" w:sz="0" w:space="0" w:color="auto"/>
        <w:bottom w:val="none" w:sz="0" w:space="0" w:color="auto"/>
        <w:right w:val="none" w:sz="0" w:space="0" w:color="auto"/>
      </w:divBdr>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2837184">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9916444">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43020975">
      <w:bodyDiv w:val="1"/>
      <w:marLeft w:val="0"/>
      <w:marRight w:val="0"/>
      <w:marTop w:val="0"/>
      <w:marBottom w:val="0"/>
      <w:divBdr>
        <w:top w:val="none" w:sz="0" w:space="0" w:color="auto"/>
        <w:left w:val="none" w:sz="0" w:space="0" w:color="auto"/>
        <w:bottom w:val="none" w:sz="0" w:space="0" w:color="auto"/>
        <w:right w:val="none" w:sz="0" w:space="0" w:color="auto"/>
      </w:divBdr>
    </w:div>
    <w:div w:id="1772966639">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85545548">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9.wmf"/><Relationship Id="rId42" Type="http://schemas.openxmlformats.org/officeDocument/2006/relationships/image" Target="media/image23.emf"/><Relationship Id="rId47" Type="http://schemas.openxmlformats.org/officeDocument/2006/relationships/image" Target="media/image28.png"/><Relationship Id="rId63" Type="http://schemas.openxmlformats.org/officeDocument/2006/relationships/image" Target="media/image44.emf"/><Relationship Id="rId68" Type="http://schemas.openxmlformats.org/officeDocument/2006/relationships/image" Target="media/image49.emf"/><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wmf"/><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emf"/><Relationship Id="rId66" Type="http://schemas.openxmlformats.org/officeDocument/2006/relationships/image" Target="media/image47.emf"/><Relationship Id="rId5" Type="http://schemas.openxmlformats.org/officeDocument/2006/relationships/customXml" Target="../customXml/item5.xml"/><Relationship Id="rId61" Type="http://schemas.openxmlformats.org/officeDocument/2006/relationships/image" Target="media/image42.emf"/><Relationship Id="rId19" Type="http://schemas.openxmlformats.org/officeDocument/2006/relationships/image" Target="media/image8.wmf"/><Relationship Id="rId14" Type="http://schemas.openxmlformats.org/officeDocument/2006/relationships/image" Target="media/image3.emf"/><Relationship Id="rId22" Type="http://schemas.openxmlformats.org/officeDocument/2006/relationships/oleObject" Target="embeddings/oleObject2.bin"/><Relationship Id="rId27" Type="http://schemas.openxmlformats.org/officeDocument/2006/relationships/image" Target="media/image12.wmf"/><Relationship Id="rId30" Type="http://schemas.openxmlformats.org/officeDocument/2006/relationships/oleObject" Target="embeddings/oleObject6.bin"/><Relationship Id="rId35" Type="http://schemas.openxmlformats.org/officeDocument/2006/relationships/image" Target="media/image16.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emf"/><Relationship Id="rId69" Type="http://schemas.openxmlformats.org/officeDocument/2006/relationships/image" Target="media/image50.emf"/><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9.emf"/><Relationship Id="rId46" Type="http://schemas.openxmlformats.org/officeDocument/2006/relationships/image" Target="media/image27.png"/><Relationship Id="rId59" Type="http://schemas.openxmlformats.org/officeDocument/2006/relationships/image" Target="media/image40.emf"/><Relationship Id="rId67" Type="http://schemas.openxmlformats.org/officeDocument/2006/relationships/image" Target="media/image48.emf"/><Relationship Id="rId20" Type="http://schemas.openxmlformats.org/officeDocument/2006/relationships/oleObject" Target="embeddings/oleObject1.bin"/><Relationship Id="rId41" Type="http://schemas.openxmlformats.org/officeDocument/2006/relationships/image" Target="media/image22.emf"/><Relationship Id="rId54" Type="http://schemas.openxmlformats.org/officeDocument/2006/relationships/image" Target="media/image35.png"/><Relationship Id="rId62" Type="http://schemas.openxmlformats.org/officeDocument/2006/relationships/image" Target="media/image43.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wmf"/><Relationship Id="rId28" Type="http://schemas.openxmlformats.org/officeDocument/2006/relationships/oleObject" Target="embeddings/oleObject5.bin"/><Relationship Id="rId36" Type="http://schemas.openxmlformats.org/officeDocument/2006/relationships/image" Target="media/image17.emf"/><Relationship Id="rId49" Type="http://schemas.openxmlformats.org/officeDocument/2006/relationships/image" Target="media/image30.png"/><Relationship Id="rId57" Type="http://schemas.openxmlformats.org/officeDocument/2006/relationships/image" Target="media/image38.emf"/><Relationship Id="rId10" Type="http://schemas.openxmlformats.org/officeDocument/2006/relationships/footnotes" Target="footnotes.xml"/><Relationship Id="rId31" Type="http://schemas.openxmlformats.org/officeDocument/2006/relationships/image" Target="media/image14.w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emf"/><Relationship Id="rId65" Type="http://schemas.openxmlformats.org/officeDocument/2006/relationships/image" Target="media/image46.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0.emf"/><Relationship Id="rId34" Type="http://schemas.openxmlformats.org/officeDocument/2006/relationships/oleObject" Target="embeddings/oleObject8.bin"/><Relationship Id="rId50" Type="http://schemas.openxmlformats.org/officeDocument/2006/relationships/image" Target="media/image31.png"/><Relationship Id="rId55" Type="http://schemas.openxmlformats.org/officeDocument/2006/relationships/image" Target="media/image3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HR33RHYHUWRF-507899316-29992</_dlc_DocId>
    <_dlc_DocIdUrl xmlns="ca125759-a0e7-4469-93e0-e34bba23bda5">
      <Url>https://qualcomm.sharepoint.com/teams/pentari/_layouts/15/DocIdRedir.aspx?ID=HR33RHYHUWRF-507899316-29992</Url>
      <Description>HR33RHYHUWRF-507899316-29992</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C4C7A79-BB9B-40FC-981D-F6155E85B8D5}">
  <ds:schemaRefs>
    <ds:schemaRef ds:uri="http://purl.org/dc/elements/1.1/"/>
    <ds:schemaRef ds:uri="http://schemas.microsoft.com/office/2006/metadata/properties"/>
    <ds:schemaRef ds:uri="http://schemas.microsoft.com/office/infopath/2007/PartnerControls"/>
    <ds:schemaRef ds:uri="http://purl.org/dc/dcmitype/"/>
    <ds:schemaRef ds:uri="ca125759-a0e7-4469-93e0-e34bba23bda5"/>
    <ds:schemaRef ds:uri="http://schemas.openxmlformats.org/package/2006/metadata/core-properties"/>
    <ds:schemaRef ds:uri="http://purl.org/dc/terms/"/>
    <ds:schemaRef ds:uri="http://schemas.microsoft.com/office/2006/documentManagement/types"/>
    <ds:schemaRef ds:uri="943a219e-757a-436b-9054-f071e3c84dcc"/>
    <ds:schemaRef ds:uri="http://www.w3.org/XML/1998/namespace"/>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59AD4458-6888-432F-80DB-4E186E0569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0</TotalTime>
  <Pages>37</Pages>
  <Words>8814</Words>
  <Characters>50244</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58941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2</cp:revision>
  <cp:lastPrinted>2025-01-23T00:07:00Z</cp:lastPrinted>
  <dcterms:created xsi:type="dcterms:W3CDTF">2025-03-28T09:21:00Z</dcterms:created>
  <dcterms:modified xsi:type="dcterms:W3CDTF">2025-03-28T09:21:00Z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0e9033e9-3158-48ec-b2df-9bbe2d7595aa</vt:lpwstr>
  </property>
  <property fmtid="{D5CDD505-2E9C-101B-9397-08002B2CF9AE}" pid="18" name="MediaServiceImageTags">
    <vt:lpwstr/>
  </property>
</Properties>
</file>